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AC" w:rsidRDefault="00BF4BAC" w:rsidP="00BF4BAC">
      <w:pPr>
        <w:rPr>
          <w:b/>
          <w:bCs/>
          <w:lang w:val="en-GB"/>
        </w:rPr>
      </w:pPr>
      <w:r>
        <w:rPr>
          <w:b/>
          <w:bCs/>
          <w:lang w:val="en-GB"/>
        </w:rPr>
        <w:t>Table 1</w:t>
      </w:r>
    </w:p>
    <w:p w:rsidR="00BF4BAC" w:rsidRDefault="00BF4BAC" w:rsidP="00BF4BAC">
      <w:pPr>
        <w:ind w:left="-1080" w:right="-1054" w:firstLine="1080"/>
        <w:rPr>
          <w:b/>
          <w:bCs/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GB"/>
            </w:rPr>
            <w:t>UK</w:t>
          </w:r>
        </w:smartTag>
      </w:smartTag>
      <w:r>
        <w:rPr>
          <w:b/>
          <w:bCs/>
          <w:lang w:val="en-GB"/>
        </w:rPr>
        <w:t xml:space="preserve"> PC Vendor Unit Shipment Estimates for 3Q07 (Thousands of Units)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01"/>
        <w:gridCol w:w="1370"/>
        <w:gridCol w:w="1342"/>
        <w:gridCol w:w="1317"/>
        <w:gridCol w:w="1407"/>
        <w:gridCol w:w="1243"/>
      </w:tblGrid>
      <w:tr w:rsidR="00BF4BAC" w:rsidTr="00BF4BAC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AC" w:rsidRDefault="00BF4BAC">
            <w:pPr>
              <w:rPr>
                <w:rFonts w:eastAsiaTheme="minorHAnsi"/>
                <w:b/>
                <w:bCs/>
                <w:sz w:val="24"/>
                <w:szCs w:val="24"/>
                <w:lang w:val="en-GB"/>
              </w:rPr>
            </w:pPr>
          </w:p>
          <w:p w:rsidR="00BF4BAC" w:rsidRDefault="00BF4BAC">
            <w:pPr>
              <w:pStyle w:val="headingjustified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3Q07 Shipments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3Q07 Market Share (%)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3Q06 Shipments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3Q06 Market Share (%)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3Q07-3Q06 Growth (%)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>Hewlett-Packard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702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24.0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562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21.8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24.9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>Dell Inc.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666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22.8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582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22.6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14.5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Acer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330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11.3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215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8.4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53.2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>Toshiba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219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7.5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167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6.5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31.4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Fujitsu/Fujitsu Siemens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138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4.7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163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6.3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15.3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 xml:space="preserve">Others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870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29.8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886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34.4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1.7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2,925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2,575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100.0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13.6</w:t>
            </w:r>
          </w:p>
        </w:tc>
      </w:tr>
    </w:tbl>
    <w:p w:rsidR="00BF4BAC" w:rsidRDefault="00BF4BAC" w:rsidP="00BF4BAC">
      <w:pPr>
        <w:rPr>
          <w:rFonts w:eastAsiaTheme="minorHAnsi"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Note: Data includes desk-based PCs and mobile PCs</w:t>
      </w:r>
      <w:r>
        <w:rPr>
          <w:sz w:val="16"/>
          <w:szCs w:val="16"/>
          <w:lang w:val="en-GB"/>
        </w:rPr>
        <w:br/>
        <w:t>Source: Gartner (October 2007)</w:t>
      </w:r>
    </w:p>
    <w:p w:rsidR="00000000" w:rsidRDefault="00BF4BAC">
      <w:pPr>
        <w:rPr>
          <w:lang w:val="en-GB"/>
        </w:rPr>
      </w:pPr>
    </w:p>
    <w:p w:rsidR="00BF4BAC" w:rsidRDefault="00BF4BAC" w:rsidP="00BF4BAC">
      <w:pPr>
        <w:ind w:left="-1080" w:firstLine="1080"/>
        <w:rPr>
          <w:b/>
          <w:bCs/>
          <w:lang w:val="en-GB"/>
        </w:rPr>
      </w:pPr>
      <w:r>
        <w:rPr>
          <w:b/>
          <w:bCs/>
          <w:lang w:val="en-GB"/>
        </w:rPr>
        <w:t>Table 2</w:t>
      </w:r>
    </w:p>
    <w:p w:rsidR="00BF4BAC" w:rsidRDefault="00BF4BAC" w:rsidP="00BF4BAC">
      <w:pPr>
        <w:ind w:left="-1080" w:right="-1054" w:firstLine="1080"/>
        <w:rPr>
          <w:b/>
          <w:bCs/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GB"/>
            </w:rPr>
            <w:t>France</w:t>
          </w:r>
        </w:smartTag>
      </w:smartTag>
      <w:r>
        <w:rPr>
          <w:b/>
          <w:bCs/>
          <w:lang w:val="en-GB"/>
        </w:rPr>
        <w:t xml:space="preserve"> PC Vendor Unit Shipment Estimates for 3Q07 (Thousands of Units)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445"/>
        <w:gridCol w:w="1376"/>
        <w:gridCol w:w="1357"/>
        <w:gridCol w:w="1322"/>
        <w:gridCol w:w="1425"/>
        <w:gridCol w:w="1255"/>
      </w:tblGrid>
      <w:tr w:rsidR="00BF4BAC" w:rsidTr="00BF4BAC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AC" w:rsidRDefault="00BF4BAC">
            <w:pPr>
              <w:rPr>
                <w:rFonts w:eastAsiaTheme="minorHAnsi"/>
                <w:b/>
                <w:bCs/>
                <w:sz w:val="24"/>
                <w:szCs w:val="24"/>
                <w:lang w:val="en-GB"/>
              </w:rPr>
            </w:pPr>
          </w:p>
          <w:p w:rsidR="00BF4BAC" w:rsidRDefault="00BF4BAC">
            <w:pPr>
              <w:pStyle w:val="headingjustified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3Q07 Shipments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3Q07 Market Share (%)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3Q06 Shipments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3Q06 Market Share (%)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3Q07-3Q06 Growth (%)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>Hewlett Packard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621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25.9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447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22.1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39.0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>Acer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410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17.1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325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16.0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26.3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>Dell Inc.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248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10.3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235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11.6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5.4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>Packard Bell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171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7.1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166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8.2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3.1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Toshiba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142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5.9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112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5.5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26.5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 xml:space="preserve">Others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807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33.7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739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36.5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9.1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2,397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2,024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18.4</w:t>
            </w:r>
          </w:p>
        </w:tc>
      </w:tr>
    </w:tbl>
    <w:p w:rsidR="00BF4BAC" w:rsidRDefault="00BF4BAC" w:rsidP="00BF4BAC">
      <w:pPr>
        <w:rPr>
          <w:rFonts w:eastAsiaTheme="minorHAnsi"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Note: Data includes desk-based PCs and mobile PCs</w:t>
      </w:r>
      <w:r>
        <w:rPr>
          <w:sz w:val="16"/>
          <w:szCs w:val="16"/>
          <w:lang w:val="en-GB"/>
        </w:rPr>
        <w:br/>
        <w:t>Source: Gartner (October 2007)</w:t>
      </w:r>
    </w:p>
    <w:p w:rsidR="00BF4BAC" w:rsidRDefault="00BF4BAC" w:rsidP="00BF4BAC">
      <w:pPr>
        <w:ind w:left="-1080" w:firstLine="1080"/>
        <w:rPr>
          <w:b/>
          <w:bCs/>
          <w:lang w:val="en-GB"/>
        </w:rPr>
      </w:pPr>
    </w:p>
    <w:p w:rsidR="00BF4BAC" w:rsidRDefault="00BF4BAC" w:rsidP="00BF4BAC">
      <w:pPr>
        <w:ind w:left="-1080" w:firstLine="1080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Table 3</w:t>
      </w:r>
    </w:p>
    <w:p w:rsidR="00BF4BAC" w:rsidRDefault="00BF4BAC" w:rsidP="00BF4BAC">
      <w:pPr>
        <w:ind w:left="-1080" w:right="-1054" w:firstLine="1080"/>
        <w:rPr>
          <w:b/>
          <w:bCs/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lang w:val="en-GB"/>
            </w:rPr>
            <w:t>Germany</w:t>
          </w:r>
        </w:smartTag>
      </w:smartTag>
      <w:r>
        <w:rPr>
          <w:b/>
          <w:bCs/>
          <w:lang w:val="en-GB"/>
        </w:rPr>
        <w:t xml:space="preserve"> PC Vendor Unit Shipment Estimates for 3Q07 (Thousands of Units)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501"/>
        <w:gridCol w:w="1370"/>
        <w:gridCol w:w="1342"/>
        <w:gridCol w:w="1317"/>
        <w:gridCol w:w="1407"/>
        <w:gridCol w:w="1243"/>
      </w:tblGrid>
      <w:tr w:rsidR="00BF4BAC" w:rsidTr="00BF4BAC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BAC" w:rsidRDefault="00BF4BAC">
            <w:pPr>
              <w:rPr>
                <w:rFonts w:eastAsiaTheme="minorHAnsi"/>
                <w:b/>
                <w:bCs/>
                <w:sz w:val="24"/>
                <w:szCs w:val="24"/>
                <w:lang w:val="en-GB"/>
              </w:rPr>
            </w:pPr>
          </w:p>
          <w:p w:rsidR="00BF4BAC" w:rsidRDefault="00BF4BAC">
            <w:pPr>
              <w:pStyle w:val="headingjustified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3Q07 Shipments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3Q07 Market Share (%)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3Q06 Shipments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3Q06 Market Share (%)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3Q07-3Q06 Growth (%)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Fujitsu/Fujitsu Siemens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397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14.8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349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18.3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13.9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>Hewlett Packard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350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13.0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252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11.7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39.1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>Acer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344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12.8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218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11.5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57.7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Dell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262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9.7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207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8.0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26.6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snapToGrid w:val="0"/>
                <w:color w:val="000000"/>
                <w:lang w:val="fr-FR"/>
              </w:rPr>
              <w:t>Medion</w:t>
            </w:r>
            <w:proofErr w:type="spellEnd"/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145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5.4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98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7.4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BAC" w:rsidRDefault="00BF4BAC">
            <w:pPr>
              <w:jc w:val="right"/>
              <w:rPr>
                <w:rFonts w:eastAsiaTheme="minorHAnsi"/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48.3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</w:rPr>
              <w:t xml:space="preserve">Others 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1,191</w:t>
            </w:r>
          </w:p>
        </w:tc>
        <w:tc>
          <w:tcPr>
            <w:tcW w:w="1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44.3</w:t>
            </w:r>
          </w:p>
        </w:tc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1,062</w:t>
            </w:r>
          </w:p>
        </w:tc>
        <w:tc>
          <w:tcPr>
            <w:tcW w:w="16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43.1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snapToGrid w:val="0"/>
                <w:color w:val="000000"/>
                <w:lang w:val="fr-FR"/>
              </w:rPr>
              <w:t>12.1</w:t>
            </w:r>
          </w:p>
        </w:tc>
      </w:tr>
      <w:tr w:rsidR="00BF4BAC" w:rsidTr="00BF4BAC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</w:rPr>
              <w:t xml:space="preserve">Total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2,689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2,186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BAC" w:rsidRDefault="00BF4BAC">
            <w:pPr>
              <w:jc w:val="right"/>
              <w:rPr>
                <w:rFonts w:eastAsiaTheme="minorHAnsi"/>
                <w:b/>
                <w:bCs/>
                <w:snapToGrid w:val="0"/>
                <w:color w:val="000000"/>
                <w:sz w:val="24"/>
                <w:szCs w:val="24"/>
                <w:lang w:val="fr-FR"/>
              </w:rPr>
            </w:pPr>
            <w:r>
              <w:rPr>
                <w:b/>
                <w:bCs/>
                <w:snapToGrid w:val="0"/>
                <w:color w:val="000000"/>
                <w:lang w:val="fr-FR"/>
              </w:rPr>
              <w:t>23.0</w:t>
            </w:r>
          </w:p>
        </w:tc>
      </w:tr>
    </w:tbl>
    <w:p w:rsidR="00BF4BAC" w:rsidRDefault="00BF4BAC" w:rsidP="00BF4BAC">
      <w:pPr>
        <w:rPr>
          <w:rFonts w:eastAsiaTheme="minorHAnsi"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Note: Data includes desk-based PCs and mobile PCs</w:t>
      </w:r>
      <w:r>
        <w:rPr>
          <w:sz w:val="16"/>
          <w:szCs w:val="16"/>
          <w:lang w:val="en-GB"/>
        </w:rPr>
        <w:br/>
        <w:t>Source: Gartner (October 2007)</w:t>
      </w:r>
    </w:p>
    <w:p w:rsidR="00BF4BAC" w:rsidRPr="00BF4BAC" w:rsidRDefault="00BF4BAC">
      <w:pPr>
        <w:rPr>
          <w:lang w:val="en-GB"/>
        </w:rPr>
      </w:pPr>
    </w:p>
    <w:sectPr w:rsidR="00BF4BAC" w:rsidRPr="00BF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4BAC"/>
    <w:rsid w:val="00B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justified">
    <w:name w:val="headingjustified"/>
    <w:basedOn w:val="Standard"/>
    <w:rsid w:val="00BF4BAC"/>
    <w:pPr>
      <w:spacing w:after="0" w:line="240" w:lineRule="auto"/>
      <w:jc w:val="both"/>
    </w:pPr>
    <w:rPr>
      <w:rFonts w:ascii="Arial" w:eastAsiaTheme="minorHAns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MGungalova</dc:creator>
  <cp:keywords/>
  <dc:description/>
  <cp:lastModifiedBy>MGungalova</cp:lastModifiedBy>
  <cp:revision>3</cp:revision>
  <dcterms:created xsi:type="dcterms:W3CDTF">2007-11-06T16:33:00Z</dcterms:created>
  <dcterms:modified xsi:type="dcterms:W3CDTF">2007-11-06T16:34:00Z</dcterms:modified>
</cp:coreProperties>
</file>