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8647"/>
      </w:tblGrid>
      <w:tr w:rsidR="00DD2573" w14:paraId="2004D826" w14:textId="77777777" w:rsidTr="0054673A">
        <w:trPr>
          <w:trHeight w:val="994"/>
        </w:trPr>
        <w:tc>
          <w:tcPr>
            <w:tcW w:w="8647" w:type="dxa"/>
            <w:tcBorders>
              <w:top w:val="nil"/>
              <w:bottom w:val="nil"/>
            </w:tcBorders>
          </w:tcPr>
          <w:p w14:paraId="13A9361D" w14:textId="77777777" w:rsidR="00DD2573" w:rsidRDefault="007B1DB4">
            <w:pPr>
              <w:pStyle w:val="SenderAddress"/>
              <w:spacing w:line="270" w:lineRule="atLeast"/>
              <w:rPr>
                <w:rFonts w:ascii="Rockwell" w:hAnsi="Rockwell"/>
                <w:b/>
                <w:sz w:val="36"/>
              </w:rPr>
            </w:pPr>
            <w:r>
              <w:rPr>
                <w:rFonts w:ascii="Rockwell" w:hAnsi="Rockwell"/>
                <w:b/>
                <w:sz w:val="36"/>
              </w:rPr>
              <w:t>Medienmitteilung</w:t>
            </w:r>
          </w:p>
          <w:p w14:paraId="5D8DB27A" w14:textId="77777777" w:rsidR="0039543B" w:rsidRDefault="0039543B">
            <w:pPr>
              <w:pStyle w:val="SenderAddress"/>
              <w:spacing w:line="270" w:lineRule="atLeast"/>
              <w:rPr>
                <w:rFonts w:ascii="Rockwell" w:hAnsi="Rockwell"/>
                <w:b/>
                <w:sz w:val="36"/>
                <w:szCs w:val="36"/>
              </w:rPr>
            </w:pPr>
          </w:p>
        </w:tc>
      </w:tr>
      <w:tr w:rsidR="00DD2573" w14:paraId="774260EA" w14:textId="77777777" w:rsidTr="0054673A">
        <w:trPr>
          <w:trHeight w:hRule="exact" w:val="284"/>
        </w:trPr>
        <w:tc>
          <w:tcPr>
            <w:tcW w:w="8647" w:type="dxa"/>
            <w:tcBorders>
              <w:top w:val="nil"/>
              <w:bottom w:val="nil"/>
            </w:tcBorders>
          </w:tcPr>
          <w:p w14:paraId="74E4FDDF" w14:textId="77777777" w:rsidR="00DB1F0C" w:rsidRDefault="00DA3485" w:rsidP="00DA3485">
            <w:pPr>
              <w:spacing w:line="270" w:lineRule="atLeast"/>
            </w:pPr>
            <w:r>
              <w:t>Genf</w:t>
            </w:r>
          </w:p>
          <w:p w14:paraId="0FEC4C93" w14:textId="77777777" w:rsidR="00DD2573" w:rsidRDefault="00DB1F0C" w:rsidP="00DA3485">
            <w:pPr>
              <w:spacing w:line="270" w:lineRule="atLeast"/>
            </w:pPr>
            <w:r>
              <w:t>xx</w:t>
            </w:r>
            <w:r w:rsidR="00177DDA">
              <w:t>, Februar 2014</w:t>
            </w:r>
          </w:p>
        </w:tc>
      </w:tr>
      <w:tr w:rsidR="00DD2573" w14:paraId="62C94DE2" w14:textId="77777777" w:rsidTr="0054673A">
        <w:trPr>
          <w:trHeight w:hRule="exact" w:val="284"/>
        </w:trPr>
        <w:tc>
          <w:tcPr>
            <w:tcW w:w="8647" w:type="dxa"/>
            <w:tcBorders>
              <w:top w:val="nil"/>
              <w:bottom w:val="nil"/>
            </w:tcBorders>
          </w:tcPr>
          <w:p w14:paraId="488CF615" w14:textId="77777777" w:rsidR="00DD2573" w:rsidRDefault="00DB1F0C">
            <w:pPr>
              <w:spacing w:line="270" w:lineRule="atLeast"/>
              <w:rPr>
                <w:rStyle w:val="Platzhaltertext"/>
                <w:color w:val="000000" w:themeColor="text1"/>
              </w:rPr>
            </w:pPr>
            <w:r w:rsidRPr="00426297">
              <w:rPr>
                <w:rStyle w:val="Platzhaltertext"/>
                <w:color w:val="000000" w:themeColor="text1"/>
              </w:rPr>
              <w:t>März 2014</w:t>
            </w:r>
          </w:p>
        </w:tc>
      </w:tr>
      <w:tr w:rsidR="00DD2573" w14:paraId="0B427ED7" w14:textId="77777777" w:rsidTr="0054673A">
        <w:trPr>
          <w:trHeight w:hRule="exact" w:val="340"/>
        </w:trPr>
        <w:tc>
          <w:tcPr>
            <w:tcW w:w="8647" w:type="dxa"/>
            <w:tcBorders>
              <w:top w:val="nil"/>
              <w:bottom w:val="nil"/>
            </w:tcBorders>
          </w:tcPr>
          <w:p w14:paraId="5FBDB12A" w14:textId="77777777" w:rsidR="00DD2573" w:rsidRPr="008E4477" w:rsidRDefault="00DD2573" w:rsidP="00D04C79">
            <w:pPr>
              <w:spacing w:line="360" w:lineRule="exact"/>
              <w:rPr>
                <w:rStyle w:val="Platzhaltertext"/>
                <w:color w:val="000000" w:themeColor="text1"/>
                <w:sz w:val="32"/>
                <w:szCs w:val="32"/>
              </w:rPr>
            </w:pPr>
          </w:p>
        </w:tc>
      </w:tr>
      <w:tr w:rsidR="00DD2573" w:rsidRPr="00DB1F0C" w14:paraId="5EE5408F" w14:textId="77777777" w:rsidTr="0054673A">
        <w:trPr>
          <w:trHeight w:hRule="exact" w:val="997"/>
        </w:trPr>
        <w:tc>
          <w:tcPr>
            <w:tcW w:w="8647" w:type="dxa"/>
            <w:tcBorders>
              <w:top w:val="nil"/>
              <w:bottom w:val="nil"/>
            </w:tcBorders>
            <w:vAlign w:val="bottom"/>
          </w:tcPr>
          <w:p w14:paraId="1108A4C6" w14:textId="77777777" w:rsidR="00DD2573" w:rsidRPr="00DB1F0C" w:rsidRDefault="00772ABE" w:rsidP="0039543B">
            <w:pPr>
              <w:tabs>
                <w:tab w:val="left" w:pos="320"/>
              </w:tabs>
              <w:spacing w:line="240" w:lineRule="auto"/>
              <w:outlineLvl w:val="0"/>
              <w:rPr>
                <w:kern w:val="36"/>
                <w:sz w:val="33"/>
              </w:rPr>
            </w:pPr>
            <w:r w:rsidRPr="00DB1F0C">
              <w:rPr>
                <w:kern w:val="36"/>
                <w:sz w:val="33"/>
              </w:rPr>
              <w:t>Sechsfache Spitzenqualität</w:t>
            </w:r>
            <w:r w:rsidR="004341C4">
              <w:rPr>
                <w:kern w:val="36"/>
                <w:sz w:val="33"/>
              </w:rPr>
              <w:t xml:space="preserve"> von GF Machining Solutions</w:t>
            </w:r>
          </w:p>
          <w:p w14:paraId="13A5E8EB" w14:textId="77777777" w:rsidR="008D1B4B" w:rsidRPr="00DB1F0C" w:rsidRDefault="008D1B4B" w:rsidP="0039543B">
            <w:pPr>
              <w:tabs>
                <w:tab w:val="left" w:pos="320"/>
              </w:tabs>
              <w:spacing w:line="240" w:lineRule="auto"/>
              <w:outlineLvl w:val="0"/>
              <w:rPr>
                <w:rStyle w:val="Platzhaltertext"/>
                <w:rFonts w:eastAsia="Times New Roman" w:cs="Arial"/>
                <w:bCs/>
                <w:color w:val="005499"/>
                <w:kern w:val="36"/>
                <w:sz w:val="33"/>
                <w:szCs w:val="33"/>
              </w:rPr>
            </w:pPr>
          </w:p>
        </w:tc>
      </w:tr>
      <w:tr w:rsidR="00DD2573" w:rsidRPr="009E4D53" w14:paraId="7B041B68" w14:textId="77777777" w:rsidTr="0054673A">
        <w:trPr>
          <w:trHeight w:val="7354"/>
        </w:trPr>
        <w:tc>
          <w:tcPr>
            <w:tcW w:w="8647" w:type="dxa"/>
            <w:tcBorders>
              <w:top w:val="nil"/>
              <w:bottom w:val="nil"/>
            </w:tcBorders>
            <w:shd w:val="clear" w:color="auto" w:fill="auto"/>
          </w:tcPr>
          <w:p w14:paraId="1BEA88D7" w14:textId="77777777" w:rsidR="00FA1EA7" w:rsidRDefault="00772ABE" w:rsidP="0039543B">
            <w:pPr>
              <w:tabs>
                <w:tab w:val="left" w:pos="320"/>
              </w:tabs>
              <w:spacing w:line="281" w:lineRule="auto"/>
              <w:outlineLvl w:val="2"/>
              <w:rPr>
                <w:b/>
                <w:color w:val="000000" w:themeColor="text1"/>
                <w:sz w:val="22"/>
                <w:szCs w:val="22"/>
              </w:rPr>
            </w:pPr>
            <w:r w:rsidRPr="0095447A">
              <w:rPr>
                <w:b/>
                <w:color w:val="000000" w:themeColor="text1"/>
                <w:sz w:val="22"/>
                <w:szCs w:val="22"/>
              </w:rPr>
              <w:t xml:space="preserve">Das Lotus F1 </w:t>
            </w:r>
            <w:r w:rsidR="00CD0F8C" w:rsidRPr="0095447A">
              <w:rPr>
                <w:b/>
                <w:color w:val="000000" w:themeColor="text1"/>
                <w:sz w:val="22"/>
                <w:szCs w:val="22"/>
              </w:rPr>
              <w:t xml:space="preserve">Team </w:t>
            </w:r>
            <w:r w:rsidRPr="0095447A">
              <w:rPr>
                <w:b/>
                <w:color w:val="000000" w:themeColor="text1"/>
                <w:sz w:val="22"/>
                <w:szCs w:val="22"/>
              </w:rPr>
              <w:t xml:space="preserve">investiert für mehr Produktivität und Leistung in sechs neue </w:t>
            </w:r>
            <w:r w:rsidR="006D4C13">
              <w:rPr>
                <w:b/>
                <w:color w:val="000000" w:themeColor="text1"/>
                <w:sz w:val="22"/>
                <w:szCs w:val="22"/>
              </w:rPr>
              <w:br/>
            </w:r>
            <w:r w:rsidRPr="0095447A">
              <w:rPr>
                <w:b/>
                <w:color w:val="000000" w:themeColor="text1"/>
                <w:sz w:val="22"/>
                <w:szCs w:val="22"/>
              </w:rPr>
              <w:t>5-Achs</w:t>
            </w:r>
            <w:r w:rsidR="00186C91">
              <w:rPr>
                <w:b/>
                <w:color w:val="000000" w:themeColor="text1"/>
                <w:sz w:val="22"/>
                <w:szCs w:val="22"/>
              </w:rPr>
              <w:t>-</w:t>
            </w:r>
            <w:r w:rsidR="001B7DA9">
              <w:rPr>
                <w:b/>
                <w:color w:val="333333"/>
                <w:sz w:val="22"/>
                <w:szCs w:val="22"/>
              </w:rPr>
              <w:t>Fräsbearbeitungszentren</w:t>
            </w:r>
            <w:r w:rsidR="0028120E">
              <w:rPr>
                <w:b/>
                <w:color w:val="333333"/>
                <w:sz w:val="22"/>
                <w:szCs w:val="22"/>
              </w:rPr>
              <w:t xml:space="preserve"> </w:t>
            </w:r>
            <w:r w:rsidR="00FA1EA7" w:rsidRPr="0095447A">
              <w:rPr>
                <w:b/>
                <w:color w:val="333333"/>
                <w:sz w:val="22"/>
                <w:szCs w:val="22"/>
              </w:rPr>
              <w:t xml:space="preserve">mit integrierter Automation </w:t>
            </w:r>
            <w:r w:rsidRPr="0095447A">
              <w:rPr>
                <w:b/>
                <w:color w:val="000000" w:themeColor="text1"/>
                <w:sz w:val="22"/>
                <w:szCs w:val="22"/>
              </w:rPr>
              <w:t>von GF Machining Solutions.</w:t>
            </w:r>
            <w:r w:rsidR="0095447A" w:rsidRPr="0095447A">
              <w:rPr>
                <w:b/>
                <w:color w:val="000000" w:themeColor="text1"/>
                <w:sz w:val="22"/>
                <w:szCs w:val="22"/>
              </w:rPr>
              <w:t xml:space="preserve"> </w:t>
            </w:r>
          </w:p>
          <w:p w14:paraId="0F90603F" w14:textId="77777777" w:rsidR="00FA1EA7" w:rsidRDefault="00FA1EA7" w:rsidP="0039543B">
            <w:pPr>
              <w:tabs>
                <w:tab w:val="left" w:pos="320"/>
              </w:tabs>
              <w:spacing w:line="281" w:lineRule="auto"/>
              <w:outlineLvl w:val="2"/>
              <w:rPr>
                <w:b/>
                <w:color w:val="000000" w:themeColor="text1"/>
                <w:sz w:val="22"/>
                <w:szCs w:val="22"/>
              </w:rPr>
            </w:pPr>
          </w:p>
          <w:p w14:paraId="30C916F2" w14:textId="77777777" w:rsidR="00051142" w:rsidRPr="00177DDA" w:rsidRDefault="00051142" w:rsidP="00051142">
            <w:pPr>
              <w:tabs>
                <w:tab w:val="left" w:pos="320"/>
              </w:tabs>
              <w:spacing w:line="280" w:lineRule="exact"/>
              <w:rPr>
                <w:color w:val="333333"/>
                <w:szCs w:val="21"/>
              </w:rPr>
            </w:pPr>
            <w:r w:rsidRPr="00177DDA">
              <w:rPr>
                <w:color w:val="333333"/>
                <w:szCs w:val="21"/>
              </w:rPr>
              <w:t xml:space="preserve">Die sechs neuen </w:t>
            </w:r>
            <w:r>
              <w:rPr>
                <w:color w:val="333333"/>
                <w:szCs w:val="21"/>
              </w:rPr>
              <w:t xml:space="preserve">Fräsbearbeitungszentren </w:t>
            </w:r>
            <w:r w:rsidRPr="00177DDA">
              <w:rPr>
                <w:color w:val="333333"/>
                <w:szCs w:val="21"/>
              </w:rPr>
              <w:t xml:space="preserve">vom Typ </w:t>
            </w:r>
            <w:r w:rsidR="001B7DA9">
              <w:rPr>
                <w:color w:val="333333"/>
                <w:szCs w:val="21"/>
              </w:rPr>
              <w:t>MIKRON</w:t>
            </w:r>
            <w:r>
              <w:rPr>
                <w:color w:val="333333"/>
                <w:szCs w:val="21"/>
              </w:rPr>
              <w:t xml:space="preserve"> </w:t>
            </w:r>
            <w:r w:rsidR="0028120E">
              <w:rPr>
                <w:color w:val="333333"/>
                <w:szCs w:val="21"/>
              </w:rPr>
              <w:t xml:space="preserve">HPM 450U, die in der Lotus F1 </w:t>
            </w:r>
            <w:r w:rsidRPr="00177DDA">
              <w:rPr>
                <w:color w:val="333333"/>
                <w:szCs w:val="21"/>
              </w:rPr>
              <w:t xml:space="preserve">Zentrale </w:t>
            </w:r>
            <w:r w:rsidR="00426297">
              <w:rPr>
                <w:color w:val="333333"/>
                <w:szCs w:val="21"/>
              </w:rPr>
              <w:t xml:space="preserve">in </w:t>
            </w:r>
            <w:proofErr w:type="spellStart"/>
            <w:r w:rsidR="00426297">
              <w:rPr>
                <w:color w:val="333333"/>
                <w:szCs w:val="21"/>
              </w:rPr>
              <w:t>Enstone</w:t>
            </w:r>
            <w:proofErr w:type="spellEnd"/>
            <w:r w:rsidR="00426297">
              <w:rPr>
                <w:color w:val="333333"/>
                <w:szCs w:val="21"/>
              </w:rPr>
              <w:t xml:space="preserve">, </w:t>
            </w:r>
            <w:r w:rsidR="0028120E">
              <w:rPr>
                <w:color w:val="333333"/>
                <w:szCs w:val="21"/>
              </w:rPr>
              <w:t>England</w:t>
            </w:r>
            <w:r w:rsidR="00426297">
              <w:rPr>
                <w:color w:val="333333"/>
                <w:szCs w:val="21"/>
              </w:rPr>
              <w:t xml:space="preserve">, </w:t>
            </w:r>
            <w:r w:rsidR="0028120E">
              <w:rPr>
                <w:color w:val="333333"/>
                <w:szCs w:val="21"/>
              </w:rPr>
              <w:t>installiert</w:t>
            </w:r>
            <w:r w:rsidRPr="00177DDA">
              <w:rPr>
                <w:color w:val="333333"/>
                <w:szCs w:val="21"/>
              </w:rPr>
              <w:t xml:space="preserve"> wurden, sind das Herzstück einer umfassenden Modernisierung der Produktionsanlagen des </w:t>
            </w:r>
            <w:r w:rsidR="0054673A">
              <w:rPr>
                <w:color w:val="333333"/>
                <w:szCs w:val="21"/>
              </w:rPr>
              <w:t xml:space="preserve">britischen Formel-1-Rennstalls. </w:t>
            </w:r>
            <w:r>
              <w:rPr>
                <w:szCs w:val="21"/>
              </w:rPr>
              <w:t>E</w:t>
            </w:r>
            <w:r w:rsidRPr="00177DDA">
              <w:rPr>
                <w:szCs w:val="21"/>
              </w:rPr>
              <w:t xml:space="preserve">in halbes Jahr später </w:t>
            </w:r>
            <w:r w:rsidRPr="00177DDA">
              <w:rPr>
                <w:color w:val="333333"/>
                <w:szCs w:val="21"/>
              </w:rPr>
              <w:t xml:space="preserve">zeigt sich </w:t>
            </w:r>
            <w:r w:rsidR="0028120E">
              <w:rPr>
                <w:color w:val="333333"/>
                <w:szCs w:val="21"/>
              </w:rPr>
              <w:t xml:space="preserve">Thomas Mayer, COO, Lotus F1 Team </w:t>
            </w:r>
            <w:proofErr w:type="spellStart"/>
            <w:r w:rsidR="0028120E">
              <w:rPr>
                <w:color w:val="333333"/>
                <w:szCs w:val="21"/>
              </w:rPr>
              <w:t>Chief</w:t>
            </w:r>
            <w:proofErr w:type="spellEnd"/>
            <w:r w:rsidR="0028120E">
              <w:rPr>
                <w:color w:val="333333"/>
                <w:szCs w:val="21"/>
              </w:rPr>
              <w:t xml:space="preserve"> Operating Officer, </w:t>
            </w:r>
            <w:proofErr w:type="spellStart"/>
            <w:r w:rsidRPr="00177DDA">
              <w:rPr>
                <w:color w:val="333333"/>
                <w:szCs w:val="21"/>
              </w:rPr>
              <w:t>hochzu</w:t>
            </w:r>
            <w:proofErr w:type="spellEnd"/>
            <w:r w:rsidR="0094135B">
              <w:rPr>
                <w:color w:val="333333"/>
                <w:szCs w:val="21"/>
              </w:rPr>
              <w:t>-</w:t>
            </w:r>
            <w:r w:rsidR="0094135B">
              <w:rPr>
                <w:color w:val="333333"/>
                <w:szCs w:val="21"/>
              </w:rPr>
              <w:br/>
            </w:r>
            <w:r w:rsidRPr="00177DDA">
              <w:rPr>
                <w:color w:val="333333"/>
                <w:szCs w:val="21"/>
              </w:rPr>
              <w:t>frie</w:t>
            </w:r>
            <w:r w:rsidR="0054673A">
              <w:rPr>
                <w:color w:val="333333"/>
                <w:szCs w:val="21"/>
              </w:rPr>
              <w:softHyphen/>
            </w:r>
            <w:r w:rsidRPr="00177DDA">
              <w:rPr>
                <w:color w:val="333333"/>
                <w:szCs w:val="21"/>
              </w:rPr>
              <w:t>den: „Wir haben die strategische Entscheidung getroffen, unsere Fräskapazitäten</w:t>
            </w:r>
            <w:r w:rsidR="0054673A">
              <w:rPr>
                <w:color w:val="333333"/>
                <w:szCs w:val="21"/>
              </w:rPr>
              <w:t xml:space="preserve"> </w:t>
            </w:r>
            <w:r w:rsidRPr="00177DDA">
              <w:rPr>
                <w:color w:val="333333"/>
                <w:szCs w:val="21"/>
              </w:rPr>
              <w:t xml:space="preserve">auf </w:t>
            </w:r>
            <w:r w:rsidR="0094135B">
              <w:rPr>
                <w:color w:val="333333"/>
                <w:szCs w:val="21"/>
              </w:rPr>
              <w:br/>
            </w:r>
            <w:r w:rsidRPr="00177DDA">
              <w:rPr>
                <w:color w:val="333333"/>
                <w:szCs w:val="21"/>
              </w:rPr>
              <w:t xml:space="preserve">5 Achsen auszubauen, und dabei fiel unsere Wahl auf ein System, das die Bearbeitung von Werkstücken in einer Aufspannung ermöglicht. Mit dieser Entscheidung haben wir </w:t>
            </w:r>
            <w:r>
              <w:rPr>
                <w:color w:val="333333"/>
                <w:szCs w:val="21"/>
              </w:rPr>
              <w:t>die</w:t>
            </w:r>
            <w:r w:rsidRPr="00177DDA">
              <w:rPr>
                <w:color w:val="333333"/>
                <w:szCs w:val="21"/>
              </w:rPr>
              <w:t xml:space="preserve"> Pro</w:t>
            </w:r>
            <w:r w:rsidR="0054673A">
              <w:rPr>
                <w:color w:val="333333"/>
                <w:szCs w:val="21"/>
              </w:rPr>
              <w:t>-</w:t>
            </w:r>
            <w:proofErr w:type="spellStart"/>
            <w:r w:rsidRPr="00177DDA">
              <w:rPr>
                <w:color w:val="333333"/>
                <w:szCs w:val="21"/>
              </w:rPr>
              <w:t>duktivität</w:t>
            </w:r>
            <w:proofErr w:type="spellEnd"/>
            <w:r w:rsidRPr="00177DDA">
              <w:rPr>
                <w:color w:val="333333"/>
                <w:szCs w:val="21"/>
              </w:rPr>
              <w:t xml:space="preserve"> erheblich gesteigert, die Auslastung unsere</w:t>
            </w:r>
            <w:r w:rsidR="0054673A">
              <w:rPr>
                <w:color w:val="333333"/>
                <w:szCs w:val="21"/>
              </w:rPr>
              <w:t xml:space="preserve">r Werkzeugmaschinen verbessert, </w:t>
            </w:r>
            <w:r w:rsidRPr="00177DDA">
              <w:rPr>
                <w:color w:val="333333"/>
                <w:szCs w:val="21"/>
              </w:rPr>
              <w:t>eine höhere und einheitlichere Teilepräzision erreicht und die Stückkosten gesenkt.“</w:t>
            </w:r>
          </w:p>
          <w:p w14:paraId="2D821563" w14:textId="77777777" w:rsidR="00051142" w:rsidRPr="00177DDA" w:rsidRDefault="00051142" w:rsidP="00051142">
            <w:pPr>
              <w:tabs>
                <w:tab w:val="left" w:pos="320"/>
              </w:tabs>
              <w:spacing w:line="280" w:lineRule="exact"/>
              <w:rPr>
                <w:rFonts w:eastAsia="Times New Roman" w:cs="Arial"/>
                <w:color w:val="333333"/>
                <w:szCs w:val="21"/>
              </w:rPr>
            </w:pPr>
          </w:p>
          <w:p w14:paraId="727B37C6" w14:textId="77777777" w:rsidR="00AC3B0A" w:rsidRDefault="00051142" w:rsidP="00051142">
            <w:pPr>
              <w:tabs>
                <w:tab w:val="left" w:pos="320"/>
              </w:tabs>
              <w:spacing w:line="280" w:lineRule="exact"/>
              <w:rPr>
                <w:color w:val="333333"/>
                <w:szCs w:val="21"/>
              </w:rPr>
            </w:pPr>
            <w:r w:rsidRPr="00177DDA">
              <w:rPr>
                <w:color w:val="333333"/>
                <w:szCs w:val="21"/>
              </w:rPr>
              <w:t xml:space="preserve">Vor der Investition in die </w:t>
            </w:r>
            <w:r w:rsidR="001B7DA9">
              <w:rPr>
                <w:color w:val="333333"/>
                <w:szCs w:val="21"/>
              </w:rPr>
              <w:t>MIKRON</w:t>
            </w:r>
            <w:r>
              <w:rPr>
                <w:color w:val="333333"/>
                <w:szCs w:val="21"/>
              </w:rPr>
              <w:t xml:space="preserve"> </w:t>
            </w:r>
            <w:r w:rsidRPr="00177DDA">
              <w:rPr>
                <w:color w:val="333333"/>
                <w:szCs w:val="21"/>
              </w:rPr>
              <w:t>HPM 450U setzte das Lotus F1 Team zur Herstellung hochpräziser, komplexer Teile hauptsächlich auf 3-achsige Fräsmaschinen, die zwar gute Ergebnisse lieferten, aber in puncto Produktivität einiges zu wünschen übrig lie</w:t>
            </w:r>
            <w:r>
              <w:rPr>
                <w:color w:val="333333"/>
                <w:szCs w:val="21"/>
              </w:rPr>
              <w:t>ss</w:t>
            </w:r>
            <w:r w:rsidRPr="00177DDA">
              <w:rPr>
                <w:color w:val="333333"/>
                <w:szCs w:val="21"/>
              </w:rPr>
              <w:t xml:space="preserve">en. Ein Hauptmanko war der hohe Zeitaufwand bei der Maschineneinrichtung. „Wir waren nicht </w:t>
            </w:r>
          </w:p>
          <w:p w14:paraId="7C17ABB3" w14:textId="77777777" w:rsidR="001B7DA9" w:rsidRDefault="00051142" w:rsidP="00051142">
            <w:pPr>
              <w:tabs>
                <w:tab w:val="left" w:pos="320"/>
              </w:tabs>
              <w:spacing w:line="280" w:lineRule="exact"/>
              <w:rPr>
                <w:color w:val="333333"/>
                <w:szCs w:val="21"/>
              </w:rPr>
            </w:pPr>
            <w:r w:rsidRPr="00177DDA">
              <w:rPr>
                <w:color w:val="333333"/>
                <w:szCs w:val="21"/>
              </w:rPr>
              <w:t xml:space="preserve">so effizient und effektiv, wie wir sein wollten“, erläutert </w:t>
            </w:r>
            <w:r w:rsidR="00CD0F8C">
              <w:rPr>
                <w:color w:val="333333"/>
                <w:szCs w:val="21"/>
              </w:rPr>
              <w:t>Mayer</w:t>
            </w:r>
            <w:r w:rsidRPr="00177DDA">
              <w:rPr>
                <w:color w:val="333333"/>
                <w:szCs w:val="21"/>
              </w:rPr>
              <w:t xml:space="preserve">. „Bei den alten 3-achsigen Maschinen ging zu viel Zeit bei der Maschineneinrichtung sowie bei der Planung und </w:t>
            </w:r>
            <w:proofErr w:type="spellStart"/>
            <w:r w:rsidRPr="00177DDA">
              <w:rPr>
                <w:color w:val="333333"/>
                <w:szCs w:val="21"/>
              </w:rPr>
              <w:t>Kon</w:t>
            </w:r>
            <w:r w:rsidR="0054673A">
              <w:rPr>
                <w:color w:val="333333"/>
                <w:szCs w:val="21"/>
              </w:rPr>
              <w:t>-</w:t>
            </w:r>
            <w:r w:rsidRPr="00177DDA">
              <w:rPr>
                <w:color w:val="333333"/>
                <w:szCs w:val="21"/>
              </w:rPr>
              <w:t>struktion</w:t>
            </w:r>
            <w:proofErr w:type="spellEnd"/>
            <w:r w:rsidRPr="00177DDA">
              <w:rPr>
                <w:color w:val="333333"/>
                <w:szCs w:val="21"/>
              </w:rPr>
              <w:t xml:space="preserve"> individueller Zusatzvorrichtungen zum Fräsen verloren. Au</w:t>
            </w:r>
            <w:r>
              <w:rPr>
                <w:color w:val="333333"/>
                <w:szCs w:val="21"/>
              </w:rPr>
              <w:t>ss</w:t>
            </w:r>
            <w:r w:rsidRPr="00177DDA">
              <w:rPr>
                <w:color w:val="333333"/>
                <w:szCs w:val="21"/>
              </w:rPr>
              <w:t>erdem hatten die häufigen Unterbrechungen im Pro</w:t>
            </w:r>
            <w:r>
              <w:rPr>
                <w:color w:val="333333"/>
                <w:szCs w:val="21"/>
              </w:rPr>
              <w:softHyphen/>
            </w:r>
            <w:r w:rsidRPr="00177DDA">
              <w:rPr>
                <w:color w:val="333333"/>
                <w:szCs w:val="21"/>
              </w:rPr>
              <w:t>duktionsablauf nicht nur negative Auswirkungen auf die Produktivität, sondern angesichts der erforderlichen manuellen Werkstückhandhabung auch auf die Präzision der Teile. Wir wussten, dass 5-Achsen-Maschinen die ideale Lösung für unsere Pro</w:t>
            </w:r>
            <w:r>
              <w:rPr>
                <w:color w:val="333333"/>
                <w:szCs w:val="21"/>
              </w:rPr>
              <w:t xml:space="preserve">duktionsanforderungen wären; </w:t>
            </w:r>
            <w:r w:rsidRPr="00177DDA">
              <w:rPr>
                <w:color w:val="333333"/>
                <w:szCs w:val="21"/>
              </w:rPr>
              <w:t>für die Produktion hochpräziser, komplexer Teile</w:t>
            </w:r>
          </w:p>
          <w:p w14:paraId="3322ED23" w14:textId="77777777" w:rsidR="00CD0F8C" w:rsidRDefault="00051142" w:rsidP="00051142">
            <w:pPr>
              <w:tabs>
                <w:tab w:val="left" w:pos="320"/>
              </w:tabs>
              <w:spacing w:line="280" w:lineRule="exact"/>
              <w:rPr>
                <w:color w:val="333333"/>
                <w:szCs w:val="21"/>
              </w:rPr>
            </w:pPr>
            <w:r w:rsidRPr="00177DDA">
              <w:rPr>
                <w:color w:val="333333"/>
                <w:szCs w:val="21"/>
              </w:rPr>
              <w:t>in geringen Stückzahlen, und dass erhebliche Leistungssteigerungen möglich wären, wenn</w:t>
            </w:r>
          </w:p>
          <w:p w14:paraId="5DF01BF9" w14:textId="77777777" w:rsidR="00051142" w:rsidRDefault="00051142" w:rsidP="00051142">
            <w:pPr>
              <w:tabs>
                <w:tab w:val="left" w:pos="320"/>
              </w:tabs>
              <w:spacing w:line="280" w:lineRule="exact"/>
              <w:rPr>
                <w:color w:val="333333"/>
                <w:szCs w:val="21"/>
              </w:rPr>
            </w:pPr>
            <w:r w:rsidRPr="00177DDA">
              <w:rPr>
                <w:color w:val="333333"/>
                <w:szCs w:val="21"/>
              </w:rPr>
              <w:t>wir Werkstücke in einem Arbeitsdurchgang bearbeiten könnten.</w:t>
            </w:r>
            <w:r w:rsidR="00CD0F8C">
              <w:rPr>
                <w:color w:val="333333"/>
                <w:szCs w:val="21"/>
              </w:rPr>
              <w:t xml:space="preserve">“  </w:t>
            </w:r>
            <w:r>
              <w:rPr>
                <w:color w:val="333333"/>
                <w:szCs w:val="21"/>
              </w:rPr>
              <w:t xml:space="preserve">Das </w:t>
            </w:r>
            <w:r w:rsidRPr="00177DDA">
              <w:rPr>
                <w:color w:val="333333"/>
                <w:szCs w:val="21"/>
              </w:rPr>
              <w:t>Lotus F1 Team</w:t>
            </w:r>
            <w:r>
              <w:rPr>
                <w:color w:val="333333"/>
                <w:szCs w:val="21"/>
              </w:rPr>
              <w:t xml:space="preserve"> ent</w:t>
            </w:r>
            <w:r w:rsidR="0054673A">
              <w:rPr>
                <w:color w:val="333333"/>
                <w:szCs w:val="21"/>
              </w:rPr>
              <w:softHyphen/>
            </w:r>
            <w:r>
              <w:rPr>
                <w:color w:val="333333"/>
                <w:szCs w:val="21"/>
              </w:rPr>
              <w:t>schied</w:t>
            </w:r>
            <w:r w:rsidRPr="00177DDA">
              <w:rPr>
                <w:color w:val="333333"/>
                <w:szCs w:val="21"/>
              </w:rPr>
              <w:t xml:space="preserve"> </w:t>
            </w:r>
            <w:r>
              <w:rPr>
                <w:color w:val="333333"/>
                <w:szCs w:val="21"/>
              </w:rPr>
              <w:t xml:space="preserve">sich, </w:t>
            </w:r>
            <w:r w:rsidRPr="00177DDA">
              <w:rPr>
                <w:color w:val="333333"/>
                <w:szCs w:val="21"/>
              </w:rPr>
              <w:t xml:space="preserve">seine 3-Achsen-Maschinen </w:t>
            </w:r>
            <w:r>
              <w:rPr>
                <w:color w:val="333333"/>
                <w:szCs w:val="21"/>
              </w:rPr>
              <w:t>durch</w:t>
            </w:r>
            <w:r w:rsidRPr="00177DDA">
              <w:rPr>
                <w:color w:val="333333"/>
                <w:szCs w:val="21"/>
              </w:rPr>
              <w:t xml:space="preserve"> sechs neue 5-achsige Maschinen zu erset</w:t>
            </w:r>
            <w:r w:rsidR="0054673A">
              <w:rPr>
                <w:color w:val="333333"/>
                <w:szCs w:val="21"/>
              </w:rPr>
              <w:softHyphen/>
            </w:r>
            <w:r w:rsidRPr="00177DDA">
              <w:rPr>
                <w:color w:val="333333"/>
                <w:szCs w:val="21"/>
              </w:rPr>
              <w:t>zen</w:t>
            </w:r>
            <w:r>
              <w:rPr>
                <w:color w:val="333333"/>
                <w:szCs w:val="21"/>
              </w:rPr>
              <w:t>.</w:t>
            </w:r>
          </w:p>
          <w:p w14:paraId="5F6E0B81" w14:textId="77777777" w:rsidR="00051142" w:rsidRDefault="00051142" w:rsidP="00051142">
            <w:pPr>
              <w:tabs>
                <w:tab w:val="left" w:pos="320"/>
              </w:tabs>
              <w:spacing w:line="280" w:lineRule="exact"/>
              <w:rPr>
                <w:color w:val="333333"/>
                <w:szCs w:val="21"/>
              </w:rPr>
            </w:pPr>
          </w:p>
          <w:p w14:paraId="1BBC2ADC" w14:textId="77777777" w:rsidR="00051142" w:rsidRPr="00177DDA" w:rsidRDefault="00051142" w:rsidP="00051142">
            <w:pPr>
              <w:tabs>
                <w:tab w:val="left" w:pos="320"/>
              </w:tabs>
              <w:spacing w:line="280" w:lineRule="exact"/>
              <w:rPr>
                <w:rFonts w:eastAsia="Times New Roman" w:cs="Arial"/>
                <w:color w:val="333333"/>
                <w:szCs w:val="21"/>
              </w:rPr>
            </w:pPr>
            <w:r w:rsidRPr="00177DDA">
              <w:rPr>
                <w:b/>
                <w:color w:val="333333"/>
                <w:szCs w:val="21"/>
              </w:rPr>
              <w:t xml:space="preserve">Die </w:t>
            </w:r>
            <w:r>
              <w:rPr>
                <w:b/>
                <w:color w:val="333333"/>
                <w:szCs w:val="21"/>
              </w:rPr>
              <w:t>Maschinenwahl</w:t>
            </w:r>
          </w:p>
          <w:p w14:paraId="1CC4E8FB" w14:textId="77777777" w:rsidR="00051142" w:rsidRDefault="00051142" w:rsidP="00051142">
            <w:pPr>
              <w:tabs>
                <w:tab w:val="left" w:pos="320"/>
              </w:tabs>
              <w:spacing w:line="280" w:lineRule="exact"/>
              <w:rPr>
                <w:color w:val="333333"/>
                <w:szCs w:val="21"/>
              </w:rPr>
            </w:pPr>
            <w:r w:rsidRPr="00177DDA">
              <w:rPr>
                <w:color w:val="333333"/>
                <w:szCs w:val="21"/>
              </w:rPr>
              <w:t xml:space="preserve">„Da wir die Produktion mit den neuen 5-Achsen-Maschinen standardisieren wollten, mussten alle Maschinen identisch sein“, so </w:t>
            </w:r>
            <w:r w:rsidR="00CD0F8C">
              <w:rPr>
                <w:color w:val="333333"/>
                <w:szCs w:val="21"/>
              </w:rPr>
              <w:t>Mayer</w:t>
            </w:r>
            <w:r w:rsidRPr="00177DDA">
              <w:rPr>
                <w:color w:val="333333"/>
                <w:szCs w:val="21"/>
              </w:rPr>
              <w:t>. Diese Standardisierungsanforderungen setzten nicht nur identische Maschinen voraus, sondern auch entsprechende Werkzeuge, Aufspann</w:t>
            </w:r>
            <w:r w:rsidR="00CD0F8C">
              <w:rPr>
                <w:color w:val="333333"/>
                <w:szCs w:val="21"/>
              </w:rPr>
              <w:t>-</w:t>
            </w:r>
            <w:r w:rsidRPr="00177DDA">
              <w:rPr>
                <w:color w:val="333333"/>
                <w:szCs w:val="21"/>
              </w:rPr>
              <w:t xml:space="preserve">vorrichtungen usw. </w:t>
            </w:r>
            <w:r w:rsidR="00CD0F8C">
              <w:rPr>
                <w:color w:val="333333"/>
                <w:szCs w:val="21"/>
              </w:rPr>
              <w:t>Thomas Mayer</w:t>
            </w:r>
            <w:r w:rsidRPr="00177DDA">
              <w:rPr>
                <w:color w:val="333333"/>
                <w:szCs w:val="21"/>
              </w:rPr>
              <w:t>: „Wir wollten maximale Flexibilität und hundertprozentige Kompatibilität. Wenn eine der Maschinen ausfällt, müssen wir schnell und nahtlos auf eine andere</w:t>
            </w:r>
            <w:r>
              <w:rPr>
                <w:color w:val="333333"/>
                <w:szCs w:val="21"/>
              </w:rPr>
              <w:t xml:space="preserve"> umsteigen können. </w:t>
            </w:r>
          </w:p>
          <w:p w14:paraId="492A9B5B" w14:textId="77777777" w:rsidR="00051142" w:rsidRDefault="00051142" w:rsidP="00051142">
            <w:pPr>
              <w:tabs>
                <w:tab w:val="left" w:pos="320"/>
              </w:tabs>
              <w:spacing w:line="280" w:lineRule="exact"/>
              <w:rPr>
                <w:color w:val="333333"/>
                <w:szCs w:val="21"/>
              </w:rPr>
            </w:pPr>
          </w:p>
          <w:p w14:paraId="0296D86A" w14:textId="77777777" w:rsidR="00051142" w:rsidRDefault="00051142" w:rsidP="00051142">
            <w:pPr>
              <w:tabs>
                <w:tab w:val="left" w:pos="320"/>
              </w:tabs>
              <w:spacing w:line="280" w:lineRule="exact"/>
              <w:rPr>
                <w:color w:val="333333"/>
                <w:szCs w:val="21"/>
              </w:rPr>
            </w:pPr>
          </w:p>
          <w:p w14:paraId="6FF912A0" w14:textId="77777777" w:rsidR="00AC3B0A" w:rsidRDefault="00AC3B0A" w:rsidP="00051142">
            <w:pPr>
              <w:tabs>
                <w:tab w:val="left" w:pos="320"/>
              </w:tabs>
              <w:spacing w:line="280" w:lineRule="exact"/>
              <w:rPr>
                <w:color w:val="333333"/>
                <w:szCs w:val="21"/>
              </w:rPr>
            </w:pPr>
          </w:p>
          <w:p w14:paraId="414C8634" w14:textId="77777777" w:rsidR="005A76CC" w:rsidRDefault="00051142" w:rsidP="00051142">
            <w:pPr>
              <w:tabs>
                <w:tab w:val="left" w:pos="320"/>
              </w:tabs>
              <w:spacing w:line="280" w:lineRule="exact"/>
              <w:rPr>
                <w:color w:val="333333"/>
                <w:szCs w:val="21"/>
              </w:rPr>
            </w:pPr>
            <w:r>
              <w:rPr>
                <w:color w:val="333333"/>
                <w:szCs w:val="21"/>
              </w:rPr>
              <w:lastRenderedPageBreak/>
              <w:t>Auss</w:t>
            </w:r>
            <w:r w:rsidRPr="00177DDA">
              <w:rPr>
                <w:color w:val="333333"/>
                <w:szCs w:val="21"/>
              </w:rPr>
              <w:t>erdem versetzt dieser einheitliche Ansatz unser Programmier- und Bedienpersonal in die Lage, sich in kürzester Zeit mit allen neuen Maschinen vertraut zu machen.“ Nachdem die Entscheidung für den Umstieg gefallen war, machte sich das Lotus F1 Team auf die Suche nach dem geeignetsten Modell und erstellte dazu eine Liste mit den wichtigsten A</w:t>
            </w:r>
            <w:r>
              <w:rPr>
                <w:color w:val="333333"/>
                <w:szCs w:val="21"/>
              </w:rPr>
              <w:t>n</w:t>
            </w:r>
            <w:r w:rsidR="0094135B">
              <w:rPr>
                <w:color w:val="333333"/>
                <w:szCs w:val="21"/>
              </w:rPr>
              <w:t>forder</w:t>
            </w:r>
            <w:r>
              <w:rPr>
                <w:color w:val="333333"/>
                <w:szCs w:val="21"/>
              </w:rPr>
              <w:t>ungen. Dazu gehörten Gröss</w:t>
            </w:r>
            <w:r w:rsidRPr="00177DDA">
              <w:rPr>
                <w:color w:val="333333"/>
                <w:szCs w:val="21"/>
              </w:rPr>
              <w:t>e (Grundfläche), Kapazität, Leistungseigenschaften (mit besonderer Betonung auf integrierter Automation), Verfügbarkeit und Kosten der Maschine sowie</w:t>
            </w:r>
            <w:r>
              <w:rPr>
                <w:color w:val="333333"/>
                <w:szCs w:val="21"/>
              </w:rPr>
              <w:t xml:space="preserve"> der</w:t>
            </w:r>
            <w:r w:rsidRPr="00177DDA">
              <w:rPr>
                <w:color w:val="333333"/>
                <w:szCs w:val="21"/>
              </w:rPr>
              <w:t xml:space="preserve"> Serviceumfang.</w:t>
            </w:r>
            <w:r>
              <w:rPr>
                <w:color w:val="333333"/>
                <w:szCs w:val="21"/>
              </w:rPr>
              <w:t xml:space="preserve"> </w:t>
            </w:r>
            <w:r w:rsidRPr="00177DDA">
              <w:rPr>
                <w:color w:val="333333"/>
                <w:szCs w:val="21"/>
              </w:rPr>
              <w:t xml:space="preserve">Nicht zuletzt war die Qualität und Schnelligkeit des </w:t>
            </w:r>
            <w:r>
              <w:rPr>
                <w:color w:val="333333"/>
                <w:szCs w:val="21"/>
              </w:rPr>
              <w:t>Customer Services</w:t>
            </w:r>
            <w:r w:rsidRPr="00177DDA">
              <w:rPr>
                <w:color w:val="333333"/>
                <w:szCs w:val="21"/>
              </w:rPr>
              <w:t xml:space="preserve"> von GF Machining Solutions in </w:t>
            </w:r>
            <w:r w:rsidR="0094135B">
              <w:rPr>
                <w:color w:val="333333"/>
                <w:szCs w:val="21"/>
              </w:rPr>
              <w:t>England</w:t>
            </w:r>
            <w:r w:rsidRPr="00177DDA">
              <w:rPr>
                <w:color w:val="333333"/>
                <w:szCs w:val="21"/>
              </w:rPr>
              <w:t xml:space="preserve"> ein wichtiger Kaufgrund für </w:t>
            </w:r>
          </w:p>
          <w:p w14:paraId="2FC55009" w14:textId="77777777" w:rsidR="00051142" w:rsidRPr="0094700B" w:rsidRDefault="00051142" w:rsidP="00051142">
            <w:pPr>
              <w:tabs>
                <w:tab w:val="left" w:pos="320"/>
              </w:tabs>
              <w:spacing w:line="280" w:lineRule="exact"/>
              <w:rPr>
                <w:color w:val="333333"/>
                <w:szCs w:val="21"/>
              </w:rPr>
            </w:pPr>
            <w:r w:rsidRPr="00177DDA">
              <w:rPr>
                <w:color w:val="333333"/>
                <w:szCs w:val="21"/>
              </w:rPr>
              <w:t xml:space="preserve">das Lotus F1 Team. „Die HPM 450U-Maschinen haben von Anfang an unsere hohen Erwartungen erfüllt“, fasst </w:t>
            </w:r>
            <w:r w:rsidR="00D85ED9">
              <w:rPr>
                <w:color w:val="333333"/>
                <w:szCs w:val="21"/>
              </w:rPr>
              <w:t>Thomas Mayer</w:t>
            </w:r>
            <w:r w:rsidRPr="00177DDA">
              <w:rPr>
                <w:color w:val="333333"/>
                <w:szCs w:val="21"/>
              </w:rPr>
              <w:t xml:space="preserve"> zusammen. „Infolgedessen haben wir durch die Bearbeitung von Werkstücken mit nur einer Aufspannung unsere Produktivität und Qualität deutlich </w:t>
            </w:r>
            <w:r>
              <w:rPr>
                <w:color w:val="333333"/>
                <w:szCs w:val="21"/>
              </w:rPr>
              <w:t>gesteigert</w:t>
            </w:r>
            <w:r w:rsidRPr="00177DDA">
              <w:rPr>
                <w:color w:val="333333"/>
                <w:szCs w:val="21"/>
              </w:rPr>
              <w:t>.“</w:t>
            </w:r>
          </w:p>
          <w:p w14:paraId="3F9C2643" w14:textId="77777777" w:rsidR="00051142" w:rsidRPr="00177DDA" w:rsidRDefault="00051142" w:rsidP="00051142">
            <w:pPr>
              <w:tabs>
                <w:tab w:val="left" w:pos="320"/>
              </w:tabs>
              <w:spacing w:line="280" w:lineRule="exact"/>
              <w:rPr>
                <w:color w:val="333333"/>
                <w:szCs w:val="21"/>
              </w:rPr>
            </w:pPr>
          </w:p>
          <w:p w14:paraId="6474ACA2" w14:textId="77777777" w:rsidR="00051142" w:rsidRPr="00177DDA" w:rsidRDefault="001B7DA9" w:rsidP="00051142">
            <w:pPr>
              <w:tabs>
                <w:tab w:val="left" w:pos="320"/>
              </w:tabs>
              <w:spacing w:line="280" w:lineRule="exact"/>
              <w:rPr>
                <w:rFonts w:eastAsia="Times New Roman" w:cs="Arial"/>
                <w:color w:val="333333"/>
                <w:szCs w:val="21"/>
              </w:rPr>
            </w:pPr>
            <w:r>
              <w:rPr>
                <w:b/>
                <w:color w:val="333333"/>
                <w:szCs w:val="21"/>
              </w:rPr>
              <w:t>MIKRON</w:t>
            </w:r>
            <w:r w:rsidR="00051142" w:rsidRPr="00177DDA">
              <w:rPr>
                <w:b/>
                <w:color w:val="333333"/>
                <w:szCs w:val="21"/>
              </w:rPr>
              <w:t xml:space="preserve"> HPM 450U</w:t>
            </w:r>
          </w:p>
          <w:p w14:paraId="6B0FA9F3" w14:textId="77777777" w:rsidR="00051142" w:rsidRDefault="00051142" w:rsidP="00051142">
            <w:pPr>
              <w:tabs>
                <w:tab w:val="left" w:pos="320"/>
              </w:tabs>
              <w:spacing w:line="280" w:lineRule="exact"/>
              <w:rPr>
                <w:color w:val="333333"/>
                <w:szCs w:val="21"/>
              </w:rPr>
            </w:pPr>
            <w:r w:rsidRPr="00177DDA">
              <w:rPr>
                <w:color w:val="333333"/>
                <w:szCs w:val="21"/>
              </w:rPr>
              <w:t xml:space="preserve">Die </w:t>
            </w:r>
            <w:r w:rsidR="001B7DA9">
              <w:rPr>
                <w:color w:val="333333"/>
                <w:szCs w:val="21"/>
              </w:rPr>
              <w:t>MIKRON</w:t>
            </w:r>
            <w:r>
              <w:rPr>
                <w:color w:val="333333"/>
                <w:szCs w:val="21"/>
              </w:rPr>
              <w:t xml:space="preserve"> </w:t>
            </w:r>
            <w:r w:rsidRPr="00177DDA">
              <w:rPr>
                <w:color w:val="333333"/>
                <w:szCs w:val="21"/>
              </w:rPr>
              <w:t xml:space="preserve">HPM 450U von GF Machining Solutions erfüllte </w:t>
            </w:r>
            <w:r>
              <w:rPr>
                <w:color w:val="333333"/>
                <w:szCs w:val="21"/>
              </w:rPr>
              <w:t>alle</w:t>
            </w:r>
            <w:r w:rsidRPr="00177DDA">
              <w:rPr>
                <w:color w:val="333333"/>
                <w:szCs w:val="21"/>
              </w:rPr>
              <w:t xml:space="preserve"> Ansprüche</w:t>
            </w:r>
            <w:r w:rsidR="00D85ED9">
              <w:rPr>
                <w:color w:val="333333"/>
                <w:szCs w:val="21"/>
              </w:rPr>
              <w:t xml:space="preserve"> </w:t>
            </w:r>
            <w:r w:rsidRPr="00177DDA">
              <w:rPr>
                <w:color w:val="333333"/>
                <w:szCs w:val="21"/>
              </w:rPr>
              <w:t>von Lotus</w:t>
            </w:r>
            <w:r w:rsidR="00D85ED9">
              <w:rPr>
                <w:color w:val="333333"/>
                <w:szCs w:val="21"/>
              </w:rPr>
              <w:t xml:space="preserve"> F1</w:t>
            </w:r>
            <w:r w:rsidRPr="00177DDA">
              <w:rPr>
                <w:color w:val="333333"/>
                <w:szCs w:val="21"/>
              </w:rPr>
              <w:t>.</w:t>
            </w:r>
            <w:r>
              <w:rPr>
                <w:rFonts w:eastAsia="Times New Roman" w:cs="Arial"/>
                <w:color w:val="333333"/>
                <w:szCs w:val="21"/>
              </w:rPr>
              <w:t xml:space="preserve"> </w:t>
            </w:r>
            <w:r w:rsidRPr="00177DDA">
              <w:rPr>
                <w:color w:val="333333"/>
                <w:szCs w:val="21"/>
              </w:rPr>
              <w:t>Die leistungsstarke, kompakte und preisgünstige 5-Achsen-Fräsmaschine ist mit einem direkt</w:t>
            </w:r>
            <w:r w:rsidR="001B7DA9">
              <w:rPr>
                <w:color w:val="333333"/>
                <w:szCs w:val="21"/>
              </w:rPr>
              <w:t>-</w:t>
            </w:r>
            <w:r w:rsidRPr="00177DDA">
              <w:rPr>
                <w:color w:val="333333"/>
                <w:szCs w:val="21"/>
              </w:rPr>
              <w:t>getriebenen Rundschwenktisch ausgestattet und ermöglicht gewöhnliche Fräs- und Bohrvorgänge bis hin zu 3+2-Positionierung und 5-Achsen-Simultanbearbeitung.</w:t>
            </w:r>
            <w:r w:rsidR="0054673A">
              <w:rPr>
                <w:rFonts w:eastAsia="Times New Roman" w:cs="Arial"/>
                <w:color w:val="333333"/>
                <w:szCs w:val="21"/>
              </w:rPr>
              <w:t xml:space="preserve"> </w:t>
            </w:r>
            <w:r w:rsidRPr="00177DDA">
              <w:rPr>
                <w:color w:val="333333"/>
                <w:szCs w:val="21"/>
              </w:rPr>
              <w:t>Die leis</w:t>
            </w:r>
            <w:r w:rsidR="0054673A">
              <w:rPr>
                <w:color w:val="333333"/>
                <w:szCs w:val="21"/>
              </w:rPr>
              <w:softHyphen/>
            </w:r>
            <w:r w:rsidRPr="00177DDA">
              <w:rPr>
                <w:color w:val="333333"/>
                <w:szCs w:val="21"/>
              </w:rPr>
              <w:t>tungs</w:t>
            </w:r>
            <w:r>
              <w:rPr>
                <w:color w:val="333333"/>
                <w:szCs w:val="21"/>
              </w:rPr>
              <w:t xml:space="preserve">starken Spindeln (30 kW, 20.000 </w:t>
            </w:r>
            <w:r w:rsidRPr="00177DDA">
              <w:rPr>
                <w:color w:val="333333"/>
                <w:szCs w:val="21"/>
              </w:rPr>
              <w:t>U/min) und die integrierte Au</w:t>
            </w:r>
            <w:r>
              <w:rPr>
                <w:color w:val="333333"/>
                <w:szCs w:val="21"/>
              </w:rPr>
              <w:t>tomation (Paletten</w:t>
            </w:r>
            <w:r w:rsidR="0054673A">
              <w:rPr>
                <w:color w:val="333333"/>
                <w:szCs w:val="21"/>
              </w:rPr>
              <w:softHyphen/>
            </w:r>
            <w:r>
              <w:rPr>
                <w:color w:val="333333"/>
                <w:szCs w:val="21"/>
              </w:rPr>
              <w:t>wechsler mit sieben</w:t>
            </w:r>
            <w:r w:rsidRPr="00177DDA">
              <w:rPr>
                <w:color w:val="333333"/>
                <w:szCs w:val="21"/>
              </w:rPr>
              <w:t xml:space="preserve"> Stationen und Werkzeugwechsler mit 120 Positionen) sorgen für eine noch bessere Be</w:t>
            </w:r>
            <w:r>
              <w:rPr>
                <w:color w:val="333333"/>
                <w:szCs w:val="21"/>
              </w:rPr>
              <w:t>arbeitungs</w:t>
            </w:r>
            <w:r w:rsidRPr="00177DDA">
              <w:rPr>
                <w:color w:val="333333"/>
                <w:szCs w:val="21"/>
              </w:rPr>
              <w:t>leistung. Weitere Stärken sind eine Vielzahl an verfügbaren SMART-Technology-Software</w:t>
            </w:r>
            <w:r>
              <w:rPr>
                <w:color w:val="333333"/>
                <w:szCs w:val="21"/>
              </w:rPr>
              <w:t>-M</w:t>
            </w:r>
            <w:r w:rsidRPr="00177DDA">
              <w:rPr>
                <w:color w:val="333333"/>
                <w:szCs w:val="21"/>
              </w:rPr>
              <w:t xml:space="preserve">odulen, die maximale Produktivität im Rund-um-die-Uhr-Betrieb </w:t>
            </w:r>
            <w:r>
              <w:rPr>
                <w:color w:val="333333"/>
                <w:szCs w:val="21"/>
              </w:rPr>
              <w:t>sicherstellen</w:t>
            </w:r>
            <w:r w:rsidRPr="00177DDA">
              <w:rPr>
                <w:color w:val="333333"/>
                <w:szCs w:val="21"/>
              </w:rPr>
              <w:t>, sowie ein hohes Ma</w:t>
            </w:r>
            <w:r>
              <w:rPr>
                <w:color w:val="333333"/>
                <w:szCs w:val="21"/>
              </w:rPr>
              <w:t>ss</w:t>
            </w:r>
            <w:r w:rsidRPr="00177DDA">
              <w:rPr>
                <w:color w:val="333333"/>
                <w:szCs w:val="21"/>
              </w:rPr>
              <w:t xml:space="preserve"> an Flexibilität in der Produktion und Zuver</w:t>
            </w:r>
            <w:r w:rsidR="0054673A">
              <w:rPr>
                <w:color w:val="333333"/>
                <w:szCs w:val="21"/>
              </w:rPr>
              <w:softHyphen/>
            </w:r>
            <w:r w:rsidRPr="00177DDA">
              <w:rPr>
                <w:color w:val="333333"/>
                <w:szCs w:val="21"/>
              </w:rPr>
              <w:t xml:space="preserve">lässigkeit beim Fräsvorgang. Dank ihrer Vielseitigkeit ist die </w:t>
            </w:r>
            <w:r w:rsidR="001B7DA9">
              <w:rPr>
                <w:color w:val="333333"/>
                <w:szCs w:val="21"/>
              </w:rPr>
              <w:t xml:space="preserve">MIKRON </w:t>
            </w:r>
            <w:r w:rsidRPr="00177DDA">
              <w:rPr>
                <w:color w:val="333333"/>
                <w:szCs w:val="21"/>
              </w:rPr>
              <w:t>HPM 45</w:t>
            </w:r>
            <w:r>
              <w:rPr>
                <w:color w:val="333333"/>
                <w:szCs w:val="21"/>
              </w:rPr>
              <w:t>0U ideal für die Bearbeitung unterschiedlichster M</w:t>
            </w:r>
            <w:r w:rsidRPr="00177DDA">
              <w:rPr>
                <w:color w:val="333333"/>
                <w:szCs w:val="21"/>
              </w:rPr>
              <w:t xml:space="preserve">aterialien, </w:t>
            </w:r>
            <w:r>
              <w:rPr>
                <w:color w:val="333333"/>
                <w:szCs w:val="21"/>
              </w:rPr>
              <w:t>wie</w:t>
            </w:r>
            <w:r w:rsidRPr="00177DDA">
              <w:rPr>
                <w:color w:val="333333"/>
                <w:szCs w:val="21"/>
              </w:rPr>
              <w:t xml:space="preserve"> Aluminium, Stahl und Edelstahl bis hin zu besonders harten, </w:t>
            </w:r>
            <w:r>
              <w:rPr>
                <w:color w:val="333333"/>
                <w:szCs w:val="21"/>
              </w:rPr>
              <w:t>schwer</w:t>
            </w:r>
            <w:r w:rsidRPr="00177DDA">
              <w:rPr>
                <w:color w:val="333333"/>
                <w:szCs w:val="21"/>
              </w:rPr>
              <w:t xml:space="preserve"> zu </w:t>
            </w:r>
            <w:r>
              <w:rPr>
                <w:color w:val="333333"/>
                <w:szCs w:val="21"/>
              </w:rPr>
              <w:t>bearbeitenden</w:t>
            </w:r>
            <w:r w:rsidRPr="00177DDA">
              <w:rPr>
                <w:color w:val="333333"/>
                <w:szCs w:val="21"/>
              </w:rPr>
              <w:t xml:space="preserve"> Werkstoffen.</w:t>
            </w:r>
          </w:p>
          <w:p w14:paraId="52F7CD15" w14:textId="77777777" w:rsidR="00AC3B0A" w:rsidRDefault="00AC3B0A" w:rsidP="00051142">
            <w:pPr>
              <w:tabs>
                <w:tab w:val="left" w:pos="320"/>
              </w:tabs>
              <w:spacing w:line="280" w:lineRule="exact"/>
              <w:rPr>
                <w:color w:val="333333"/>
                <w:szCs w:val="21"/>
              </w:rPr>
            </w:pPr>
          </w:p>
          <w:p w14:paraId="07837793" w14:textId="5CF4A52F" w:rsidR="00051142" w:rsidRDefault="00051142" w:rsidP="00051142">
            <w:pPr>
              <w:tabs>
                <w:tab w:val="left" w:pos="320"/>
              </w:tabs>
              <w:spacing w:line="280" w:lineRule="exact"/>
              <w:rPr>
                <w:color w:val="333333"/>
                <w:szCs w:val="21"/>
              </w:rPr>
            </w:pPr>
          </w:p>
          <w:p w14:paraId="598EE6D1" w14:textId="77777777" w:rsidR="00051142" w:rsidRDefault="00051142" w:rsidP="00051142">
            <w:pPr>
              <w:tabs>
                <w:tab w:val="left" w:pos="320"/>
              </w:tabs>
              <w:spacing w:line="280" w:lineRule="exact"/>
              <w:rPr>
                <w:color w:val="333333"/>
                <w:szCs w:val="21"/>
              </w:rPr>
            </w:pPr>
          </w:p>
          <w:p w14:paraId="5A39C467" w14:textId="77777777" w:rsidR="00051142" w:rsidRDefault="00051142" w:rsidP="00051142">
            <w:pPr>
              <w:tabs>
                <w:tab w:val="left" w:pos="320"/>
              </w:tabs>
              <w:spacing w:line="280" w:lineRule="exact"/>
              <w:rPr>
                <w:color w:val="333333"/>
                <w:szCs w:val="21"/>
              </w:rPr>
            </w:pPr>
          </w:p>
          <w:p w14:paraId="75309382" w14:textId="77777777" w:rsidR="00051142" w:rsidRDefault="00051142" w:rsidP="00051142">
            <w:pPr>
              <w:tabs>
                <w:tab w:val="left" w:pos="320"/>
              </w:tabs>
              <w:spacing w:line="280" w:lineRule="exact"/>
              <w:rPr>
                <w:color w:val="333333"/>
                <w:szCs w:val="21"/>
              </w:rPr>
            </w:pPr>
          </w:p>
          <w:p w14:paraId="6397D83D" w14:textId="77777777" w:rsidR="00051142" w:rsidRDefault="00051142" w:rsidP="00051142">
            <w:pPr>
              <w:tabs>
                <w:tab w:val="left" w:pos="320"/>
              </w:tabs>
              <w:spacing w:line="280" w:lineRule="exact"/>
              <w:rPr>
                <w:color w:val="333333"/>
                <w:szCs w:val="21"/>
              </w:rPr>
            </w:pPr>
          </w:p>
          <w:p w14:paraId="534F794C" w14:textId="77777777" w:rsidR="00051142" w:rsidRDefault="00051142" w:rsidP="00051142">
            <w:pPr>
              <w:tabs>
                <w:tab w:val="left" w:pos="320"/>
              </w:tabs>
              <w:spacing w:line="280" w:lineRule="exact"/>
              <w:rPr>
                <w:color w:val="333333"/>
                <w:szCs w:val="21"/>
              </w:rPr>
            </w:pPr>
          </w:p>
          <w:p w14:paraId="2AED29FC" w14:textId="77777777" w:rsidR="00051142" w:rsidRDefault="00051142" w:rsidP="00051142">
            <w:pPr>
              <w:tabs>
                <w:tab w:val="left" w:pos="320"/>
              </w:tabs>
              <w:spacing w:line="280" w:lineRule="exact"/>
              <w:rPr>
                <w:color w:val="333333"/>
                <w:szCs w:val="21"/>
              </w:rPr>
            </w:pPr>
          </w:p>
          <w:p w14:paraId="67706610" w14:textId="77777777" w:rsidR="00051142" w:rsidRDefault="00051142" w:rsidP="00051142">
            <w:pPr>
              <w:tabs>
                <w:tab w:val="left" w:pos="320"/>
              </w:tabs>
              <w:spacing w:line="280" w:lineRule="exact"/>
              <w:rPr>
                <w:color w:val="333333"/>
                <w:szCs w:val="21"/>
              </w:rPr>
            </w:pPr>
          </w:p>
          <w:p w14:paraId="5E085285" w14:textId="7AD53D8B" w:rsidR="00051142" w:rsidRDefault="00051142" w:rsidP="00051142">
            <w:pPr>
              <w:tabs>
                <w:tab w:val="left" w:pos="320"/>
              </w:tabs>
              <w:spacing w:line="280" w:lineRule="exact"/>
              <w:rPr>
                <w:color w:val="333333"/>
                <w:szCs w:val="21"/>
              </w:rPr>
            </w:pPr>
          </w:p>
          <w:p w14:paraId="0052A8F0" w14:textId="77777777" w:rsidR="00051142" w:rsidRDefault="00051142" w:rsidP="00051142">
            <w:pPr>
              <w:tabs>
                <w:tab w:val="left" w:pos="320"/>
              </w:tabs>
              <w:spacing w:line="280" w:lineRule="exact"/>
              <w:rPr>
                <w:color w:val="333333"/>
                <w:szCs w:val="21"/>
              </w:rPr>
            </w:pPr>
          </w:p>
          <w:p w14:paraId="7E27B2E2" w14:textId="4144CAF9" w:rsidR="00051142" w:rsidRDefault="00051142" w:rsidP="00051142">
            <w:pPr>
              <w:tabs>
                <w:tab w:val="left" w:pos="320"/>
              </w:tabs>
              <w:spacing w:line="280" w:lineRule="exact"/>
              <w:rPr>
                <w:color w:val="333333"/>
                <w:szCs w:val="21"/>
              </w:rPr>
            </w:pPr>
          </w:p>
          <w:p w14:paraId="5406950B" w14:textId="3071E8CC" w:rsidR="00051142" w:rsidRPr="001C6BF4" w:rsidRDefault="00455D01" w:rsidP="00051142">
            <w:pPr>
              <w:tabs>
                <w:tab w:val="left" w:pos="320"/>
              </w:tabs>
              <w:spacing w:line="280" w:lineRule="exact"/>
              <w:rPr>
                <w:color w:val="333333"/>
                <w:szCs w:val="21"/>
              </w:rPr>
            </w:pPr>
            <w:r>
              <w:rPr>
                <w:noProof/>
                <w:color w:val="333333"/>
                <w:szCs w:val="21"/>
                <w:lang w:bidi="ar-SA"/>
              </w:rPr>
              <mc:AlternateContent>
                <mc:Choice Requires="wps">
                  <w:drawing>
                    <wp:anchor distT="0" distB="0" distL="114300" distR="114300" simplePos="0" relativeHeight="251670528" behindDoc="0" locked="0" layoutInCell="1" allowOverlap="1" wp14:anchorId="4858DEF0" wp14:editId="3E822C45">
                      <wp:simplePos x="0" y="0"/>
                      <wp:positionH relativeFrom="column">
                        <wp:posOffset>0</wp:posOffset>
                      </wp:positionH>
                      <wp:positionV relativeFrom="paragraph">
                        <wp:posOffset>-1866265</wp:posOffset>
                      </wp:positionV>
                      <wp:extent cx="2743200" cy="17145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BE30C" w14:textId="44A5A168" w:rsidR="00455D01" w:rsidRDefault="00455D01">
                                  <w:r>
                                    <w:rPr>
                                      <w:noProof/>
                                      <w:lang w:bidi="ar-SA"/>
                                    </w:rPr>
                                    <w:drawing>
                                      <wp:inline distT="0" distB="0" distL="0" distR="0" wp14:anchorId="212DDB9D" wp14:editId="6021D46C">
                                        <wp:extent cx="2590800" cy="1786467"/>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01 GF-MS_MachinenLotusF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86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14" o:spid="_x0000_s1026" type="#_x0000_t202" style="position:absolute;margin-left:0;margin-top:-146.9pt;width:3in;height:1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PONs8CAAAR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" filled="f" stroked="f">
                      <v:textbox>
                        <w:txbxContent>
                          <w:p w14:paraId="6B9BE30C" w14:textId="44A5A168" w:rsidR="00455D01" w:rsidRDefault="00455D01">
                            <w:r>
                              <w:rPr>
                                <w:noProof/>
                                <w:lang w:bidi="ar-SA"/>
                              </w:rPr>
                              <w:drawing>
                                <wp:inline distT="0" distB="0" distL="0" distR="0" wp14:anchorId="212DDB9D" wp14:editId="6021D46C">
                                  <wp:extent cx="2590800" cy="1786467"/>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01 GF-MS_MachinenLotusF1.jpg"/>
                                          <pic:cNvPicPr/>
                                        </pic:nvPicPr>
                                        <pic:blipFill>
                                          <a:blip r:embed="rId9">
                                            <a:extLst>
                                              <a:ext uri="{28A0092B-C50C-407E-A947-70E740481C1C}">
                                                <a14:useLocalDpi xmlns:a14="http://schemas.microsoft.com/office/drawing/2010/main" val="0"/>
                                              </a:ext>
                                            </a:extLst>
                                          </a:blip>
                                          <a:stretch>
                                            <a:fillRect/>
                                          </a:stretch>
                                        </pic:blipFill>
                                        <pic:spPr>
                                          <a:xfrm>
                                            <a:off x="0" y="0"/>
                                            <a:ext cx="2590800" cy="1786467"/>
                                          </a:xfrm>
                                          <a:prstGeom prst="rect">
                                            <a:avLst/>
                                          </a:prstGeom>
                                        </pic:spPr>
                                      </pic:pic>
                                    </a:graphicData>
                                  </a:graphic>
                                </wp:inline>
                              </w:drawing>
                            </w:r>
                          </w:p>
                        </w:txbxContent>
                      </v:textbox>
                      <w10:wrap type="square"/>
                    </v:shape>
                  </w:pict>
                </mc:Fallback>
              </mc:AlternateContent>
            </w:r>
            <w:r w:rsidR="00051142" w:rsidRPr="001C6BF4">
              <w:rPr>
                <w:szCs w:val="21"/>
              </w:rPr>
              <w:t>http://www.gfms.com/content/gfms/com/de/Products/Milling/high-performance-machining-centers/hpm-machine-line/hpm-450u.html</w:t>
            </w:r>
          </w:p>
          <w:p w14:paraId="1B90A27C" w14:textId="77777777" w:rsidR="00051142" w:rsidRDefault="00051142" w:rsidP="00051142">
            <w:pPr>
              <w:tabs>
                <w:tab w:val="left" w:pos="320"/>
              </w:tabs>
              <w:spacing w:line="280" w:lineRule="exact"/>
              <w:rPr>
                <w:color w:val="333333"/>
                <w:szCs w:val="21"/>
              </w:rPr>
            </w:pPr>
          </w:p>
          <w:p w14:paraId="16B64092" w14:textId="77777777" w:rsidR="00051142" w:rsidRDefault="00051142" w:rsidP="00051142">
            <w:pPr>
              <w:tabs>
                <w:tab w:val="left" w:pos="320"/>
              </w:tabs>
              <w:spacing w:line="280" w:lineRule="exact"/>
              <w:rPr>
                <w:color w:val="333333"/>
                <w:szCs w:val="21"/>
              </w:rPr>
            </w:pPr>
          </w:p>
          <w:p w14:paraId="68D7EC7D" w14:textId="77777777" w:rsidR="001B7DA9" w:rsidRDefault="001B7DA9" w:rsidP="00051142">
            <w:pPr>
              <w:tabs>
                <w:tab w:val="left" w:pos="320"/>
              </w:tabs>
              <w:spacing w:line="280" w:lineRule="exact"/>
              <w:rPr>
                <w:color w:val="333333"/>
                <w:szCs w:val="21"/>
              </w:rPr>
            </w:pPr>
          </w:p>
          <w:p w14:paraId="3E98743E" w14:textId="77777777" w:rsidR="00051142" w:rsidRPr="00396BFA" w:rsidRDefault="00051142" w:rsidP="00051142">
            <w:pPr>
              <w:tabs>
                <w:tab w:val="left" w:pos="320"/>
              </w:tabs>
              <w:autoSpaceDE w:val="0"/>
              <w:autoSpaceDN w:val="0"/>
              <w:adjustRightInd w:val="0"/>
              <w:spacing w:line="280" w:lineRule="exact"/>
              <w:rPr>
                <w:szCs w:val="21"/>
              </w:rPr>
            </w:pPr>
            <w:r>
              <w:rPr>
                <w:b/>
                <w:szCs w:val="21"/>
              </w:rPr>
              <w:lastRenderedPageBreak/>
              <w:t xml:space="preserve">Das </w:t>
            </w:r>
            <w:r w:rsidRPr="00A21485">
              <w:rPr>
                <w:b/>
                <w:szCs w:val="21"/>
              </w:rPr>
              <w:t>Lotus F1 Team</w:t>
            </w:r>
          </w:p>
          <w:p w14:paraId="79B03986" w14:textId="77777777" w:rsidR="00051142" w:rsidRDefault="00051142" w:rsidP="00051142">
            <w:pPr>
              <w:tabs>
                <w:tab w:val="left" w:pos="320"/>
              </w:tabs>
              <w:autoSpaceDE w:val="0"/>
              <w:autoSpaceDN w:val="0"/>
              <w:adjustRightInd w:val="0"/>
              <w:spacing w:line="280" w:lineRule="exact"/>
              <w:rPr>
                <w:szCs w:val="21"/>
              </w:rPr>
            </w:pPr>
            <w:r w:rsidRPr="00A21485">
              <w:rPr>
                <w:rStyle w:val="st"/>
                <w:rFonts w:cs="Arial"/>
                <w:color w:val="222222"/>
              </w:rPr>
              <w:t xml:space="preserve">Die </w:t>
            </w:r>
            <w:r w:rsidRPr="00A21485">
              <w:rPr>
                <w:rStyle w:val="Herausstellen"/>
                <w:rFonts w:cs="Arial"/>
                <w:b w:val="0"/>
                <w:color w:val="222222"/>
              </w:rPr>
              <w:t>Formel</w:t>
            </w:r>
            <w:r>
              <w:rPr>
                <w:rStyle w:val="Herausstellen"/>
                <w:rFonts w:cs="Arial"/>
                <w:b w:val="0"/>
                <w:color w:val="222222"/>
              </w:rPr>
              <w:t>-1-</w:t>
            </w:r>
            <w:r w:rsidRPr="00A21485">
              <w:rPr>
                <w:rStyle w:val="Herausstellen"/>
                <w:rFonts w:cs="Arial"/>
                <w:b w:val="0"/>
                <w:color w:val="222222"/>
              </w:rPr>
              <w:t>Saison</w:t>
            </w:r>
            <w:r w:rsidR="00D85ED9">
              <w:rPr>
                <w:rStyle w:val="Herausstellen"/>
                <w:rFonts w:cs="Arial"/>
                <w:b w:val="0"/>
                <w:color w:val="222222"/>
              </w:rPr>
              <w:t xml:space="preserve"> </w:t>
            </w:r>
            <w:r w:rsidRPr="00A21485">
              <w:rPr>
                <w:rStyle w:val="st"/>
                <w:rFonts w:cs="Arial"/>
                <w:color w:val="222222"/>
              </w:rPr>
              <w:t xml:space="preserve">steht in den </w:t>
            </w:r>
            <w:r w:rsidRPr="00A21485">
              <w:rPr>
                <w:rStyle w:val="Herausstellen"/>
                <w:rFonts w:cs="Arial"/>
                <w:b w:val="0"/>
                <w:color w:val="222222"/>
              </w:rPr>
              <w:t>Startlöchern</w:t>
            </w:r>
            <w:r>
              <w:rPr>
                <w:rStyle w:val="Herausstellen"/>
                <w:rFonts w:cs="Arial"/>
                <w:b w:val="0"/>
                <w:color w:val="222222"/>
              </w:rPr>
              <w:t>; n</w:t>
            </w:r>
            <w:r w:rsidRPr="00A21485">
              <w:rPr>
                <w:rStyle w:val="st"/>
                <w:rFonts w:cs="Arial"/>
                <w:color w:val="222222"/>
              </w:rPr>
              <w:t xml:space="preserve">ur noch wenige </w:t>
            </w:r>
            <w:r>
              <w:rPr>
                <w:rStyle w:val="st"/>
                <w:rFonts w:cs="Arial"/>
                <w:color w:val="222222"/>
              </w:rPr>
              <w:t>Tage</w:t>
            </w:r>
            <w:r w:rsidRPr="00A21485">
              <w:rPr>
                <w:rStyle w:val="st"/>
                <w:rFonts w:cs="Arial"/>
                <w:color w:val="222222"/>
              </w:rPr>
              <w:t xml:space="preserve"> bis zum </w:t>
            </w:r>
            <w:r w:rsidRPr="00A21485">
              <w:rPr>
                <w:rStyle w:val="Herausstellen"/>
                <w:rFonts w:cs="Arial"/>
                <w:b w:val="0"/>
                <w:color w:val="222222"/>
              </w:rPr>
              <w:t>S</w:t>
            </w:r>
            <w:r>
              <w:rPr>
                <w:rStyle w:val="Herausstellen"/>
                <w:rFonts w:cs="Arial"/>
                <w:b w:val="0"/>
                <w:color w:val="222222"/>
              </w:rPr>
              <w:t>aisonauftakt</w:t>
            </w:r>
            <w:r w:rsidRPr="00A21485">
              <w:rPr>
                <w:rStyle w:val="st"/>
                <w:rFonts w:cs="Arial"/>
                <w:color w:val="222222"/>
              </w:rPr>
              <w:t xml:space="preserve">. </w:t>
            </w:r>
            <w:r w:rsidRPr="00A21485">
              <w:rPr>
                <w:rFonts w:cs="Arial"/>
                <w:color w:val="222222"/>
                <w:szCs w:val="21"/>
              </w:rPr>
              <w:t xml:space="preserve">Die Saison umfasst </w:t>
            </w:r>
            <w:r>
              <w:rPr>
                <w:rFonts w:cs="Arial"/>
                <w:color w:val="222222"/>
                <w:szCs w:val="21"/>
              </w:rPr>
              <w:t xml:space="preserve">insgesamt </w:t>
            </w:r>
            <w:r w:rsidRPr="00A21485">
              <w:rPr>
                <w:rFonts w:cs="Arial"/>
                <w:color w:val="222222"/>
                <w:szCs w:val="21"/>
              </w:rPr>
              <w:t>19 Rennen. Los geht es am 16. März in Melbourne</w:t>
            </w:r>
            <w:r>
              <w:rPr>
                <w:rFonts w:cs="Arial"/>
                <w:color w:val="222222"/>
                <w:szCs w:val="21"/>
              </w:rPr>
              <w:t xml:space="preserve">. Das letzte Rennen, </w:t>
            </w:r>
            <w:r w:rsidRPr="00A21485">
              <w:rPr>
                <w:rFonts w:cs="Arial"/>
                <w:color w:val="222222"/>
                <w:szCs w:val="21"/>
              </w:rPr>
              <w:t>das Saisonfinale</w:t>
            </w:r>
            <w:r>
              <w:rPr>
                <w:rFonts w:cs="Arial"/>
                <w:color w:val="222222"/>
                <w:szCs w:val="21"/>
              </w:rPr>
              <w:t>,</w:t>
            </w:r>
            <w:r w:rsidRPr="00A21485">
              <w:rPr>
                <w:rFonts w:cs="Arial"/>
                <w:color w:val="222222"/>
                <w:szCs w:val="21"/>
              </w:rPr>
              <w:t xml:space="preserve"> </w:t>
            </w:r>
            <w:r>
              <w:rPr>
                <w:rFonts w:cs="Arial"/>
                <w:color w:val="222222"/>
                <w:szCs w:val="21"/>
              </w:rPr>
              <w:t>findet</w:t>
            </w:r>
            <w:r w:rsidRPr="00A21485">
              <w:rPr>
                <w:rFonts w:cs="Arial"/>
                <w:color w:val="222222"/>
                <w:szCs w:val="21"/>
              </w:rPr>
              <w:t xml:space="preserve"> am 23. November in Abu Dhabi</w:t>
            </w:r>
            <w:r>
              <w:rPr>
                <w:rFonts w:cs="Arial"/>
                <w:color w:val="222222"/>
                <w:szCs w:val="21"/>
              </w:rPr>
              <w:t xml:space="preserve"> statt.</w:t>
            </w:r>
            <w:r w:rsidR="00D85ED9">
              <w:rPr>
                <w:rFonts w:cs="Arial"/>
                <w:color w:val="222222"/>
                <w:szCs w:val="21"/>
              </w:rPr>
              <w:t xml:space="preserve"> Vergangenen Monat </w:t>
            </w:r>
            <w:r>
              <w:rPr>
                <w:szCs w:val="21"/>
              </w:rPr>
              <w:t>hat</w:t>
            </w:r>
            <w:r w:rsidR="00D85ED9">
              <w:rPr>
                <w:szCs w:val="21"/>
              </w:rPr>
              <w:t xml:space="preserve"> das</w:t>
            </w:r>
            <w:r>
              <w:rPr>
                <w:szCs w:val="21"/>
              </w:rPr>
              <w:t xml:space="preserve"> </w:t>
            </w:r>
            <w:r w:rsidRPr="00396BFA">
              <w:rPr>
                <w:szCs w:val="21"/>
              </w:rPr>
              <w:t>Lotus</w:t>
            </w:r>
            <w:r w:rsidR="00D85ED9">
              <w:rPr>
                <w:szCs w:val="21"/>
              </w:rPr>
              <w:t xml:space="preserve"> F1 Team </w:t>
            </w:r>
            <w:r w:rsidR="00C64C22">
              <w:rPr>
                <w:szCs w:val="21"/>
              </w:rPr>
              <w:t xml:space="preserve">seinen Formel-1-Renner </w:t>
            </w:r>
            <w:r w:rsidRPr="00396BFA">
              <w:rPr>
                <w:szCs w:val="21"/>
              </w:rPr>
              <w:t xml:space="preserve">für </w:t>
            </w:r>
            <w:r>
              <w:rPr>
                <w:szCs w:val="21"/>
              </w:rPr>
              <w:t>dies</w:t>
            </w:r>
            <w:bookmarkStart w:id="0" w:name="_GoBack"/>
            <w:bookmarkEnd w:id="0"/>
            <w:r>
              <w:rPr>
                <w:szCs w:val="21"/>
              </w:rPr>
              <w:t>e</w:t>
            </w:r>
            <w:r w:rsidRPr="00396BFA">
              <w:rPr>
                <w:szCs w:val="21"/>
              </w:rPr>
              <w:t xml:space="preserve"> Saison enthüllt</w:t>
            </w:r>
            <w:r>
              <w:rPr>
                <w:szCs w:val="21"/>
              </w:rPr>
              <w:t xml:space="preserve">. </w:t>
            </w:r>
            <w:r w:rsidRPr="00396BFA">
              <w:rPr>
                <w:szCs w:val="21"/>
              </w:rPr>
              <w:t>Die Nasen</w:t>
            </w:r>
            <w:r w:rsidR="0054673A">
              <w:rPr>
                <w:szCs w:val="21"/>
              </w:rPr>
              <w:softHyphen/>
            </w:r>
            <w:r w:rsidRPr="00396BFA">
              <w:rPr>
                <w:szCs w:val="21"/>
              </w:rPr>
              <w:t>spitze des Lotus E22 ist zweigeteilt und eigenwillig unsymmetrisch</w:t>
            </w:r>
            <w:r>
              <w:rPr>
                <w:szCs w:val="21"/>
              </w:rPr>
              <w:t>. Mit dieser neuen Kon</w:t>
            </w:r>
            <w:r w:rsidR="0054673A">
              <w:rPr>
                <w:szCs w:val="21"/>
              </w:rPr>
              <w:softHyphen/>
            </w:r>
            <w:r>
              <w:rPr>
                <w:szCs w:val="21"/>
              </w:rPr>
              <w:t xml:space="preserve">struktion </w:t>
            </w:r>
            <w:r w:rsidRPr="00396BFA">
              <w:rPr>
                <w:szCs w:val="21"/>
              </w:rPr>
              <w:t>unterscheidet sich der E22 von den bislang vorgestellten Rennern der Konkurrenz. Im Cockpit des Lotus E22 werden die beiden Piloten Romain Grosjean und Pastor Maldonado sitzen</w:t>
            </w:r>
            <w:r>
              <w:rPr>
                <w:szCs w:val="21"/>
              </w:rPr>
              <w:t>.</w:t>
            </w:r>
          </w:p>
          <w:p w14:paraId="789BC30F" w14:textId="77777777" w:rsidR="00A23F18" w:rsidRDefault="001C6BF4" w:rsidP="00051142">
            <w:pPr>
              <w:tabs>
                <w:tab w:val="left" w:pos="320"/>
              </w:tabs>
              <w:autoSpaceDE w:val="0"/>
              <w:autoSpaceDN w:val="0"/>
              <w:adjustRightInd w:val="0"/>
              <w:spacing w:line="280" w:lineRule="exact"/>
              <w:rPr>
                <w:szCs w:val="21"/>
              </w:rPr>
            </w:pPr>
            <w:r>
              <w:rPr>
                <w:noProof/>
                <w:lang w:bidi="ar-SA"/>
              </w:rPr>
              <w:drawing>
                <wp:anchor distT="0" distB="0" distL="114300" distR="114300" simplePos="0" relativeHeight="251669504" behindDoc="0" locked="0" layoutInCell="1" allowOverlap="1" wp14:anchorId="2B3270F8" wp14:editId="4924A326">
                  <wp:simplePos x="0" y="0"/>
                  <wp:positionH relativeFrom="column">
                    <wp:posOffset>2540</wp:posOffset>
                  </wp:positionH>
                  <wp:positionV relativeFrom="paragraph">
                    <wp:posOffset>70485</wp:posOffset>
                  </wp:positionV>
                  <wp:extent cx="1587500" cy="219265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MS Lotus F1 022014 DE final picture 2 without slogan.jpg"/>
                          <pic:cNvPicPr/>
                        </pic:nvPicPr>
                        <pic:blipFill>
                          <a:blip r:embed="rId10">
                            <a:extLst>
                              <a:ext uri="{28A0092B-C50C-407E-A947-70E740481C1C}">
                                <a14:useLocalDpi xmlns:a14="http://schemas.microsoft.com/office/drawing/2010/main" val="0"/>
                              </a:ext>
                            </a:extLst>
                          </a:blip>
                          <a:stretch>
                            <a:fillRect/>
                          </a:stretch>
                        </pic:blipFill>
                        <pic:spPr>
                          <a:xfrm>
                            <a:off x="0" y="0"/>
                            <a:ext cx="1587500" cy="2192655"/>
                          </a:xfrm>
                          <a:prstGeom prst="rect">
                            <a:avLst/>
                          </a:prstGeom>
                        </pic:spPr>
                      </pic:pic>
                    </a:graphicData>
                  </a:graphic>
                  <wp14:sizeRelH relativeFrom="page">
                    <wp14:pctWidth>0</wp14:pctWidth>
                  </wp14:sizeRelH>
                  <wp14:sizeRelV relativeFrom="page">
                    <wp14:pctHeight>0</wp14:pctHeight>
                  </wp14:sizeRelV>
                </wp:anchor>
              </w:drawing>
            </w:r>
          </w:p>
          <w:p w14:paraId="0A97208C" w14:textId="77777777" w:rsidR="00A23F18" w:rsidRDefault="00A23F18" w:rsidP="00051142">
            <w:pPr>
              <w:tabs>
                <w:tab w:val="left" w:pos="320"/>
              </w:tabs>
              <w:autoSpaceDE w:val="0"/>
              <w:autoSpaceDN w:val="0"/>
              <w:adjustRightInd w:val="0"/>
              <w:spacing w:line="280" w:lineRule="exact"/>
              <w:rPr>
                <w:szCs w:val="21"/>
              </w:rPr>
            </w:pPr>
          </w:p>
          <w:p w14:paraId="62C84558" w14:textId="77777777" w:rsidR="00A23F18" w:rsidRDefault="00A23F18" w:rsidP="00051142">
            <w:pPr>
              <w:tabs>
                <w:tab w:val="left" w:pos="320"/>
              </w:tabs>
              <w:autoSpaceDE w:val="0"/>
              <w:autoSpaceDN w:val="0"/>
              <w:adjustRightInd w:val="0"/>
              <w:spacing w:line="280" w:lineRule="exact"/>
              <w:rPr>
                <w:szCs w:val="21"/>
              </w:rPr>
            </w:pPr>
          </w:p>
          <w:p w14:paraId="38191A6F" w14:textId="638CB30F" w:rsidR="00A23F18" w:rsidRDefault="00455D01" w:rsidP="00051142">
            <w:pPr>
              <w:tabs>
                <w:tab w:val="left" w:pos="320"/>
              </w:tabs>
              <w:autoSpaceDE w:val="0"/>
              <w:autoSpaceDN w:val="0"/>
              <w:adjustRightInd w:val="0"/>
              <w:spacing w:line="280" w:lineRule="exact"/>
              <w:rPr>
                <w:szCs w:val="21"/>
              </w:rPr>
            </w:pPr>
            <w:r>
              <w:rPr>
                <w:noProof/>
                <w:szCs w:val="21"/>
                <w:lang w:bidi="ar-SA"/>
              </w:rPr>
              <mc:AlternateContent>
                <mc:Choice Requires="wps">
                  <w:drawing>
                    <wp:anchor distT="0" distB="0" distL="114300" distR="114300" simplePos="0" relativeHeight="251671552" behindDoc="0" locked="0" layoutInCell="1" allowOverlap="1" wp14:anchorId="27BE3306" wp14:editId="33067686">
                      <wp:simplePos x="0" y="0"/>
                      <wp:positionH relativeFrom="column">
                        <wp:posOffset>124460</wp:posOffset>
                      </wp:positionH>
                      <wp:positionV relativeFrom="paragraph">
                        <wp:posOffset>13335</wp:posOffset>
                      </wp:positionV>
                      <wp:extent cx="2400300" cy="1257300"/>
                      <wp:effectExtent l="0" t="0" r="0" b="12700"/>
                      <wp:wrapSquare wrapText="bothSides"/>
                      <wp:docPr id="16" name="Textfeld 16"/>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1FFBC" w14:textId="0314F226" w:rsidR="00455D01" w:rsidRDefault="00455D01">
                                  <w:r>
                                    <w:rPr>
                                      <w:noProof/>
                                      <w:lang w:bidi="ar-SA"/>
                                    </w:rPr>
                                    <w:drawing>
                                      <wp:inline distT="0" distB="0" distL="0" distR="0" wp14:anchorId="559A3CB2" wp14:editId="38D55967">
                                        <wp:extent cx="2063115" cy="1165860"/>
                                        <wp:effectExtent l="0" t="0" r="0" b="254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03 GF-MS_Lotus-tech-partner-Logo.jpg"/>
                                                <pic:cNvPicPr/>
                                              </pic:nvPicPr>
                                              <pic:blipFill>
                                                <a:blip r:embed="rId11">
                                                  <a:extLst>
                                                    <a:ext uri="{28A0092B-C50C-407E-A947-70E740481C1C}">
                                                      <a14:useLocalDpi xmlns:a14="http://schemas.microsoft.com/office/drawing/2010/main" val="0"/>
                                                    </a:ext>
                                                  </a:extLst>
                                                </a:blip>
                                                <a:stretch>
                                                  <a:fillRect/>
                                                </a:stretch>
                                              </pic:blipFill>
                                              <pic:spPr>
                                                <a:xfrm>
                                                  <a:off x="0" y="0"/>
                                                  <a:ext cx="2063115"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27" type="#_x0000_t202" style="position:absolute;margin-left:9.8pt;margin-top:1.05pt;width:189pt;height:9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4md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" filled="f" stroked="f">
                      <v:textbox>
                        <w:txbxContent>
                          <w:p w14:paraId="73A1FFBC" w14:textId="0314F226" w:rsidR="00455D01" w:rsidRDefault="00455D01">
                            <w:r>
                              <w:rPr>
                                <w:noProof/>
                                <w:lang w:bidi="ar-SA"/>
                              </w:rPr>
                              <w:drawing>
                                <wp:inline distT="0" distB="0" distL="0" distR="0" wp14:anchorId="559A3CB2" wp14:editId="38D55967">
                                  <wp:extent cx="2063115" cy="1165860"/>
                                  <wp:effectExtent l="0" t="0" r="0" b="254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03 GF-MS_Lotus-tech-partner-Logo.jpg"/>
                                          <pic:cNvPicPr/>
                                        </pic:nvPicPr>
                                        <pic:blipFill>
                                          <a:blip r:embed="rId11">
                                            <a:extLst>
                                              <a:ext uri="{28A0092B-C50C-407E-A947-70E740481C1C}">
                                                <a14:useLocalDpi xmlns:a14="http://schemas.microsoft.com/office/drawing/2010/main" val="0"/>
                                              </a:ext>
                                            </a:extLst>
                                          </a:blip>
                                          <a:stretch>
                                            <a:fillRect/>
                                          </a:stretch>
                                        </pic:blipFill>
                                        <pic:spPr>
                                          <a:xfrm>
                                            <a:off x="0" y="0"/>
                                            <a:ext cx="2063115" cy="1165860"/>
                                          </a:xfrm>
                                          <a:prstGeom prst="rect">
                                            <a:avLst/>
                                          </a:prstGeom>
                                        </pic:spPr>
                                      </pic:pic>
                                    </a:graphicData>
                                  </a:graphic>
                                </wp:inline>
                              </w:drawing>
                            </w:r>
                          </w:p>
                        </w:txbxContent>
                      </v:textbox>
                      <w10:wrap type="square"/>
                    </v:shape>
                  </w:pict>
                </mc:Fallback>
              </mc:AlternateContent>
            </w:r>
          </w:p>
          <w:p w14:paraId="3617E985" w14:textId="77777777" w:rsidR="00051142" w:rsidRDefault="00051142" w:rsidP="00051142">
            <w:pPr>
              <w:tabs>
                <w:tab w:val="left" w:pos="320"/>
              </w:tabs>
              <w:autoSpaceDE w:val="0"/>
              <w:autoSpaceDN w:val="0"/>
              <w:adjustRightInd w:val="0"/>
              <w:spacing w:line="280" w:lineRule="exact"/>
              <w:rPr>
                <w:szCs w:val="21"/>
              </w:rPr>
            </w:pPr>
          </w:p>
          <w:p w14:paraId="4E665AF3" w14:textId="77777777" w:rsidR="00051142" w:rsidRDefault="00051142" w:rsidP="00051142">
            <w:pPr>
              <w:tabs>
                <w:tab w:val="left" w:pos="320"/>
              </w:tabs>
              <w:autoSpaceDE w:val="0"/>
              <w:autoSpaceDN w:val="0"/>
              <w:adjustRightInd w:val="0"/>
              <w:spacing w:line="280" w:lineRule="exact"/>
              <w:rPr>
                <w:szCs w:val="21"/>
              </w:rPr>
            </w:pPr>
          </w:p>
          <w:p w14:paraId="47BBE8A1" w14:textId="77777777" w:rsidR="00051142" w:rsidRDefault="00051142" w:rsidP="00051142">
            <w:pPr>
              <w:tabs>
                <w:tab w:val="left" w:pos="320"/>
              </w:tabs>
              <w:autoSpaceDE w:val="0"/>
              <w:autoSpaceDN w:val="0"/>
              <w:adjustRightInd w:val="0"/>
              <w:spacing w:line="280" w:lineRule="exact"/>
              <w:rPr>
                <w:szCs w:val="21"/>
              </w:rPr>
            </w:pPr>
          </w:p>
          <w:p w14:paraId="0ED845DA" w14:textId="77777777" w:rsidR="00051142" w:rsidRDefault="00051142" w:rsidP="00051142">
            <w:pPr>
              <w:tabs>
                <w:tab w:val="left" w:pos="320"/>
              </w:tabs>
              <w:autoSpaceDE w:val="0"/>
              <w:autoSpaceDN w:val="0"/>
              <w:adjustRightInd w:val="0"/>
              <w:spacing w:line="280" w:lineRule="exact"/>
              <w:rPr>
                <w:szCs w:val="21"/>
              </w:rPr>
            </w:pPr>
          </w:p>
          <w:p w14:paraId="19FC7C1D" w14:textId="77777777" w:rsidR="00051142" w:rsidRDefault="00051142" w:rsidP="00051142">
            <w:pPr>
              <w:tabs>
                <w:tab w:val="left" w:pos="320"/>
              </w:tabs>
              <w:autoSpaceDE w:val="0"/>
              <w:autoSpaceDN w:val="0"/>
              <w:adjustRightInd w:val="0"/>
              <w:spacing w:line="280" w:lineRule="exact"/>
              <w:rPr>
                <w:szCs w:val="21"/>
              </w:rPr>
            </w:pPr>
          </w:p>
          <w:p w14:paraId="063215B1" w14:textId="77777777" w:rsidR="00051142" w:rsidRDefault="00051142" w:rsidP="00051142">
            <w:pPr>
              <w:tabs>
                <w:tab w:val="left" w:pos="320"/>
              </w:tabs>
              <w:autoSpaceDE w:val="0"/>
              <w:autoSpaceDN w:val="0"/>
              <w:adjustRightInd w:val="0"/>
              <w:spacing w:line="280" w:lineRule="exact"/>
              <w:rPr>
                <w:szCs w:val="21"/>
              </w:rPr>
            </w:pPr>
          </w:p>
          <w:p w14:paraId="4A76E0C5" w14:textId="77777777" w:rsidR="00051142" w:rsidRDefault="00051142" w:rsidP="00051142">
            <w:pPr>
              <w:tabs>
                <w:tab w:val="left" w:pos="320"/>
              </w:tabs>
              <w:autoSpaceDE w:val="0"/>
              <w:autoSpaceDN w:val="0"/>
              <w:adjustRightInd w:val="0"/>
              <w:spacing w:line="280" w:lineRule="exact"/>
              <w:rPr>
                <w:szCs w:val="21"/>
              </w:rPr>
            </w:pPr>
          </w:p>
          <w:p w14:paraId="4D99CB9E" w14:textId="77777777" w:rsidR="00051142" w:rsidRDefault="00051142" w:rsidP="00051142">
            <w:pPr>
              <w:tabs>
                <w:tab w:val="left" w:pos="320"/>
              </w:tabs>
              <w:autoSpaceDE w:val="0"/>
              <w:autoSpaceDN w:val="0"/>
              <w:adjustRightInd w:val="0"/>
              <w:spacing w:line="280" w:lineRule="exact"/>
              <w:rPr>
                <w:szCs w:val="21"/>
              </w:rPr>
            </w:pPr>
          </w:p>
          <w:p w14:paraId="20255560" w14:textId="77777777" w:rsidR="00051142" w:rsidRDefault="00051142" w:rsidP="00051142">
            <w:pPr>
              <w:tabs>
                <w:tab w:val="left" w:pos="320"/>
              </w:tabs>
              <w:autoSpaceDE w:val="0"/>
              <w:autoSpaceDN w:val="0"/>
              <w:adjustRightInd w:val="0"/>
              <w:spacing w:line="280" w:lineRule="exact"/>
              <w:rPr>
                <w:szCs w:val="21"/>
              </w:rPr>
            </w:pPr>
          </w:p>
          <w:p w14:paraId="534909B5" w14:textId="77777777" w:rsidR="00051142" w:rsidRPr="001C6BF4" w:rsidRDefault="00051142" w:rsidP="00051142">
            <w:pPr>
              <w:tabs>
                <w:tab w:val="left" w:pos="320"/>
              </w:tabs>
              <w:autoSpaceDE w:val="0"/>
              <w:autoSpaceDN w:val="0"/>
              <w:adjustRightInd w:val="0"/>
              <w:spacing w:line="280" w:lineRule="exact"/>
              <w:rPr>
                <w:szCs w:val="21"/>
              </w:rPr>
            </w:pPr>
            <w:r w:rsidRPr="001C6BF4">
              <w:rPr>
                <w:szCs w:val="21"/>
              </w:rPr>
              <w:t>http://lotusf1team.com/-lotus-f1-team-news-.html?lang=en</w:t>
            </w:r>
          </w:p>
          <w:p w14:paraId="340649AF" w14:textId="77777777" w:rsidR="001C6BF4" w:rsidRDefault="001C6BF4" w:rsidP="001C6BF4">
            <w:pPr>
              <w:pStyle w:val="BetreffBrief"/>
              <w:spacing w:before="0" w:line="240" w:lineRule="atLeast"/>
              <w:rPr>
                <w:rFonts w:asciiTheme="minorHAnsi" w:hAnsiTheme="minorHAnsi" w:cstheme="minorHAnsi"/>
                <w:color w:val="000000"/>
                <w:sz w:val="22"/>
                <w:szCs w:val="22"/>
              </w:rPr>
            </w:pPr>
          </w:p>
          <w:p w14:paraId="70458BBF" w14:textId="77777777" w:rsidR="001C6BF4" w:rsidRDefault="001C6BF4" w:rsidP="001C6BF4">
            <w:pPr>
              <w:pStyle w:val="BetreffBrief"/>
              <w:spacing w:before="0" w:line="240" w:lineRule="atLeast"/>
              <w:rPr>
                <w:rFonts w:asciiTheme="minorHAnsi" w:hAnsiTheme="minorHAnsi" w:cstheme="minorHAnsi"/>
                <w:color w:val="000000"/>
                <w:sz w:val="22"/>
                <w:szCs w:val="22"/>
              </w:rPr>
            </w:pPr>
          </w:p>
          <w:p w14:paraId="370F2209" w14:textId="77777777" w:rsidR="001C6BF4" w:rsidRPr="009E4D53" w:rsidRDefault="001C6BF4" w:rsidP="001C6BF4">
            <w:pPr>
              <w:pStyle w:val="BetreffBrief"/>
              <w:spacing w:before="0" w:line="240" w:lineRule="atLeast"/>
              <w:rPr>
                <w:rFonts w:asciiTheme="minorHAnsi" w:hAnsiTheme="minorHAnsi" w:cstheme="minorHAnsi"/>
                <w:color w:val="000000"/>
                <w:sz w:val="21"/>
                <w:szCs w:val="21"/>
              </w:rPr>
            </w:pPr>
            <w:r w:rsidRPr="009E4D53">
              <w:rPr>
                <w:rFonts w:asciiTheme="minorHAnsi" w:hAnsiTheme="minorHAnsi" w:cstheme="minorHAnsi"/>
                <w:color w:val="000000"/>
                <w:sz w:val="21"/>
                <w:szCs w:val="21"/>
              </w:rPr>
              <w:t>Weitere Informationen:</w:t>
            </w:r>
          </w:p>
          <w:p w14:paraId="5A9992A7" w14:textId="77777777" w:rsidR="001C6BF4" w:rsidRPr="009E4D53" w:rsidRDefault="001C6BF4" w:rsidP="001C6BF4">
            <w:pPr>
              <w:pStyle w:val="BetreffBrief"/>
              <w:spacing w:before="0" w:line="240" w:lineRule="atLeast"/>
              <w:rPr>
                <w:rFonts w:asciiTheme="minorHAnsi" w:hAnsiTheme="minorHAnsi" w:cstheme="minorHAnsi"/>
                <w:color w:val="000000"/>
                <w:sz w:val="21"/>
                <w:szCs w:val="21"/>
              </w:rPr>
            </w:pPr>
          </w:p>
          <w:p w14:paraId="509BF346" w14:textId="77777777" w:rsidR="009E4D53" w:rsidRPr="009E4D53" w:rsidRDefault="001C6BF4" w:rsidP="001C6BF4">
            <w:pPr>
              <w:pStyle w:val="BetreffBrief"/>
              <w:spacing w:before="0" w:line="240" w:lineRule="atLeast"/>
              <w:rPr>
                <w:rFonts w:asciiTheme="minorHAnsi" w:hAnsiTheme="minorHAnsi" w:cstheme="minorHAnsi"/>
                <w:b w:val="0"/>
                <w:sz w:val="21"/>
                <w:szCs w:val="21"/>
              </w:rPr>
            </w:pPr>
            <w:r w:rsidRPr="009E4D53">
              <w:rPr>
                <w:rFonts w:asciiTheme="minorHAnsi" w:hAnsiTheme="minorHAnsi" w:cstheme="minorHAnsi"/>
                <w:b w:val="0"/>
                <w:sz w:val="21"/>
                <w:szCs w:val="21"/>
              </w:rPr>
              <w:t>Gabriele Urhahn</w:t>
            </w:r>
          </w:p>
          <w:p w14:paraId="09D09FC5" w14:textId="77777777" w:rsidR="009E4D53" w:rsidRDefault="001C6BF4" w:rsidP="001C6BF4">
            <w:pPr>
              <w:pStyle w:val="BetreffBrief"/>
              <w:spacing w:before="0" w:line="240" w:lineRule="atLeast"/>
              <w:rPr>
                <w:rFonts w:asciiTheme="minorHAnsi" w:hAnsiTheme="minorHAnsi" w:cstheme="minorHAnsi"/>
                <w:b w:val="0"/>
                <w:sz w:val="21"/>
                <w:szCs w:val="21"/>
              </w:rPr>
            </w:pPr>
            <w:r w:rsidRPr="009E4D53">
              <w:rPr>
                <w:rFonts w:asciiTheme="minorHAnsi" w:hAnsiTheme="minorHAnsi" w:cstheme="minorHAnsi"/>
                <w:b w:val="0"/>
                <w:sz w:val="21"/>
                <w:szCs w:val="21"/>
              </w:rPr>
              <w:t>Leiterin Marketing/Kommunikation</w:t>
            </w:r>
          </w:p>
          <w:p w14:paraId="238E0C27" w14:textId="77777777" w:rsidR="009E4D53" w:rsidRDefault="001C6BF4" w:rsidP="001C6BF4">
            <w:pPr>
              <w:pStyle w:val="BetreffBrief"/>
              <w:spacing w:before="0" w:line="240" w:lineRule="atLeast"/>
              <w:rPr>
                <w:rFonts w:asciiTheme="minorHAnsi" w:hAnsiTheme="minorHAnsi" w:cstheme="minorHAnsi"/>
                <w:b w:val="0"/>
                <w:color w:val="000000"/>
                <w:sz w:val="21"/>
                <w:szCs w:val="21"/>
                <w:lang w:val="fr-FR"/>
              </w:rPr>
            </w:pPr>
            <w:r w:rsidRPr="009E4D53">
              <w:rPr>
                <w:rFonts w:asciiTheme="minorHAnsi" w:hAnsiTheme="minorHAnsi" w:cstheme="minorHAnsi"/>
                <w:b w:val="0"/>
                <w:color w:val="000000"/>
                <w:sz w:val="21"/>
                <w:szCs w:val="21"/>
              </w:rPr>
              <w:t>Tel. +49 (0)7181 926-300</w:t>
            </w:r>
            <w:r w:rsidRPr="009E4D53">
              <w:rPr>
                <w:rFonts w:asciiTheme="minorHAnsi" w:hAnsiTheme="minorHAnsi" w:cstheme="minorHAnsi"/>
                <w:b w:val="0"/>
                <w:color w:val="000000"/>
                <w:sz w:val="21"/>
                <w:szCs w:val="21"/>
              </w:rPr>
              <w:br/>
            </w:r>
            <w:proofErr w:type="spellStart"/>
            <w:r w:rsidR="009E4D53" w:rsidRPr="009E4D53">
              <w:rPr>
                <w:rFonts w:asciiTheme="minorHAnsi" w:hAnsiTheme="minorHAnsi" w:cstheme="minorHAnsi"/>
                <w:b w:val="0"/>
                <w:color w:val="000000"/>
                <w:sz w:val="21"/>
                <w:szCs w:val="21"/>
                <w:lang w:val="fr-FR"/>
              </w:rPr>
              <w:t>g</w:t>
            </w:r>
            <w:r w:rsidRPr="009E4D53">
              <w:rPr>
                <w:rFonts w:asciiTheme="minorHAnsi" w:hAnsiTheme="minorHAnsi" w:cstheme="minorHAnsi"/>
                <w:b w:val="0"/>
                <w:color w:val="000000"/>
                <w:sz w:val="21"/>
                <w:szCs w:val="21"/>
                <w:lang w:val="fr-FR"/>
              </w:rPr>
              <w:t>abriele.urhahn</w:t>
            </w:r>
            <w:proofErr w:type="spellEnd"/>
            <w:r w:rsidRPr="009E4D53">
              <w:rPr>
                <w:rFonts w:asciiTheme="minorHAnsi" w:hAnsiTheme="minorHAnsi" w:cstheme="minorHAnsi"/>
                <w:b w:val="0"/>
                <w:color w:val="000000"/>
                <w:sz w:val="21"/>
                <w:szCs w:val="21"/>
                <w:lang w:val="fr-FR"/>
              </w:rPr>
              <w:t>@ georgfischer.com</w:t>
            </w:r>
          </w:p>
          <w:p w14:paraId="1B7507DE" w14:textId="77777777" w:rsidR="001C6BF4" w:rsidRPr="009E4D53" w:rsidRDefault="001C6BF4" w:rsidP="001C6BF4">
            <w:pPr>
              <w:pStyle w:val="BetreffBrief"/>
              <w:spacing w:before="0" w:line="240" w:lineRule="atLeast"/>
              <w:rPr>
                <w:rFonts w:asciiTheme="minorHAnsi" w:hAnsiTheme="minorHAnsi" w:cstheme="minorHAnsi"/>
                <w:b w:val="0"/>
                <w:color w:val="000000"/>
                <w:sz w:val="21"/>
                <w:szCs w:val="21"/>
                <w:lang w:val="fr-FR"/>
              </w:rPr>
            </w:pPr>
            <w:r w:rsidRPr="009E4D53">
              <w:rPr>
                <w:rFonts w:asciiTheme="minorHAnsi" w:hAnsiTheme="minorHAnsi" w:cstheme="minorHAnsi"/>
                <w:b w:val="0"/>
                <w:color w:val="000000"/>
                <w:sz w:val="21"/>
                <w:szCs w:val="21"/>
                <w:lang w:val="fr-FR"/>
              </w:rPr>
              <w:t>www. gfms.com/de</w:t>
            </w:r>
          </w:p>
          <w:p w14:paraId="73BB7F00" w14:textId="77777777" w:rsidR="00E46C34" w:rsidRPr="009E4D53" w:rsidRDefault="00E46C34" w:rsidP="002C4E74">
            <w:pPr>
              <w:tabs>
                <w:tab w:val="left" w:pos="320"/>
                <w:tab w:val="left" w:pos="3969"/>
              </w:tabs>
              <w:autoSpaceDE w:val="0"/>
              <w:autoSpaceDN w:val="0"/>
              <w:adjustRightInd w:val="0"/>
              <w:spacing w:line="320" w:lineRule="exact"/>
              <w:rPr>
                <w:rStyle w:val="Platzhaltertext"/>
                <w:rFonts w:asciiTheme="majorHAnsi" w:hAnsiTheme="majorHAnsi" w:cstheme="majorHAnsi"/>
                <w:color w:val="000000" w:themeColor="text1"/>
                <w:szCs w:val="21"/>
                <w:lang w:val="fr-FR"/>
              </w:rPr>
            </w:pPr>
          </w:p>
        </w:tc>
      </w:tr>
    </w:tbl>
    <w:p w14:paraId="679C6116" w14:textId="77777777" w:rsidR="004E4116" w:rsidRPr="009E4D53" w:rsidRDefault="004E4116" w:rsidP="007A65E9">
      <w:pPr>
        <w:autoSpaceDE w:val="0"/>
        <w:autoSpaceDN w:val="0"/>
        <w:adjustRightInd w:val="0"/>
        <w:spacing w:line="190" w:lineRule="exact"/>
        <w:rPr>
          <w:rFonts w:cs="DIN-Regular"/>
          <w:b/>
          <w:sz w:val="15"/>
          <w:szCs w:val="15"/>
          <w:lang w:val="fr-FR"/>
        </w:rPr>
      </w:pPr>
    </w:p>
    <w:p w14:paraId="75457004" w14:textId="77777777" w:rsidR="001C6BF4" w:rsidRPr="009E4D53" w:rsidRDefault="001C6BF4" w:rsidP="007A65E9">
      <w:pPr>
        <w:autoSpaceDE w:val="0"/>
        <w:autoSpaceDN w:val="0"/>
        <w:adjustRightInd w:val="0"/>
        <w:spacing w:line="190" w:lineRule="exact"/>
        <w:rPr>
          <w:rFonts w:cs="DIN-Regular"/>
          <w:b/>
          <w:sz w:val="15"/>
          <w:szCs w:val="15"/>
          <w:lang w:val="fr-FR"/>
        </w:rPr>
      </w:pPr>
    </w:p>
    <w:p w14:paraId="03E7404B" w14:textId="77777777" w:rsidR="001C6BF4" w:rsidRPr="009E4D53" w:rsidRDefault="001C6BF4" w:rsidP="007A65E9">
      <w:pPr>
        <w:autoSpaceDE w:val="0"/>
        <w:autoSpaceDN w:val="0"/>
        <w:adjustRightInd w:val="0"/>
        <w:spacing w:line="190" w:lineRule="exact"/>
        <w:rPr>
          <w:rFonts w:cs="DIN-Regular"/>
          <w:b/>
          <w:sz w:val="15"/>
          <w:szCs w:val="15"/>
          <w:lang w:val="fr-FR"/>
        </w:rPr>
      </w:pPr>
    </w:p>
    <w:p w14:paraId="599A3404" w14:textId="77777777" w:rsidR="004E4116" w:rsidRPr="009E4D53" w:rsidRDefault="004E4116" w:rsidP="007A65E9">
      <w:pPr>
        <w:autoSpaceDE w:val="0"/>
        <w:autoSpaceDN w:val="0"/>
        <w:adjustRightInd w:val="0"/>
        <w:spacing w:line="190" w:lineRule="exact"/>
        <w:rPr>
          <w:rFonts w:cs="DIN-Regular"/>
          <w:b/>
          <w:sz w:val="15"/>
          <w:szCs w:val="15"/>
          <w:lang w:val="fr-FR"/>
        </w:rPr>
      </w:pPr>
    </w:p>
    <w:p w14:paraId="0BCA7531" w14:textId="77777777" w:rsidR="004E4116" w:rsidRPr="009E4D53" w:rsidRDefault="004E4116" w:rsidP="007A65E9">
      <w:pPr>
        <w:autoSpaceDE w:val="0"/>
        <w:autoSpaceDN w:val="0"/>
        <w:adjustRightInd w:val="0"/>
        <w:spacing w:line="190" w:lineRule="exact"/>
        <w:rPr>
          <w:rFonts w:cs="DIN-Regular"/>
          <w:b/>
          <w:sz w:val="15"/>
          <w:szCs w:val="15"/>
          <w:lang w:val="fr-FR"/>
        </w:rPr>
      </w:pPr>
    </w:p>
    <w:p w14:paraId="70FE9650" w14:textId="77777777" w:rsidR="00F439AE" w:rsidRPr="00F32504" w:rsidRDefault="00CA6D2F" w:rsidP="007A65E9">
      <w:pPr>
        <w:autoSpaceDE w:val="0"/>
        <w:autoSpaceDN w:val="0"/>
        <w:adjustRightInd w:val="0"/>
        <w:spacing w:line="190" w:lineRule="exact"/>
        <w:rPr>
          <w:rFonts w:cs="DIN-Regular"/>
          <w:b/>
          <w:sz w:val="15"/>
          <w:szCs w:val="15"/>
          <w:lang w:val="de-CH"/>
        </w:rPr>
      </w:pPr>
      <w:r w:rsidRPr="00F32504">
        <w:rPr>
          <w:rFonts w:cs="DIN-Regular"/>
          <w:b/>
          <w:sz w:val="15"/>
          <w:szCs w:val="15"/>
          <w:lang w:val="de-CH"/>
        </w:rPr>
        <w:t xml:space="preserve">Firmenprofil </w:t>
      </w:r>
      <w:r w:rsidR="00F439AE" w:rsidRPr="00F32504">
        <w:rPr>
          <w:rFonts w:cs="DIN-Regular"/>
          <w:b/>
          <w:sz w:val="15"/>
          <w:szCs w:val="15"/>
          <w:lang w:val="de-CH"/>
        </w:rPr>
        <w:t xml:space="preserve">GF </w:t>
      </w:r>
      <w:proofErr w:type="spellStart"/>
      <w:r w:rsidR="00F439AE" w:rsidRPr="00F32504">
        <w:rPr>
          <w:rFonts w:cs="DIN-Regular"/>
          <w:b/>
          <w:sz w:val="15"/>
          <w:szCs w:val="15"/>
          <w:lang w:val="de-CH"/>
        </w:rPr>
        <w:t>Machining</w:t>
      </w:r>
      <w:proofErr w:type="spellEnd"/>
      <w:r w:rsidR="00F439AE" w:rsidRPr="00F32504">
        <w:rPr>
          <w:rFonts w:cs="DIN-Regular"/>
          <w:b/>
          <w:sz w:val="15"/>
          <w:szCs w:val="15"/>
          <w:lang w:val="de-CH"/>
        </w:rPr>
        <w:t xml:space="preserve"> Solutions</w:t>
      </w:r>
    </w:p>
    <w:p w14:paraId="71D98022" w14:textId="77777777" w:rsidR="00246541" w:rsidRDefault="008F489E" w:rsidP="003C567B">
      <w:pPr>
        <w:spacing w:line="190" w:lineRule="exact"/>
        <w:rPr>
          <w:sz w:val="15"/>
          <w:szCs w:val="15"/>
          <w:lang w:val="de-CH"/>
        </w:rPr>
      </w:pPr>
      <w:r w:rsidRPr="00264697">
        <w:rPr>
          <w:sz w:val="15"/>
          <w:szCs w:val="15"/>
          <w:lang w:val="de-CH"/>
        </w:rPr>
        <w:t xml:space="preserve">GF Machining Solutions ist </w:t>
      </w:r>
      <w:r w:rsidR="004311BE">
        <w:rPr>
          <w:sz w:val="15"/>
          <w:szCs w:val="15"/>
          <w:lang w:val="de-CH"/>
        </w:rPr>
        <w:t>die</w:t>
      </w:r>
      <w:r w:rsidRPr="00264697">
        <w:rPr>
          <w:sz w:val="15"/>
          <w:szCs w:val="15"/>
          <w:lang w:val="de-CH"/>
        </w:rPr>
        <w:t xml:space="preserve"> weltweit führende Anbie</w:t>
      </w:r>
      <w:r w:rsidR="004311BE">
        <w:rPr>
          <w:sz w:val="15"/>
          <w:szCs w:val="15"/>
          <w:lang w:val="de-CH"/>
        </w:rPr>
        <w:t xml:space="preserve">terin </w:t>
      </w:r>
      <w:r w:rsidRPr="00264697">
        <w:rPr>
          <w:sz w:val="15"/>
          <w:szCs w:val="15"/>
          <w:lang w:val="de-CH"/>
        </w:rPr>
        <w:t>von Maschinen, Automationslösungen und Serviceleistungen für den Werkzeug</w:t>
      </w:r>
      <w:r w:rsidR="00246541">
        <w:rPr>
          <w:sz w:val="15"/>
          <w:szCs w:val="15"/>
          <w:lang w:val="de-CH"/>
        </w:rPr>
        <w:t>- und Formenb</w:t>
      </w:r>
      <w:r w:rsidRPr="00264697">
        <w:rPr>
          <w:sz w:val="15"/>
          <w:szCs w:val="15"/>
          <w:lang w:val="de-CH"/>
        </w:rPr>
        <w:t>au sowie für die Fertigung von Präzisionsteilen. Die Angebotspalette reicht von Elektroerosions-, Hochge</w:t>
      </w:r>
      <w:r w:rsidR="00F32504">
        <w:rPr>
          <w:sz w:val="15"/>
          <w:szCs w:val="15"/>
          <w:lang w:val="de-CH"/>
        </w:rPr>
        <w:t>-</w:t>
      </w:r>
      <w:r w:rsidRPr="00264697">
        <w:rPr>
          <w:sz w:val="15"/>
          <w:szCs w:val="15"/>
          <w:lang w:val="de-CH"/>
        </w:rPr>
        <w:t>schwindigkeits- und Hochleistungsfräsmaschinen,</w:t>
      </w:r>
      <w:r w:rsidR="004311BE">
        <w:rPr>
          <w:sz w:val="15"/>
          <w:szCs w:val="15"/>
          <w:lang w:val="de-CH"/>
        </w:rPr>
        <w:t xml:space="preserve"> </w:t>
      </w:r>
      <w:r w:rsidRPr="00264697">
        <w:rPr>
          <w:sz w:val="15"/>
          <w:szCs w:val="15"/>
          <w:lang w:val="de-CH"/>
        </w:rPr>
        <w:t xml:space="preserve">über Spann- und Palettiersysteme, 3D Lasermaschinen für </w:t>
      </w:r>
      <w:r w:rsidR="00246541">
        <w:rPr>
          <w:sz w:val="15"/>
          <w:szCs w:val="15"/>
          <w:lang w:val="de-CH"/>
        </w:rPr>
        <w:t xml:space="preserve">die </w:t>
      </w:r>
      <w:r w:rsidRPr="00264697">
        <w:rPr>
          <w:sz w:val="15"/>
          <w:szCs w:val="15"/>
          <w:lang w:val="de-CH"/>
        </w:rPr>
        <w:t>Oberflächenstruk</w:t>
      </w:r>
      <w:r w:rsidR="00F32504">
        <w:rPr>
          <w:sz w:val="15"/>
          <w:szCs w:val="15"/>
          <w:lang w:val="de-CH"/>
        </w:rPr>
        <w:t>-</w:t>
      </w:r>
      <w:r w:rsidRPr="00264697">
        <w:rPr>
          <w:sz w:val="15"/>
          <w:szCs w:val="15"/>
          <w:lang w:val="de-CH"/>
        </w:rPr>
        <w:t>turierung, Serviceleistungen, Ersatz- und Verschleissteile, Verbrauchsmaterial b</w:t>
      </w:r>
      <w:r w:rsidR="00217E60">
        <w:rPr>
          <w:sz w:val="15"/>
          <w:szCs w:val="15"/>
          <w:lang w:val="de-CH"/>
        </w:rPr>
        <w:t xml:space="preserve">is hin zu Automationslösungen. </w:t>
      </w:r>
      <w:r w:rsidRPr="00264697">
        <w:rPr>
          <w:sz w:val="15"/>
          <w:szCs w:val="15"/>
          <w:lang w:val="de-CH"/>
        </w:rPr>
        <w:t>Als global tätiges Unterneh</w:t>
      </w:r>
      <w:r w:rsidR="00F32504">
        <w:rPr>
          <w:sz w:val="15"/>
          <w:szCs w:val="15"/>
          <w:lang w:val="de-CH"/>
        </w:rPr>
        <w:t xml:space="preserve">men ist GF Machining Solutions, </w:t>
      </w:r>
      <w:r w:rsidRPr="00264697">
        <w:rPr>
          <w:sz w:val="15"/>
          <w:szCs w:val="15"/>
          <w:lang w:val="de-CH"/>
        </w:rPr>
        <w:t xml:space="preserve">eine </w:t>
      </w:r>
      <w:r w:rsidR="00C7337E">
        <w:rPr>
          <w:sz w:val="15"/>
          <w:szCs w:val="15"/>
          <w:lang w:val="de-CH"/>
        </w:rPr>
        <w:t>Division</w:t>
      </w:r>
      <w:r w:rsidRPr="00264697">
        <w:rPr>
          <w:sz w:val="15"/>
          <w:szCs w:val="15"/>
          <w:lang w:val="de-CH"/>
        </w:rPr>
        <w:t xml:space="preserve"> des Georg Fischer Konzerns (Schweiz), mit eigener weltweiter Organisation an 50 Standorten präsent. </w:t>
      </w:r>
      <w:r w:rsidR="004311BE">
        <w:rPr>
          <w:sz w:val="15"/>
          <w:szCs w:val="15"/>
          <w:lang w:val="de-CH"/>
        </w:rPr>
        <w:t>2‘873</w:t>
      </w:r>
      <w:r w:rsidRPr="00264697">
        <w:rPr>
          <w:sz w:val="15"/>
          <w:szCs w:val="15"/>
          <w:lang w:val="de-CH"/>
        </w:rPr>
        <w:t xml:space="preserve"> Mitarbeitende erwirts</w:t>
      </w:r>
      <w:r w:rsidR="00F32504">
        <w:rPr>
          <w:sz w:val="15"/>
          <w:szCs w:val="15"/>
          <w:lang w:val="de-CH"/>
        </w:rPr>
        <w:t>chafteten 201</w:t>
      </w:r>
      <w:r w:rsidR="004311BE">
        <w:rPr>
          <w:sz w:val="15"/>
          <w:szCs w:val="15"/>
          <w:lang w:val="de-CH"/>
        </w:rPr>
        <w:t>3</w:t>
      </w:r>
      <w:r w:rsidR="00F32504">
        <w:rPr>
          <w:sz w:val="15"/>
          <w:szCs w:val="15"/>
          <w:lang w:val="de-CH"/>
        </w:rPr>
        <w:t xml:space="preserve"> einen Umsatz von </w:t>
      </w:r>
      <w:r w:rsidRPr="00264697">
        <w:rPr>
          <w:sz w:val="15"/>
          <w:szCs w:val="15"/>
          <w:lang w:val="de-CH"/>
        </w:rPr>
        <w:t xml:space="preserve">CHF </w:t>
      </w:r>
      <w:r w:rsidR="004311BE">
        <w:rPr>
          <w:sz w:val="15"/>
          <w:szCs w:val="15"/>
          <w:lang w:val="de-CH"/>
        </w:rPr>
        <w:t>852</w:t>
      </w:r>
      <w:r w:rsidRPr="00264697">
        <w:rPr>
          <w:sz w:val="15"/>
          <w:szCs w:val="15"/>
          <w:lang w:val="de-CH"/>
        </w:rPr>
        <w:t xml:space="preserve"> Mio. </w:t>
      </w:r>
    </w:p>
    <w:p w14:paraId="401588F8" w14:textId="77777777" w:rsidR="003C567B" w:rsidRDefault="00C7337E" w:rsidP="003C567B">
      <w:pPr>
        <w:spacing w:line="190" w:lineRule="exact"/>
        <w:rPr>
          <w:color w:val="000000"/>
          <w:sz w:val="15"/>
          <w:szCs w:val="15"/>
          <w:lang w:val="de-CH"/>
        </w:rPr>
      </w:pPr>
      <w:r>
        <w:rPr>
          <w:sz w:val="15"/>
          <w:szCs w:val="15"/>
          <w:lang w:val="de-CH"/>
        </w:rPr>
        <w:t>Mehr Informationen</w:t>
      </w:r>
      <w:r w:rsidR="00F32504">
        <w:rPr>
          <w:sz w:val="15"/>
          <w:szCs w:val="15"/>
          <w:lang w:val="de-CH"/>
        </w:rPr>
        <w:t xml:space="preserve"> unter</w:t>
      </w:r>
      <w:r>
        <w:rPr>
          <w:sz w:val="15"/>
          <w:szCs w:val="15"/>
          <w:lang w:val="de-CH"/>
        </w:rPr>
        <w:t xml:space="preserve">: </w:t>
      </w:r>
      <w:hyperlink r:id="rId12" w:history="1">
        <w:r w:rsidR="00A527C2" w:rsidRPr="00367B81">
          <w:rPr>
            <w:rStyle w:val="Link"/>
            <w:sz w:val="15"/>
            <w:szCs w:val="15"/>
            <w:lang w:val="de-CH"/>
          </w:rPr>
          <w:t>www.gfms.com</w:t>
        </w:r>
      </w:hyperlink>
      <w:r w:rsidR="008F489E" w:rsidRPr="00264697">
        <w:rPr>
          <w:color w:val="000000"/>
          <w:sz w:val="15"/>
          <w:szCs w:val="15"/>
          <w:lang w:val="de-CH"/>
        </w:rPr>
        <w:t>.</w:t>
      </w:r>
    </w:p>
    <w:p w14:paraId="15346C3C" w14:textId="77777777" w:rsidR="003C567B" w:rsidRDefault="003C567B" w:rsidP="003C567B">
      <w:pPr>
        <w:spacing w:line="190" w:lineRule="exact"/>
        <w:rPr>
          <w:color w:val="000000"/>
          <w:sz w:val="15"/>
          <w:szCs w:val="15"/>
          <w:lang w:val="de-CH"/>
        </w:rPr>
      </w:pPr>
    </w:p>
    <w:p w14:paraId="172900FB" w14:textId="77777777" w:rsidR="00A527C2" w:rsidRDefault="003C567B" w:rsidP="003C567B">
      <w:pPr>
        <w:spacing w:line="190" w:lineRule="exact"/>
        <w:rPr>
          <w:color w:val="333333"/>
          <w:szCs w:val="21"/>
        </w:rPr>
      </w:pPr>
      <w:r w:rsidRPr="003C567B">
        <w:rPr>
          <w:noProof/>
          <w:color w:val="000000"/>
          <w:sz w:val="15"/>
          <w:szCs w:val="15"/>
          <w:lang w:bidi="ar-SA"/>
        </w:rPr>
        <w:drawing>
          <wp:anchor distT="0" distB="0" distL="114300" distR="114300" simplePos="0" relativeHeight="251664384" behindDoc="0" locked="0" layoutInCell="1" allowOverlap="1" wp14:anchorId="1D93C678" wp14:editId="49319F04">
            <wp:simplePos x="0" y="0"/>
            <wp:positionH relativeFrom="column">
              <wp:posOffset>684530</wp:posOffset>
            </wp:positionH>
            <wp:positionV relativeFrom="paragraph">
              <wp:posOffset>59690</wp:posOffset>
            </wp:positionV>
            <wp:extent cx="358775" cy="139700"/>
            <wp:effectExtent l="0" t="0" r="3175" b="0"/>
            <wp:wrapNone/>
            <wp:docPr id="8" name="Grafik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75" cy="139700"/>
                    </a:xfrm>
                    <a:prstGeom prst="rect">
                      <a:avLst/>
                    </a:prstGeom>
                    <a:noFill/>
                  </pic:spPr>
                </pic:pic>
              </a:graphicData>
            </a:graphic>
            <wp14:sizeRelH relativeFrom="page">
              <wp14:pctWidth>0</wp14:pctWidth>
            </wp14:sizeRelH>
            <wp14:sizeRelV relativeFrom="page">
              <wp14:pctHeight>0</wp14:pctHeight>
            </wp14:sizeRelV>
          </wp:anchor>
        </w:drawing>
      </w:r>
      <w:r w:rsidRPr="003C567B">
        <w:rPr>
          <w:noProof/>
          <w:color w:val="000000"/>
          <w:sz w:val="15"/>
          <w:szCs w:val="15"/>
          <w:lang w:bidi="ar-SA"/>
        </w:rPr>
        <w:drawing>
          <wp:anchor distT="0" distB="0" distL="114300" distR="114300" simplePos="0" relativeHeight="251663360" behindDoc="0" locked="0" layoutInCell="1" allowOverlap="1" wp14:anchorId="0FAE49DA" wp14:editId="2C53EB2A">
            <wp:simplePos x="0" y="0"/>
            <wp:positionH relativeFrom="column">
              <wp:posOffset>510540</wp:posOffset>
            </wp:positionH>
            <wp:positionV relativeFrom="paragraph">
              <wp:posOffset>54610</wp:posOffset>
            </wp:positionV>
            <wp:extent cx="168275" cy="145415"/>
            <wp:effectExtent l="0" t="0" r="3175" b="6985"/>
            <wp:wrapNone/>
            <wp:docPr id="7" name="Grafik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275" cy="145415"/>
                    </a:xfrm>
                    <a:prstGeom prst="rect">
                      <a:avLst/>
                    </a:prstGeom>
                    <a:noFill/>
                  </pic:spPr>
                </pic:pic>
              </a:graphicData>
            </a:graphic>
            <wp14:sizeRelH relativeFrom="page">
              <wp14:pctWidth>0</wp14:pctWidth>
            </wp14:sizeRelH>
            <wp14:sizeRelV relativeFrom="page">
              <wp14:pctHeight>0</wp14:pctHeight>
            </wp14:sizeRelV>
          </wp:anchor>
        </w:drawing>
      </w:r>
      <w:r w:rsidRPr="003C567B">
        <w:rPr>
          <w:noProof/>
          <w:color w:val="000000"/>
          <w:sz w:val="15"/>
          <w:szCs w:val="15"/>
          <w:lang w:bidi="ar-SA"/>
        </w:rPr>
        <w:drawing>
          <wp:anchor distT="0" distB="0" distL="114300" distR="114300" simplePos="0" relativeHeight="251662336" behindDoc="0" locked="0" layoutInCell="1" allowOverlap="1" wp14:anchorId="2A71823A" wp14:editId="5F9DA7FC">
            <wp:simplePos x="0" y="0"/>
            <wp:positionH relativeFrom="column">
              <wp:posOffset>342265</wp:posOffset>
            </wp:positionH>
            <wp:positionV relativeFrom="paragraph">
              <wp:posOffset>48895</wp:posOffset>
            </wp:positionV>
            <wp:extent cx="151130" cy="151130"/>
            <wp:effectExtent l="0" t="0" r="1270" b="1270"/>
            <wp:wrapNone/>
            <wp:docPr id="6" name="Grafik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pic:spPr>
                </pic:pic>
              </a:graphicData>
            </a:graphic>
            <wp14:sizeRelH relativeFrom="page">
              <wp14:pctWidth>0</wp14:pctWidth>
            </wp14:sizeRelH>
            <wp14:sizeRelV relativeFrom="page">
              <wp14:pctHeight>0</wp14:pctHeight>
            </wp14:sizeRelV>
          </wp:anchor>
        </w:drawing>
      </w:r>
      <w:r w:rsidRPr="003C567B">
        <w:rPr>
          <w:noProof/>
          <w:color w:val="000000"/>
          <w:sz w:val="15"/>
          <w:szCs w:val="15"/>
          <w:lang w:bidi="ar-SA"/>
        </w:rPr>
        <w:drawing>
          <wp:anchor distT="0" distB="0" distL="114300" distR="114300" simplePos="0" relativeHeight="251661312" behindDoc="0" locked="0" layoutInCell="1" allowOverlap="1" wp14:anchorId="3E42623D" wp14:editId="13BF8306">
            <wp:simplePos x="0" y="0"/>
            <wp:positionH relativeFrom="column">
              <wp:posOffset>168275</wp:posOffset>
            </wp:positionH>
            <wp:positionV relativeFrom="paragraph">
              <wp:posOffset>48895</wp:posOffset>
            </wp:positionV>
            <wp:extent cx="146050" cy="145415"/>
            <wp:effectExtent l="0" t="0" r="6350" b="6985"/>
            <wp:wrapNone/>
            <wp:docPr id="2" name="Grafik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45415"/>
                    </a:xfrm>
                    <a:prstGeom prst="rect">
                      <a:avLst/>
                    </a:prstGeom>
                    <a:noFill/>
                  </pic:spPr>
                </pic:pic>
              </a:graphicData>
            </a:graphic>
            <wp14:sizeRelH relativeFrom="page">
              <wp14:pctWidth>0</wp14:pctWidth>
            </wp14:sizeRelH>
            <wp14:sizeRelV relativeFrom="page">
              <wp14:pctHeight>0</wp14:pctHeight>
            </wp14:sizeRelV>
          </wp:anchor>
        </w:drawing>
      </w:r>
      <w:r w:rsidRPr="003C567B">
        <w:rPr>
          <w:noProof/>
          <w:color w:val="000000"/>
          <w:sz w:val="15"/>
          <w:szCs w:val="15"/>
          <w:lang w:bidi="ar-SA"/>
        </w:rPr>
        <w:drawing>
          <wp:anchor distT="0" distB="0" distL="114300" distR="114300" simplePos="0" relativeHeight="251660288" behindDoc="0" locked="0" layoutInCell="1" allowOverlap="1" wp14:anchorId="35122DE2" wp14:editId="1577137E">
            <wp:simplePos x="0" y="0"/>
            <wp:positionH relativeFrom="column">
              <wp:posOffset>318</wp:posOffset>
            </wp:positionH>
            <wp:positionV relativeFrom="paragraph">
              <wp:posOffset>48895</wp:posOffset>
            </wp:positionV>
            <wp:extent cx="146050" cy="145415"/>
            <wp:effectExtent l="0" t="0" r="6350" b="6985"/>
            <wp:wrapNone/>
            <wp:docPr id="4" name="Grafik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0" cy="145415"/>
                    </a:xfrm>
                    <a:prstGeom prst="rect">
                      <a:avLst/>
                    </a:prstGeom>
                    <a:noFill/>
                  </pic:spPr>
                </pic:pic>
              </a:graphicData>
            </a:graphic>
            <wp14:sizeRelH relativeFrom="page">
              <wp14:pctWidth>0</wp14:pctWidth>
            </wp14:sizeRelH>
            <wp14:sizeRelV relativeFrom="page">
              <wp14:pctHeight>0</wp14:pctHeight>
            </wp14:sizeRelV>
          </wp:anchor>
        </w:drawing>
      </w:r>
      <w:r w:rsidR="00A527C2" w:rsidRPr="00A527C2">
        <w:rPr>
          <w:noProof/>
          <w:lang w:val="de-CH" w:eastAsia="fr-FR" w:bidi="ar-SA"/>
        </w:rPr>
        <w:t xml:space="preserve"> </w:t>
      </w:r>
    </w:p>
    <w:p w14:paraId="1B176617" w14:textId="77777777" w:rsidR="00DD2573" w:rsidRPr="00F32504" w:rsidRDefault="00DD2573" w:rsidP="008F489E">
      <w:pPr>
        <w:spacing w:line="240" w:lineRule="auto"/>
        <w:rPr>
          <w:sz w:val="15"/>
          <w:szCs w:val="15"/>
          <w:lang w:val="de-CH"/>
        </w:rPr>
      </w:pPr>
    </w:p>
    <w:sectPr w:rsidR="00DD2573" w:rsidRPr="00F32504" w:rsidSect="00717309">
      <w:headerReference w:type="default" r:id="rId23"/>
      <w:footerReference w:type="default" r:id="rId24"/>
      <w:headerReference w:type="first" r:id="rId25"/>
      <w:pgSz w:w="11906" w:h="16838"/>
      <w:pgMar w:top="1900" w:right="1418" w:bottom="624" w:left="1701" w:header="709" w:footer="56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A8302" w14:textId="77777777" w:rsidR="00956624" w:rsidRDefault="00956624">
      <w:pPr>
        <w:spacing w:line="240" w:lineRule="auto"/>
      </w:pPr>
      <w:r>
        <w:separator/>
      </w:r>
    </w:p>
  </w:endnote>
  <w:endnote w:type="continuationSeparator" w:id="0">
    <w:p w14:paraId="52CA5173" w14:textId="77777777" w:rsidR="00956624" w:rsidRDefault="009566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DIN-Regular">
    <w:charset w:val="00"/>
    <w:family w:val="swiss"/>
    <w:pitch w:val="variable"/>
    <w:sig w:usb0="80000027"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B64C9" w14:textId="77777777" w:rsidR="009E4D53" w:rsidRDefault="009E4D53" w:rsidP="009E4D53">
    <w:pPr>
      <w:pStyle w:val="Fuzeile"/>
      <w:spacing w:line="270" w:lineRule="exact"/>
      <w:rPr>
        <w:b/>
        <w:sz w:val="21"/>
        <w:szCs w:val="21"/>
      </w:rPr>
    </w:pPr>
    <w:r>
      <w:rPr>
        <w:b/>
        <w:sz w:val="21"/>
      </w:rPr>
      <w:t>Agie Charmilles GmbH, 73614 Schorndorf, Deutschland</w:t>
    </w:r>
  </w:p>
  <w:p w14:paraId="16D6363C" w14:textId="77777777" w:rsidR="009E4D53" w:rsidRPr="000245DF" w:rsidRDefault="009E4D53" w:rsidP="009E4D53">
    <w:pPr>
      <w:pStyle w:val="Fuzeile"/>
      <w:tabs>
        <w:tab w:val="left" w:pos="7371"/>
      </w:tabs>
      <w:spacing w:line="270" w:lineRule="exact"/>
      <w:rPr>
        <w:b/>
        <w:sz w:val="21"/>
        <w:szCs w:val="21"/>
      </w:rPr>
    </w:pPr>
    <w:r>
      <w:rPr>
        <w:b/>
        <w:sz w:val="21"/>
      </w:rPr>
      <w:t>T: +49 7181 926-0, F: +49 7181 926-190</w:t>
    </w:r>
    <w:r w:rsidRPr="005250F7">
      <w:rPr>
        <w:noProof/>
        <w:lang w:val="de-CH" w:eastAsia="fr-FR" w:bidi="ar-SA"/>
      </w:rPr>
      <w:t xml:space="preserve"> </w:t>
    </w:r>
  </w:p>
  <w:p w14:paraId="32EB4CA7" w14:textId="77777777" w:rsidR="00956624" w:rsidRPr="00241F36" w:rsidRDefault="00956624">
    <w:pPr>
      <w:pStyle w:val="Fuzeile"/>
      <w:rPr>
        <w:color w:val="FFFFFF"/>
      </w:rPr>
    </w:pPr>
    <w:r>
      <w:rPr>
        <w:color w:val="FFFFFF"/>
      </w:rPr>
      <w:t>Name des Dokuments/Autors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37AD4" w14:textId="77777777" w:rsidR="00956624" w:rsidRDefault="00956624">
      <w:pPr>
        <w:spacing w:line="240" w:lineRule="auto"/>
      </w:pPr>
      <w:r>
        <w:separator/>
      </w:r>
    </w:p>
  </w:footnote>
  <w:footnote w:type="continuationSeparator" w:id="0">
    <w:p w14:paraId="79827F33" w14:textId="77777777" w:rsidR="00956624" w:rsidRDefault="0095662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Logo"/>
      <w:tag w:val="Logo"/>
      <w:id w:val="1547024265"/>
      <w:lock w:val="sdtLocked"/>
      <w:placeholder>
        <w:docPart w:val="26CC5C5B5CB14DB4B17897B324B005A1"/>
      </w:placeholder>
      <w:docPartList>
        <w:docPartGallery w:val="Custom AutoText"/>
        <w:docPartCategory w:val="Logo"/>
      </w:docPartList>
    </w:sdtPr>
    <w:sdtEndPr/>
    <w:sdtContent>
      <w:p w14:paraId="3D3DB1E3" w14:textId="77777777" w:rsidR="00956624" w:rsidRDefault="00E46C34">
        <w:pPr>
          <w:spacing w:after="900"/>
          <w:jc w:val="right"/>
        </w:pPr>
        <w:r>
          <w:rPr>
            <w:noProof/>
            <w:lang w:bidi="ar-SA"/>
          </w:rPr>
          <w:drawing>
            <wp:inline distT="0" distB="0" distL="0" distR="0" wp14:anchorId="6704CA90" wp14:editId="3DDBF40B">
              <wp:extent cx="823912" cy="260906"/>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Logo 3015C.jpg"/>
                      <pic:cNvPicPr/>
                    </pic:nvPicPr>
                    <pic:blipFill>
                      <a:blip r:embed="rId1">
                        <a:extLst>
                          <a:ext uri="{28A0092B-C50C-407E-A947-70E740481C1C}">
                            <a14:useLocalDpi xmlns:a14="http://schemas.microsoft.com/office/drawing/2010/main" val="0"/>
                          </a:ext>
                        </a:extLst>
                      </a:blip>
                      <a:stretch>
                        <a:fillRect/>
                      </a:stretch>
                    </pic:blipFill>
                    <pic:spPr>
                      <a:xfrm>
                        <a:off x="0" y="0"/>
                        <a:ext cx="830034" cy="262845"/>
                      </a:xfrm>
                      <a:prstGeom prst="rect">
                        <a:avLst/>
                      </a:prstGeom>
                    </pic:spPr>
                  </pic:pic>
                </a:graphicData>
              </a:graphic>
            </wp:inline>
          </w:drawing>
        </w:r>
      </w:p>
    </w:sdtContent>
  </w:sdt>
  <w:p w14:paraId="02DE15CE" w14:textId="77777777" w:rsidR="00956624" w:rsidRDefault="007B1DB4">
    <w:pPr>
      <w:pStyle w:val="Kopfzeile"/>
      <w:tabs>
        <w:tab w:val="left" w:pos="1701"/>
      </w:tabs>
      <w:spacing w:line="270" w:lineRule="atLeast"/>
    </w:pPr>
    <w:r>
      <w:t>Medienmitteilung</w:t>
    </w:r>
    <w:r w:rsidR="00956624">
      <w:tab/>
    </w:r>
  </w:p>
  <w:p w14:paraId="1CF72620" w14:textId="77777777" w:rsidR="00956624" w:rsidRPr="00393AFE" w:rsidRDefault="00FA05A6">
    <w:pPr>
      <w:pStyle w:val="Kopfzeile"/>
      <w:tabs>
        <w:tab w:val="left" w:pos="1701"/>
      </w:tabs>
      <w:spacing w:line="270" w:lineRule="atLeast"/>
    </w:pPr>
    <w:r w:rsidRPr="00426297">
      <w:t>März</w:t>
    </w:r>
    <w:r w:rsidR="00772ABE" w:rsidRPr="00426297">
      <w:t xml:space="preserve"> 2014</w:t>
    </w:r>
  </w:p>
  <w:p w14:paraId="507E6C7F" w14:textId="77777777" w:rsidR="00956624" w:rsidRDefault="00956624">
    <w:pPr>
      <w:pStyle w:val="Kopfzeile"/>
      <w:tabs>
        <w:tab w:val="left" w:pos="1701"/>
      </w:tabs>
      <w:spacing w:line="270" w:lineRule="atLeast"/>
    </w:pPr>
    <w:r>
      <w:t xml:space="preserve">Seite </w:t>
    </w:r>
    <w:r>
      <w:tab/>
    </w:r>
    <w:r>
      <w:fldChar w:fldCharType="begin"/>
    </w:r>
    <w:r>
      <w:instrText xml:space="preserve"> PAGE   \* MERGEFORMAT </w:instrText>
    </w:r>
    <w:r>
      <w:fldChar w:fldCharType="separate"/>
    </w:r>
    <w:r w:rsidR="00455D01">
      <w:rPr>
        <w:noProof/>
      </w:rPr>
      <w:t>2</w:t>
    </w:r>
    <w:r>
      <w:fldChar w:fldCharType="end"/>
    </w:r>
    <w:r>
      <w:t>/</w:t>
    </w:r>
    <w:r w:rsidR="00455D01">
      <w:fldChar w:fldCharType="begin"/>
    </w:r>
    <w:r w:rsidR="00455D01">
      <w:instrText xml:space="preserve"> NUMPAGES   \* MERGEFORMAT </w:instrText>
    </w:r>
    <w:r w:rsidR="00455D01">
      <w:fldChar w:fldCharType="separate"/>
    </w:r>
    <w:r w:rsidR="00455D01">
      <w:rPr>
        <w:noProof/>
      </w:rPr>
      <w:t>3</w:t>
    </w:r>
    <w:r w:rsidR="00455D01">
      <w:rPr>
        <w:noProof/>
      </w:rPr>
      <w:fldChar w:fldCharType="end"/>
    </w:r>
  </w:p>
  <w:p w14:paraId="1D1530EF" w14:textId="77777777" w:rsidR="00956624" w:rsidRDefault="00956624">
    <w:pPr>
      <w:pStyle w:val="Kopfzeile"/>
      <w:spacing w:line="270" w:lineRule="atLeast"/>
    </w:pPr>
  </w:p>
  <w:p w14:paraId="510310C6" w14:textId="77777777" w:rsidR="00956624" w:rsidRDefault="00956624">
    <w:pPr>
      <w:pStyle w:val="Kopfzeile"/>
      <w:spacing w:line="270" w:lineRule="atLea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Logo"/>
      <w:tag w:val="Logo"/>
      <w:id w:val="-161782841"/>
      <w:docPartList>
        <w:docPartGallery w:val="Custom AutoText"/>
        <w:docPartCategory w:val="Logo"/>
      </w:docPartList>
    </w:sdtPr>
    <w:sdtEndPr/>
    <w:sdtContent>
      <w:p w14:paraId="79B5FEA9" w14:textId="77777777" w:rsidR="00956624" w:rsidRDefault="00E46C34" w:rsidP="00E46C34">
        <w:pPr>
          <w:pStyle w:val="Kopfzeile"/>
          <w:jc w:val="right"/>
        </w:pPr>
        <w:r>
          <w:rPr>
            <w:noProof/>
            <w:lang w:bidi="ar-SA"/>
          </w:rPr>
          <w:drawing>
            <wp:anchor distT="0" distB="0" distL="114300" distR="114300" simplePos="0" relativeHeight="251658240" behindDoc="0" locked="0" layoutInCell="1" allowOverlap="1" wp14:anchorId="3A2E1BE5" wp14:editId="15F0E820">
              <wp:simplePos x="0" y="0"/>
              <wp:positionH relativeFrom="column">
                <wp:posOffset>4648835</wp:posOffset>
              </wp:positionH>
              <wp:positionV relativeFrom="paragraph">
                <wp:posOffset>33020</wp:posOffset>
              </wp:positionV>
              <wp:extent cx="828675" cy="260985"/>
              <wp:effectExtent l="0" t="0" r="9525"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 Logo 3015C.jpg"/>
                      <pic:cNvPicPr/>
                    </pic:nvPicPr>
                    <pic:blipFill>
                      <a:blip r:embed="rId1">
                        <a:extLst>
                          <a:ext uri="{28A0092B-C50C-407E-A947-70E740481C1C}">
                            <a14:useLocalDpi xmlns:a14="http://schemas.microsoft.com/office/drawing/2010/main" val="0"/>
                          </a:ext>
                        </a:extLst>
                      </a:blip>
                      <a:stretch>
                        <a:fillRect/>
                      </a:stretch>
                    </pic:blipFill>
                    <pic:spPr>
                      <a:xfrm>
                        <a:off x="0" y="0"/>
                        <a:ext cx="82867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5F780DF" w14:textId="77777777" w:rsidR="00956624" w:rsidRDefault="00956624">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0B33900"/>
    <w:multiLevelType w:val="multilevel"/>
    <w:tmpl w:val="40AC8D1C"/>
    <w:lvl w:ilvl="0">
      <w:start w:val="1"/>
      <w:numFmt w:val="bullet"/>
      <w:pStyle w:val="Listenabsatz"/>
      <w:lvlText w:val="-"/>
      <w:lvlJc w:val="left"/>
      <w:pPr>
        <w:ind w:left="0"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4">
    <w:nsid w:val="336854FF"/>
    <w:multiLevelType w:val="multilevel"/>
    <w:tmpl w:val="316EC102"/>
    <w:lvl w:ilvl="0">
      <w:start w:val="1"/>
      <w:numFmt w:val="decimal"/>
      <w:lvlText w:val="%1"/>
      <w:lvlJc w:val="right"/>
      <w:pPr>
        <w:ind w:left="432" w:hanging="144"/>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726F59F3"/>
    <w:multiLevelType w:val="hybridMultilevel"/>
    <w:tmpl w:val="E5625B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45A02CA"/>
    <w:multiLevelType w:val="hybridMultilevel"/>
    <w:tmpl w:val="87D8E3C8"/>
    <w:lvl w:ilvl="0" w:tplc="FF04CDD4">
      <w:start w:val="1"/>
      <w:numFmt w:val="decimal"/>
      <w:pStyle w:val="berschrift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8"/>
  </w:num>
  <w:num w:numId="6">
    <w:abstractNumId w:val="2"/>
  </w:num>
  <w:num w:numId="7">
    <w:abstractNumId w:val="5"/>
  </w:num>
  <w:num w:numId="8">
    <w:abstractNumId w:val="7"/>
  </w:num>
  <w:num w:numId="9">
    <w:abstractNumId w:val="3"/>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73"/>
    <w:rsid w:val="000245DF"/>
    <w:rsid w:val="00047BED"/>
    <w:rsid w:val="00051142"/>
    <w:rsid w:val="00051AD3"/>
    <w:rsid w:val="00071A44"/>
    <w:rsid w:val="000903D5"/>
    <w:rsid w:val="000A0811"/>
    <w:rsid w:val="000B0961"/>
    <w:rsid w:val="000E1C76"/>
    <w:rsid w:val="000F1AAE"/>
    <w:rsid w:val="00111C83"/>
    <w:rsid w:val="001719E7"/>
    <w:rsid w:val="00177DDA"/>
    <w:rsid w:val="00186C91"/>
    <w:rsid w:val="001B7DA9"/>
    <w:rsid w:val="001C1EC6"/>
    <w:rsid w:val="001C6BF4"/>
    <w:rsid w:val="001C7050"/>
    <w:rsid w:val="001D0FE5"/>
    <w:rsid w:val="00201EA4"/>
    <w:rsid w:val="00213099"/>
    <w:rsid w:val="00217E60"/>
    <w:rsid w:val="0022121A"/>
    <w:rsid w:val="002266D7"/>
    <w:rsid w:val="00241F36"/>
    <w:rsid w:val="00246541"/>
    <w:rsid w:val="00251C0A"/>
    <w:rsid w:val="00264697"/>
    <w:rsid w:val="0028120E"/>
    <w:rsid w:val="002B328C"/>
    <w:rsid w:val="002C2DE5"/>
    <w:rsid w:val="002C4E74"/>
    <w:rsid w:val="002E45F6"/>
    <w:rsid w:val="002E6977"/>
    <w:rsid w:val="0035459E"/>
    <w:rsid w:val="00360B2E"/>
    <w:rsid w:val="00393AFE"/>
    <w:rsid w:val="0039543B"/>
    <w:rsid w:val="00396BFA"/>
    <w:rsid w:val="003A587C"/>
    <w:rsid w:val="003B3EB3"/>
    <w:rsid w:val="003C567B"/>
    <w:rsid w:val="003E0D0E"/>
    <w:rsid w:val="003F3406"/>
    <w:rsid w:val="003F5E3E"/>
    <w:rsid w:val="00402388"/>
    <w:rsid w:val="0040739C"/>
    <w:rsid w:val="00426297"/>
    <w:rsid w:val="004311BE"/>
    <w:rsid w:val="004341C4"/>
    <w:rsid w:val="00452F54"/>
    <w:rsid w:val="00455D01"/>
    <w:rsid w:val="00481D9B"/>
    <w:rsid w:val="004E4116"/>
    <w:rsid w:val="004F7D47"/>
    <w:rsid w:val="0052228B"/>
    <w:rsid w:val="00525F37"/>
    <w:rsid w:val="0054673A"/>
    <w:rsid w:val="00552FC9"/>
    <w:rsid w:val="00596645"/>
    <w:rsid w:val="005A76CC"/>
    <w:rsid w:val="005B1521"/>
    <w:rsid w:val="006357F9"/>
    <w:rsid w:val="006570E6"/>
    <w:rsid w:val="00667636"/>
    <w:rsid w:val="006D4C13"/>
    <w:rsid w:val="006E0FE9"/>
    <w:rsid w:val="006F592A"/>
    <w:rsid w:val="00710489"/>
    <w:rsid w:val="00717309"/>
    <w:rsid w:val="00763023"/>
    <w:rsid w:val="00772ABE"/>
    <w:rsid w:val="00797F69"/>
    <w:rsid w:val="007A47C6"/>
    <w:rsid w:val="007A65E9"/>
    <w:rsid w:val="007B1DB4"/>
    <w:rsid w:val="007D6503"/>
    <w:rsid w:val="007D6601"/>
    <w:rsid w:val="007F72AF"/>
    <w:rsid w:val="0083417C"/>
    <w:rsid w:val="0084244F"/>
    <w:rsid w:val="00865525"/>
    <w:rsid w:val="008A4C9C"/>
    <w:rsid w:val="008B5023"/>
    <w:rsid w:val="008D1B4B"/>
    <w:rsid w:val="008D7CA0"/>
    <w:rsid w:val="008E4477"/>
    <w:rsid w:val="008F30F7"/>
    <w:rsid w:val="008F489E"/>
    <w:rsid w:val="008F5E31"/>
    <w:rsid w:val="0092040E"/>
    <w:rsid w:val="0094135B"/>
    <w:rsid w:val="0094700B"/>
    <w:rsid w:val="009506DE"/>
    <w:rsid w:val="0095447A"/>
    <w:rsid w:val="00956624"/>
    <w:rsid w:val="009947B2"/>
    <w:rsid w:val="009A2659"/>
    <w:rsid w:val="009C0BCC"/>
    <w:rsid w:val="009D3D1A"/>
    <w:rsid w:val="009E4D53"/>
    <w:rsid w:val="00A03D7E"/>
    <w:rsid w:val="00A21485"/>
    <w:rsid w:val="00A23F18"/>
    <w:rsid w:val="00A43B31"/>
    <w:rsid w:val="00A527C2"/>
    <w:rsid w:val="00A609E9"/>
    <w:rsid w:val="00A76E00"/>
    <w:rsid w:val="00AC3B0A"/>
    <w:rsid w:val="00AD0187"/>
    <w:rsid w:val="00B4229E"/>
    <w:rsid w:val="00BC26EA"/>
    <w:rsid w:val="00BD4994"/>
    <w:rsid w:val="00BE4A93"/>
    <w:rsid w:val="00C32F6D"/>
    <w:rsid w:val="00C64C22"/>
    <w:rsid w:val="00C7337E"/>
    <w:rsid w:val="00C877F3"/>
    <w:rsid w:val="00CA3FE0"/>
    <w:rsid w:val="00CA6D2F"/>
    <w:rsid w:val="00CA7169"/>
    <w:rsid w:val="00CD0D8F"/>
    <w:rsid w:val="00CD0F8C"/>
    <w:rsid w:val="00CD7FEF"/>
    <w:rsid w:val="00CE6936"/>
    <w:rsid w:val="00CF40FA"/>
    <w:rsid w:val="00D04C79"/>
    <w:rsid w:val="00D151BB"/>
    <w:rsid w:val="00D24CBD"/>
    <w:rsid w:val="00D85ED9"/>
    <w:rsid w:val="00D9253A"/>
    <w:rsid w:val="00DA3485"/>
    <w:rsid w:val="00DB1F0C"/>
    <w:rsid w:val="00DC7751"/>
    <w:rsid w:val="00DD2573"/>
    <w:rsid w:val="00DE46E7"/>
    <w:rsid w:val="00E00837"/>
    <w:rsid w:val="00E119A8"/>
    <w:rsid w:val="00E336C9"/>
    <w:rsid w:val="00E46C34"/>
    <w:rsid w:val="00E52105"/>
    <w:rsid w:val="00E7142E"/>
    <w:rsid w:val="00E87957"/>
    <w:rsid w:val="00E95DA0"/>
    <w:rsid w:val="00EC5E01"/>
    <w:rsid w:val="00F009D8"/>
    <w:rsid w:val="00F141DD"/>
    <w:rsid w:val="00F153F9"/>
    <w:rsid w:val="00F21E32"/>
    <w:rsid w:val="00F32504"/>
    <w:rsid w:val="00F34DA4"/>
    <w:rsid w:val="00F439AE"/>
    <w:rsid w:val="00F528A8"/>
    <w:rsid w:val="00FA05A6"/>
    <w:rsid w:val="00FA1EA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DB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lang w:val="de-DE" w:eastAsia="de-DE" w:bidi="de-DE"/>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pPr>
      <w:spacing w:line="400" w:lineRule="atLeast"/>
    </w:pPr>
    <w:rPr>
      <w:sz w:val="21"/>
    </w:rPr>
  </w:style>
  <w:style w:type="paragraph" w:styleId="berschrift1">
    <w:name w:val="heading 1"/>
    <w:basedOn w:val="Standard"/>
    <w:next w:val="Standard"/>
    <w:link w:val="berschrift1Zeichen"/>
    <w:uiPriority w:val="9"/>
    <w:qFormat/>
    <w:pPr>
      <w:keepNext/>
      <w:keepLines/>
      <w:numPr>
        <w:numId w:val="10"/>
      </w:numPr>
      <w:ind w:left="284" w:hanging="284"/>
      <w:outlineLvl w:val="0"/>
    </w:pPr>
    <w:rPr>
      <w:rFonts w:asciiTheme="majorHAnsi" w:eastAsiaTheme="majorEastAsia" w:hAnsiTheme="majorHAnsi" w:cstheme="majorBidi"/>
      <w:b/>
      <w:bCs/>
      <w:color w:val="000000" w:themeColor="text1"/>
      <w:szCs w:val="21"/>
    </w:rPr>
  </w:style>
  <w:style w:type="paragraph" w:styleId="berschrift2">
    <w:name w:val="heading 2"/>
    <w:basedOn w:val="Standard"/>
    <w:next w:val="Standard"/>
    <w:link w:val="berschrift2Zeichen"/>
    <w:uiPriority w:val="9"/>
    <w:unhideWhenUsed/>
    <w:qFormat/>
    <w:pPr>
      <w:keepNext/>
      <w:keepLines/>
      <w:numPr>
        <w:ilvl w:val="1"/>
        <w:numId w:val="1"/>
      </w:numPr>
      <w:ind w:left="426" w:hanging="426"/>
      <w:outlineLvl w:val="1"/>
    </w:pPr>
    <w:rPr>
      <w:rFonts w:asciiTheme="majorHAnsi" w:eastAsiaTheme="majorEastAsia" w:hAnsiTheme="majorHAnsi" w:cstheme="majorBidi"/>
      <w:b/>
      <w:bCs/>
      <w:color w:val="000000" w:themeColor="text1"/>
      <w:szCs w:val="21"/>
    </w:rPr>
  </w:style>
  <w:style w:type="paragraph" w:styleId="berschrift3">
    <w:name w:val="heading 3"/>
    <w:basedOn w:val="Standard"/>
    <w:next w:val="Standard"/>
    <w:link w:val="berschrift3Zeichen"/>
    <w:uiPriority w:val="9"/>
    <w:semiHidden/>
    <w:unhideWhenUse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eichen"/>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style>
  <w:style w:type="character" w:customStyle="1" w:styleId="KopfzeileZeichen">
    <w:name w:val="Kopfzeile Zeichen"/>
    <w:basedOn w:val="Absatzstandardschriftart"/>
    <w:link w:val="Kopfzeile"/>
    <w:uiPriority w:val="99"/>
    <w:rPr>
      <w:sz w:val="21"/>
      <w:lang w:val="de-DE"/>
    </w:rPr>
  </w:style>
  <w:style w:type="paragraph" w:styleId="Fuzeile">
    <w:name w:val="footer"/>
    <w:basedOn w:val="Standard"/>
    <w:link w:val="FuzeileZeichen"/>
    <w:uiPriority w:val="99"/>
    <w:unhideWhenUsed/>
    <w:qFormat/>
    <w:pPr>
      <w:tabs>
        <w:tab w:val="center" w:pos="4536"/>
        <w:tab w:val="right" w:pos="9072"/>
      </w:tabs>
      <w:spacing w:line="240" w:lineRule="auto"/>
    </w:pPr>
    <w:rPr>
      <w:sz w:val="12"/>
      <w:szCs w:val="12"/>
    </w:rPr>
  </w:style>
  <w:style w:type="character" w:customStyle="1" w:styleId="FuzeileZeichen">
    <w:name w:val="Fußzeile Zeichen"/>
    <w:basedOn w:val="Absatzstandardschriftart"/>
    <w:link w:val="Fuzeile"/>
    <w:uiPriority w:val="99"/>
    <w:rPr>
      <w:sz w:val="12"/>
      <w:szCs w:val="12"/>
    </w:rPr>
  </w:style>
  <w:style w:type="paragraph" w:styleId="Sprechblasentext">
    <w:name w:val="Balloon Text"/>
    <w:basedOn w:val="Standard"/>
    <w:link w:val="SprechblasentextZeichen"/>
    <w:uiPriority w:val="99"/>
    <w:semiHidden/>
    <w:unhideWhenUsed/>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nderAddress">
    <w:name w:val="Sender_Address"/>
    <w:basedOn w:val="Standard"/>
    <w:qFormat/>
    <w:pPr>
      <w:spacing w:line="240" w:lineRule="auto"/>
    </w:pPr>
    <w:rPr>
      <w:sz w:val="10"/>
      <w:szCs w:val="10"/>
    </w:rPr>
  </w:style>
  <w:style w:type="paragraph" w:customStyle="1" w:styleId="Senderinformation">
    <w:name w:val="Sender information"/>
    <w:basedOn w:val="Standard"/>
    <w:qFormat/>
    <w:pPr>
      <w:spacing w:line="190" w:lineRule="exact"/>
    </w:pPr>
    <w:rPr>
      <w:sz w:val="15"/>
      <w:szCs w:val="15"/>
    </w:rPr>
  </w:style>
  <w:style w:type="character" w:styleId="Link">
    <w:name w:val="Hyperlink"/>
    <w:basedOn w:val="Absatzstandardschriftart"/>
    <w:unhideWhenUsed/>
    <w:rPr>
      <w:color w:val="0000FF" w:themeColor="hyperlink"/>
      <w:u w:val="single"/>
    </w:rPr>
  </w:style>
  <w:style w:type="character" w:customStyle="1" w:styleId="berschrift1Zeichen">
    <w:name w:val="Überschrift 1 Zeichen"/>
    <w:basedOn w:val="Absatzstandardschriftart"/>
    <w:link w:val="berschrift1"/>
    <w:uiPriority w:val="9"/>
    <w:rPr>
      <w:rFonts w:asciiTheme="majorHAnsi" w:eastAsiaTheme="majorEastAsia" w:hAnsiTheme="majorHAnsi" w:cstheme="majorBidi"/>
      <w:b/>
      <w:bCs/>
      <w:color w:val="000000" w:themeColor="text1"/>
      <w:sz w:val="21"/>
      <w:szCs w:val="21"/>
      <w:lang w:val="de-DE"/>
    </w:rPr>
  </w:style>
  <w:style w:type="character" w:customStyle="1" w:styleId="berschrift2Zeichen">
    <w:name w:val="Überschrift 2 Zeichen"/>
    <w:basedOn w:val="Absatzstandardschriftart"/>
    <w:link w:val="berschrift2"/>
    <w:uiPriority w:val="9"/>
    <w:rPr>
      <w:rFonts w:asciiTheme="majorHAnsi" w:eastAsiaTheme="majorEastAsia" w:hAnsiTheme="majorHAnsi" w:cstheme="majorBidi"/>
      <w:b/>
      <w:bCs/>
      <w:color w:val="000000" w:themeColor="text1"/>
      <w:sz w:val="21"/>
      <w:szCs w:val="21"/>
      <w:lang w:val="de-DE"/>
    </w:rPr>
  </w:style>
  <w:style w:type="character" w:customStyle="1" w:styleId="berschrift3Zeichen">
    <w:name w:val="Überschrift 3 Zeichen"/>
    <w:basedOn w:val="Absatzstandardschriftart"/>
    <w:link w:val="berschrift3"/>
    <w:uiPriority w:val="9"/>
    <w:semiHidden/>
    <w:rPr>
      <w:rFonts w:asciiTheme="majorHAnsi" w:eastAsiaTheme="majorEastAsia" w:hAnsiTheme="majorHAnsi" w:cstheme="majorBidi"/>
      <w:b/>
      <w:bCs/>
      <w:color w:val="4F81BD" w:themeColor="accent1"/>
      <w:sz w:val="21"/>
    </w:rPr>
  </w:style>
  <w:style w:type="character" w:customStyle="1" w:styleId="berschrift4Zeichen">
    <w:name w:val="Überschrift 4 Zeichen"/>
    <w:basedOn w:val="Absatzstandardschriftart"/>
    <w:link w:val="berschrift4"/>
    <w:uiPriority w:val="9"/>
    <w:semiHidden/>
    <w:rPr>
      <w:rFonts w:asciiTheme="majorHAnsi" w:eastAsiaTheme="majorEastAsia" w:hAnsiTheme="majorHAnsi" w:cstheme="majorBidi"/>
      <w:b/>
      <w:bCs/>
      <w:i/>
      <w:iCs/>
      <w:color w:val="4F81BD" w:themeColor="accent1"/>
      <w:sz w:val="21"/>
    </w:rPr>
  </w:style>
  <w:style w:type="character" w:customStyle="1" w:styleId="berschrift5Zeichen">
    <w:name w:val="Überschrift 5 Zeichen"/>
    <w:basedOn w:val="Absatzstandardschriftart"/>
    <w:link w:val="berschrift5"/>
    <w:uiPriority w:val="9"/>
    <w:semiHidden/>
    <w:rPr>
      <w:rFonts w:asciiTheme="majorHAnsi" w:eastAsiaTheme="majorEastAsia" w:hAnsiTheme="majorHAnsi" w:cstheme="majorBidi"/>
      <w:color w:val="243F60" w:themeColor="accent1" w:themeShade="7F"/>
      <w:sz w:val="21"/>
    </w:rPr>
  </w:style>
  <w:style w:type="character" w:customStyle="1" w:styleId="berschrift6Zeichen">
    <w:name w:val="Überschrift 6 Zeichen"/>
    <w:basedOn w:val="Absatzstandardschriftart"/>
    <w:link w:val="berschrift6"/>
    <w:uiPriority w:val="9"/>
    <w:semiHidden/>
    <w:rPr>
      <w:rFonts w:asciiTheme="majorHAnsi" w:eastAsiaTheme="majorEastAsia" w:hAnsiTheme="majorHAnsi" w:cstheme="majorBidi"/>
      <w:i/>
      <w:iCs/>
      <w:color w:val="243F60" w:themeColor="accent1" w:themeShade="7F"/>
      <w:sz w:val="21"/>
    </w:rPr>
  </w:style>
  <w:style w:type="character" w:customStyle="1" w:styleId="berschrift7Zeichen">
    <w:name w:val="Überschrift 7 Zeichen"/>
    <w:basedOn w:val="Absatzstandardschriftart"/>
    <w:link w:val="berschrift7"/>
    <w:uiPriority w:val="9"/>
    <w:semiHidden/>
    <w:rPr>
      <w:rFonts w:asciiTheme="majorHAnsi" w:eastAsiaTheme="majorEastAsia" w:hAnsiTheme="majorHAnsi" w:cstheme="majorBidi"/>
      <w:i/>
      <w:iCs/>
      <w:color w:val="404040" w:themeColor="text1" w:themeTint="BF"/>
      <w:sz w:val="21"/>
    </w:rPr>
  </w:style>
  <w:style w:type="character" w:customStyle="1" w:styleId="berschrift8Zeichen">
    <w:name w:val="Überschrift 8 Zeichen"/>
    <w:basedOn w:val="Absatzstandardschriftart"/>
    <w:link w:val="berschrift8"/>
    <w:uiPriority w:val="9"/>
    <w:semiHidden/>
    <w:rPr>
      <w:rFonts w:asciiTheme="majorHAnsi" w:eastAsiaTheme="majorEastAsia" w:hAnsiTheme="majorHAnsi" w:cstheme="majorBidi"/>
      <w:color w:val="404040" w:themeColor="text1" w:themeTint="BF"/>
    </w:rPr>
  </w:style>
  <w:style w:type="character" w:customStyle="1" w:styleId="berschrift9Zeichen">
    <w:name w:val="Überschrift 9 Zeichen"/>
    <w:basedOn w:val="Absatzstandardschriftart"/>
    <w:link w:val="berschrift9"/>
    <w:uiPriority w:val="9"/>
    <w:semiHidden/>
    <w:rPr>
      <w:rFonts w:asciiTheme="majorHAnsi" w:eastAsiaTheme="majorEastAsia" w:hAnsiTheme="majorHAnsi" w:cstheme="majorBidi"/>
      <w:i/>
      <w:iCs/>
      <w:color w:val="404040" w:themeColor="text1" w:themeTint="BF"/>
    </w:rPr>
  </w:style>
  <w:style w:type="paragraph" w:styleId="Listenabsatz">
    <w:name w:val="List Paragraph"/>
    <w:basedOn w:val="Standard"/>
    <w:uiPriority w:val="34"/>
    <w:qFormat/>
    <w:pPr>
      <w:numPr>
        <w:numId w:val="9"/>
      </w:numPr>
      <w:contextualSpacing/>
    </w:pPr>
    <w:rPr>
      <w:noProof/>
    </w:rPr>
  </w:style>
  <w:style w:type="paragraph" w:customStyle="1" w:styleId="Headline">
    <w:name w:val="Headline"/>
    <w:basedOn w:val="Standard"/>
    <w:qFormat/>
    <w:rPr>
      <w:b/>
    </w:rPr>
  </w:style>
  <w:style w:type="paragraph" w:styleId="Textkrper">
    <w:name w:val="Body Text"/>
    <w:basedOn w:val="Standard"/>
    <w:link w:val="TextkrperZeichen"/>
    <w:pPr>
      <w:spacing w:line="250" w:lineRule="atLeast"/>
    </w:pPr>
    <w:rPr>
      <w:rFonts w:ascii="DIN-Regular" w:eastAsia="Times New Roman" w:hAnsi="DIN-Regular"/>
      <w:sz w:val="20"/>
    </w:rPr>
  </w:style>
  <w:style w:type="character" w:customStyle="1" w:styleId="TextkrperZeichen">
    <w:name w:val="Textkörper Zeichen"/>
    <w:basedOn w:val="Absatzstandardschriftart"/>
    <w:link w:val="Textkrper"/>
    <w:rPr>
      <w:rFonts w:ascii="DIN-Regular" w:eastAsia="Times New Roman" w:hAnsi="DIN-Regular"/>
      <w:lang w:eastAsia="de-DE"/>
    </w:rPr>
  </w:style>
  <w:style w:type="paragraph" w:customStyle="1" w:styleId="TextBoiler">
    <w:name w:val="TextBoiler"/>
    <w:basedOn w:val="Standard"/>
    <w:rsid w:val="00DA3485"/>
    <w:pPr>
      <w:spacing w:line="200" w:lineRule="atLeast"/>
    </w:pPr>
    <w:rPr>
      <w:rFonts w:ascii="DIN-Regular" w:eastAsia="Times New Roman" w:hAnsi="DIN-Regular"/>
      <w:noProof/>
      <w:sz w:val="16"/>
      <w:szCs w:val="16"/>
    </w:rPr>
  </w:style>
  <w:style w:type="paragraph" w:customStyle="1" w:styleId="StandardNo">
    <w:name w:val="StandardNo"/>
    <w:basedOn w:val="Standard"/>
    <w:rsid w:val="00B4229E"/>
    <w:pPr>
      <w:spacing w:line="250" w:lineRule="atLeast"/>
    </w:pPr>
    <w:rPr>
      <w:rFonts w:ascii="DIN-Regular" w:eastAsia="Times New Roman" w:hAnsi="DIN-Regular"/>
      <w:noProof/>
      <w:sz w:val="20"/>
    </w:rPr>
  </w:style>
  <w:style w:type="character" w:styleId="Kommentarzeichen">
    <w:name w:val="annotation reference"/>
    <w:unhideWhenUsed/>
    <w:rsid w:val="00B4229E"/>
    <w:rPr>
      <w:sz w:val="16"/>
      <w:szCs w:val="16"/>
    </w:rPr>
  </w:style>
  <w:style w:type="paragraph" w:styleId="Kommentartext">
    <w:name w:val="annotation text"/>
    <w:basedOn w:val="Standard"/>
    <w:link w:val="KommentartextZeichen"/>
    <w:unhideWhenUsed/>
    <w:rsid w:val="00B4229E"/>
    <w:pPr>
      <w:spacing w:line="250" w:lineRule="atLeast"/>
    </w:pPr>
    <w:rPr>
      <w:rFonts w:ascii="DIN-Regular" w:eastAsia="Times New Roman" w:hAnsi="DIN-Regular"/>
      <w:sz w:val="20"/>
    </w:rPr>
  </w:style>
  <w:style w:type="character" w:customStyle="1" w:styleId="KommentartextZeichen">
    <w:name w:val="Kommentartext Zeichen"/>
    <w:basedOn w:val="Absatzstandardschriftart"/>
    <w:link w:val="Kommentartext"/>
    <w:rsid w:val="00B4229E"/>
    <w:rPr>
      <w:rFonts w:ascii="DIN-Regular" w:eastAsia="Times New Roman" w:hAnsi="DIN-Regular"/>
      <w:lang w:val="de-DE" w:eastAsia="de-DE"/>
    </w:rPr>
  </w:style>
  <w:style w:type="paragraph" w:styleId="Kommentarthema">
    <w:name w:val="annotation subject"/>
    <w:basedOn w:val="Kommentartext"/>
    <w:next w:val="Kommentartext"/>
    <w:link w:val="KommentarthemaZeichen"/>
    <w:uiPriority w:val="99"/>
    <w:semiHidden/>
    <w:unhideWhenUsed/>
    <w:rsid w:val="00CD0D8F"/>
    <w:pPr>
      <w:spacing w:line="240" w:lineRule="auto"/>
    </w:pPr>
    <w:rPr>
      <w:rFonts w:ascii="Arial" w:eastAsiaTheme="minorHAnsi" w:hAnsi="Arial"/>
      <w:b/>
      <w:bCs/>
    </w:rPr>
  </w:style>
  <w:style w:type="character" w:customStyle="1" w:styleId="KommentarthemaZeichen">
    <w:name w:val="Kommentarthema Zeichen"/>
    <w:basedOn w:val="KommentartextZeichen"/>
    <w:link w:val="Kommentarthema"/>
    <w:uiPriority w:val="99"/>
    <w:semiHidden/>
    <w:rsid w:val="00CD0D8F"/>
    <w:rPr>
      <w:rFonts w:ascii="DIN-Regular" w:eastAsia="Times New Roman" w:hAnsi="DIN-Regular"/>
      <w:b/>
      <w:bCs/>
      <w:lang w:val="de-DE" w:eastAsia="de-DE"/>
    </w:rPr>
  </w:style>
  <w:style w:type="character" w:customStyle="1" w:styleId="hps">
    <w:name w:val="hps"/>
    <w:rsid w:val="003F5E3E"/>
  </w:style>
  <w:style w:type="character" w:styleId="Herausstellen">
    <w:name w:val="Emphasis"/>
    <w:basedOn w:val="Absatzstandardschriftart"/>
    <w:uiPriority w:val="20"/>
    <w:qFormat/>
    <w:rsid w:val="00A03D7E"/>
    <w:rPr>
      <w:b/>
      <w:bCs/>
      <w:i w:val="0"/>
      <w:iCs w:val="0"/>
    </w:rPr>
  </w:style>
  <w:style w:type="character" w:customStyle="1" w:styleId="st">
    <w:name w:val="st"/>
    <w:basedOn w:val="Absatzstandardschriftart"/>
    <w:rsid w:val="00A03D7E"/>
  </w:style>
  <w:style w:type="character" w:styleId="GesichteterLink">
    <w:name w:val="FollowedHyperlink"/>
    <w:basedOn w:val="Absatzstandardschriftart"/>
    <w:uiPriority w:val="99"/>
    <w:semiHidden/>
    <w:unhideWhenUsed/>
    <w:rsid w:val="00A21485"/>
    <w:rPr>
      <w:color w:val="800080" w:themeColor="followedHyperlink"/>
      <w:u w:val="single"/>
    </w:rPr>
  </w:style>
  <w:style w:type="paragraph" w:customStyle="1" w:styleId="BetreffBrief">
    <w:name w:val="Betreff Brief"/>
    <w:basedOn w:val="Standard"/>
    <w:rsid w:val="001C6BF4"/>
    <w:pPr>
      <w:spacing w:before="420" w:line="240" w:lineRule="auto"/>
    </w:pPr>
    <w:rPr>
      <w:rFonts w:ascii="Helvetica" w:eastAsia="Times New Roman" w:hAnsi="Helvetica"/>
      <w:b/>
      <w:sz w:val="24"/>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lang w:val="de-DE" w:eastAsia="de-DE" w:bidi="de-DE"/>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pPr>
      <w:spacing w:line="400" w:lineRule="atLeast"/>
    </w:pPr>
    <w:rPr>
      <w:sz w:val="21"/>
    </w:rPr>
  </w:style>
  <w:style w:type="paragraph" w:styleId="berschrift1">
    <w:name w:val="heading 1"/>
    <w:basedOn w:val="Standard"/>
    <w:next w:val="Standard"/>
    <w:link w:val="berschrift1Zeichen"/>
    <w:uiPriority w:val="9"/>
    <w:qFormat/>
    <w:pPr>
      <w:keepNext/>
      <w:keepLines/>
      <w:numPr>
        <w:numId w:val="10"/>
      </w:numPr>
      <w:ind w:left="284" w:hanging="284"/>
      <w:outlineLvl w:val="0"/>
    </w:pPr>
    <w:rPr>
      <w:rFonts w:asciiTheme="majorHAnsi" w:eastAsiaTheme="majorEastAsia" w:hAnsiTheme="majorHAnsi" w:cstheme="majorBidi"/>
      <w:b/>
      <w:bCs/>
      <w:color w:val="000000" w:themeColor="text1"/>
      <w:szCs w:val="21"/>
    </w:rPr>
  </w:style>
  <w:style w:type="paragraph" w:styleId="berschrift2">
    <w:name w:val="heading 2"/>
    <w:basedOn w:val="Standard"/>
    <w:next w:val="Standard"/>
    <w:link w:val="berschrift2Zeichen"/>
    <w:uiPriority w:val="9"/>
    <w:unhideWhenUsed/>
    <w:qFormat/>
    <w:pPr>
      <w:keepNext/>
      <w:keepLines/>
      <w:numPr>
        <w:ilvl w:val="1"/>
        <w:numId w:val="1"/>
      </w:numPr>
      <w:ind w:left="426" w:hanging="426"/>
      <w:outlineLvl w:val="1"/>
    </w:pPr>
    <w:rPr>
      <w:rFonts w:asciiTheme="majorHAnsi" w:eastAsiaTheme="majorEastAsia" w:hAnsiTheme="majorHAnsi" w:cstheme="majorBidi"/>
      <w:b/>
      <w:bCs/>
      <w:color w:val="000000" w:themeColor="text1"/>
      <w:szCs w:val="21"/>
    </w:rPr>
  </w:style>
  <w:style w:type="paragraph" w:styleId="berschrift3">
    <w:name w:val="heading 3"/>
    <w:basedOn w:val="Standard"/>
    <w:next w:val="Standard"/>
    <w:link w:val="berschrift3Zeichen"/>
    <w:uiPriority w:val="9"/>
    <w:semiHidden/>
    <w:unhideWhenUse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eichen"/>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style>
  <w:style w:type="character" w:customStyle="1" w:styleId="KopfzeileZeichen">
    <w:name w:val="Kopfzeile Zeichen"/>
    <w:basedOn w:val="Absatzstandardschriftart"/>
    <w:link w:val="Kopfzeile"/>
    <w:uiPriority w:val="99"/>
    <w:rPr>
      <w:sz w:val="21"/>
      <w:lang w:val="de-DE"/>
    </w:rPr>
  </w:style>
  <w:style w:type="paragraph" w:styleId="Fuzeile">
    <w:name w:val="footer"/>
    <w:basedOn w:val="Standard"/>
    <w:link w:val="FuzeileZeichen"/>
    <w:uiPriority w:val="99"/>
    <w:unhideWhenUsed/>
    <w:qFormat/>
    <w:pPr>
      <w:tabs>
        <w:tab w:val="center" w:pos="4536"/>
        <w:tab w:val="right" w:pos="9072"/>
      </w:tabs>
      <w:spacing w:line="240" w:lineRule="auto"/>
    </w:pPr>
    <w:rPr>
      <w:sz w:val="12"/>
      <w:szCs w:val="12"/>
    </w:rPr>
  </w:style>
  <w:style w:type="character" w:customStyle="1" w:styleId="FuzeileZeichen">
    <w:name w:val="Fußzeile Zeichen"/>
    <w:basedOn w:val="Absatzstandardschriftart"/>
    <w:link w:val="Fuzeile"/>
    <w:uiPriority w:val="99"/>
    <w:rPr>
      <w:sz w:val="12"/>
      <w:szCs w:val="12"/>
    </w:rPr>
  </w:style>
  <w:style w:type="paragraph" w:styleId="Sprechblasentext">
    <w:name w:val="Balloon Text"/>
    <w:basedOn w:val="Standard"/>
    <w:link w:val="SprechblasentextZeichen"/>
    <w:uiPriority w:val="99"/>
    <w:semiHidden/>
    <w:unhideWhenUsed/>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nderAddress">
    <w:name w:val="Sender_Address"/>
    <w:basedOn w:val="Standard"/>
    <w:qFormat/>
    <w:pPr>
      <w:spacing w:line="240" w:lineRule="auto"/>
    </w:pPr>
    <w:rPr>
      <w:sz w:val="10"/>
      <w:szCs w:val="10"/>
    </w:rPr>
  </w:style>
  <w:style w:type="paragraph" w:customStyle="1" w:styleId="Senderinformation">
    <w:name w:val="Sender information"/>
    <w:basedOn w:val="Standard"/>
    <w:qFormat/>
    <w:pPr>
      <w:spacing w:line="190" w:lineRule="exact"/>
    </w:pPr>
    <w:rPr>
      <w:sz w:val="15"/>
      <w:szCs w:val="15"/>
    </w:rPr>
  </w:style>
  <w:style w:type="character" w:styleId="Link">
    <w:name w:val="Hyperlink"/>
    <w:basedOn w:val="Absatzstandardschriftart"/>
    <w:unhideWhenUsed/>
    <w:rPr>
      <w:color w:val="0000FF" w:themeColor="hyperlink"/>
      <w:u w:val="single"/>
    </w:rPr>
  </w:style>
  <w:style w:type="character" w:customStyle="1" w:styleId="berschrift1Zeichen">
    <w:name w:val="Überschrift 1 Zeichen"/>
    <w:basedOn w:val="Absatzstandardschriftart"/>
    <w:link w:val="berschrift1"/>
    <w:uiPriority w:val="9"/>
    <w:rPr>
      <w:rFonts w:asciiTheme="majorHAnsi" w:eastAsiaTheme="majorEastAsia" w:hAnsiTheme="majorHAnsi" w:cstheme="majorBidi"/>
      <w:b/>
      <w:bCs/>
      <w:color w:val="000000" w:themeColor="text1"/>
      <w:sz w:val="21"/>
      <w:szCs w:val="21"/>
      <w:lang w:val="de-DE"/>
    </w:rPr>
  </w:style>
  <w:style w:type="character" w:customStyle="1" w:styleId="berschrift2Zeichen">
    <w:name w:val="Überschrift 2 Zeichen"/>
    <w:basedOn w:val="Absatzstandardschriftart"/>
    <w:link w:val="berschrift2"/>
    <w:uiPriority w:val="9"/>
    <w:rPr>
      <w:rFonts w:asciiTheme="majorHAnsi" w:eastAsiaTheme="majorEastAsia" w:hAnsiTheme="majorHAnsi" w:cstheme="majorBidi"/>
      <w:b/>
      <w:bCs/>
      <w:color w:val="000000" w:themeColor="text1"/>
      <w:sz w:val="21"/>
      <w:szCs w:val="21"/>
      <w:lang w:val="de-DE"/>
    </w:rPr>
  </w:style>
  <w:style w:type="character" w:customStyle="1" w:styleId="berschrift3Zeichen">
    <w:name w:val="Überschrift 3 Zeichen"/>
    <w:basedOn w:val="Absatzstandardschriftart"/>
    <w:link w:val="berschrift3"/>
    <w:uiPriority w:val="9"/>
    <w:semiHidden/>
    <w:rPr>
      <w:rFonts w:asciiTheme="majorHAnsi" w:eastAsiaTheme="majorEastAsia" w:hAnsiTheme="majorHAnsi" w:cstheme="majorBidi"/>
      <w:b/>
      <w:bCs/>
      <w:color w:val="4F81BD" w:themeColor="accent1"/>
      <w:sz w:val="21"/>
    </w:rPr>
  </w:style>
  <w:style w:type="character" w:customStyle="1" w:styleId="berschrift4Zeichen">
    <w:name w:val="Überschrift 4 Zeichen"/>
    <w:basedOn w:val="Absatzstandardschriftart"/>
    <w:link w:val="berschrift4"/>
    <w:uiPriority w:val="9"/>
    <w:semiHidden/>
    <w:rPr>
      <w:rFonts w:asciiTheme="majorHAnsi" w:eastAsiaTheme="majorEastAsia" w:hAnsiTheme="majorHAnsi" w:cstheme="majorBidi"/>
      <w:b/>
      <w:bCs/>
      <w:i/>
      <w:iCs/>
      <w:color w:val="4F81BD" w:themeColor="accent1"/>
      <w:sz w:val="21"/>
    </w:rPr>
  </w:style>
  <w:style w:type="character" w:customStyle="1" w:styleId="berschrift5Zeichen">
    <w:name w:val="Überschrift 5 Zeichen"/>
    <w:basedOn w:val="Absatzstandardschriftart"/>
    <w:link w:val="berschrift5"/>
    <w:uiPriority w:val="9"/>
    <w:semiHidden/>
    <w:rPr>
      <w:rFonts w:asciiTheme="majorHAnsi" w:eastAsiaTheme="majorEastAsia" w:hAnsiTheme="majorHAnsi" w:cstheme="majorBidi"/>
      <w:color w:val="243F60" w:themeColor="accent1" w:themeShade="7F"/>
      <w:sz w:val="21"/>
    </w:rPr>
  </w:style>
  <w:style w:type="character" w:customStyle="1" w:styleId="berschrift6Zeichen">
    <w:name w:val="Überschrift 6 Zeichen"/>
    <w:basedOn w:val="Absatzstandardschriftart"/>
    <w:link w:val="berschrift6"/>
    <w:uiPriority w:val="9"/>
    <w:semiHidden/>
    <w:rPr>
      <w:rFonts w:asciiTheme="majorHAnsi" w:eastAsiaTheme="majorEastAsia" w:hAnsiTheme="majorHAnsi" w:cstheme="majorBidi"/>
      <w:i/>
      <w:iCs/>
      <w:color w:val="243F60" w:themeColor="accent1" w:themeShade="7F"/>
      <w:sz w:val="21"/>
    </w:rPr>
  </w:style>
  <w:style w:type="character" w:customStyle="1" w:styleId="berschrift7Zeichen">
    <w:name w:val="Überschrift 7 Zeichen"/>
    <w:basedOn w:val="Absatzstandardschriftart"/>
    <w:link w:val="berschrift7"/>
    <w:uiPriority w:val="9"/>
    <w:semiHidden/>
    <w:rPr>
      <w:rFonts w:asciiTheme="majorHAnsi" w:eastAsiaTheme="majorEastAsia" w:hAnsiTheme="majorHAnsi" w:cstheme="majorBidi"/>
      <w:i/>
      <w:iCs/>
      <w:color w:val="404040" w:themeColor="text1" w:themeTint="BF"/>
      <w:sz w:val="21"/>
    </w:rPr>
  </w:style>
  <w:style w:type="character" w:customStyle="1" w:styleId="berschrift8Zeichen">
    <w:name w:val="Überschrift 8 Zeichen"/>
    <w:basedOn w:val="Absatzstandardschriftart"/>
    <w:link w:val="berschrift8"/>
    <w:uiPriority w:val="9"/>
    <w:semiHidden/>
    <w:rPr>
      <w:rFonts w:asciiTheme="majorHAnsi" w:eastAsiaTheme="majorEastAsia" w:hAnsiTheme="majorHAnsi" w:cstheme="majorBidi"/>
      <w:color w:val="404040" w:themeColor="text1" w:themeTint="BF"/>
    </w:rPr>
  </w:style>
  <w:style w:type="character" w:customStyle="1" w:styleId="berschrift9Zeichen">
    <w:name w:val="Überschrift 9 Zeichen"/>
    <w:basedOn w:val="Absatzstandardschriftart"/>
    <w:link w:val="berschrift9"/>
    <w:uiPriority w:val="9"/>
    <w:semiHidden/>
    <w:rPr>
      <w:rFonts w:asciiTheme="majorHAnsi" w:eastAsiaTheme="majorEastAsia" w:hAnsiTheme="majorHAnsi" w:cstheme="majorBidi"/>
      <w:i/>
      <w:iCs/>
      <w:color w:val="404040" w:themeColor="text1" w:themeTint="BF"/>
    </w:rPr>
  </w:style>
  <w:style w:type="paragraph" w:styleId="Listenabsatz">
    <w:name w:val="List Paragraph"/>
    <w:basedOn w:val="Standard"/>
    <w:uiPriority w:val="34"/>
    <w:qFormat/>
    <w:pPr>
      <w:numPr>
        <w:numId w:val="9"/>
      </w:numPr>
      <w:contextualSpacing/>
    </w:pPr>
    <w:rPr>
      <w:noProof/>
    </w:rPr>
  </w:style>
  <w:style w:type="paragraph" w:customStyle="1" w:styleId="Headline">
    <w:name w:val="Headline"/>
    <w:basedOn w:val="Standard"/>
    <w:qFormat/>
    <w:rPr>
      <w:b/>
    </w:rPr>
  </w:style>
  <w:style w:type="paragraph" w:styleId="Textkrper">
    <w:name w:val="Body Text"/>
    <w:basedOn w:val="Standard"/>
    <w:link w:val="TextkrperZeichen"/>
    <w:pPr>
      <w:spacing w:line="250" w:lineRule="atLeast"/>
    </w:pPr>
    <w:rPr>
      <w:rFonts w:ascii="DIN-Regular" w:eastAsia="Times New Roman" w:hAnsi="DIN-Regular"/>
      <w:sz w:val="20"/>
    </w:rPr>
  </w:style>
  <w:style w:type="character" w:customStyle="1" w:styleId="TextkrperZeichen">
    <w:name w:val="Textkörper Zeichen"/>
    <w:basedOn w:val="Absatzstandardschriftart"/>
    <w:link w:val="Textkrper"/>
    <w:rPr>
      <w:rFonts w:ascii="DIN-Regular" w:eastAsia="Times New Roman" w:hAnsi="DIN-Regular"/>
      <w:lang w:eastAsia="de-DE"/>
    </w:rPr>
  </w:style>
  <w:style w:type="paragraph" w:customStyle="1" w:styleId="TextBoiler">
    <w:name w:val="TextBoiler"/>
    <w:basedOn w:val="Standard"/>
    <w:rsid w:val="00DA3485"/>
    <w:pPr>
      <w:spacing w:line="200" w:lineRule="atLeast"/>
    </w:pPr>
    <w:rPr>
      <w:rFonts w:ascii="DIN-Regular" w:eastAsia="Times New Roman" w:hAnsi="DIN-Regular"/>
      <w:noProof/>
      <w:sz w:val="16"/>
      <w:szCs w:val="16"/>
    </w:rPr>
  </w:style>
  <w:style w:type="paragraph" w:customStyle="1" w:styleId="StandardNo">
    <w:name w:val="StandardNo"/>
    <w:basedOn w:val="Standard"/>
    <w:rsid w:val="00B4229E"/>
    <w:pPr>
      <w:spacing w:line="250" w:lineRule="atLeast"/>
    </w:pPr>
    <w:rPr>
      <w:rFonts w:ascii="DIN-Regular" w:eastAsia="Times New Roman" w:hAnsi="DIN-Regular"/>
      <w:noProof/>
      <w:sz w:val="20"/>
    </w:rPr>
  </w:style>
  <w:style w:type="character" w:styleId="Kommentarzeichen">
    <w:name w:val="annotation reference"/>
    <w:unhideWhenUsed/>
    <w:rsid w:val="00B4229E"/>
    <w:rPr>
      <w:sz w:val="16"/>
      <w:szCs w:val="16"/>
    </w:rPr>
  </w:style>
  <w:style w:type="paragraph" w:styleId="Kommentartext">
    <w:name w:val="annotation text"/>
    <w:basedOn w:val="Standard"/>
    <w:link w:val="KommentartextZeichen"/>
    <w:unhideWhenUsed/>
    <w:rsid w:val="00B4229E"/>
    <w:pPr>
      <w:spacing w:line="250" w:lineRule="atLeast"/>
    </w:pPr>
    <w:rPr>
      <w:rFonts w:ascii="DIN-Regular" w:eastAsia="Times New Roman" w:hAnsi="DIN-Regular"/>
      <w:sz w:val="20"/>
    </w:rPr>
  </w:style>
  <w:style w:type="character" w:customStyle="1" w:styleId="KommentartextZeichen">
    <w:name w:val="Kommentartext Zeichen"/>
    <w:basedOn w:val="Absatzstandardschriftart"/>
    <w:link w:val="Kommentartext"/>
    <w:rsid w:val="00B4229E"/>
    <w:rPr>
      <w:rFonts w:ascii="DIN-Regular" w:eastAsia="Times New Roman" w:hAnsi="DIN-Regular"/>
      <w:lang w:val="de-DE" w:eastAsia="de-DE"/>
    </w:rPr>
  </w:style>
  <w:style w:type="paragraph" w:styleId="Kommentarthema">
    <w:name w:val="annotation subject"/>
    <w:basedOn w:val="Kommentartext"/>
    <w:next w:val="Kommentartext"/>
    <w:link w:val="KommentarthemaZeichen"/>
    <w:uiPriority w:val="99"/>
    <w:semiHidden/>
    <w:unhideWhenUsed/>
    <w:rsid w:val="00CD0D8F"/>
    <w:pPr>
      <w:spacing w:line="240" w:lineRule="auto"/>
    </w:pPr>
    <w:rPr>
      <w:rFonts w:ascii="Arial" w:eastAsiaTheme="minorHAnsi" w:hAnsi="Arial"/>
      <w:b/>
      <w:bCs/>
    </w:rPr>
  </w:style>
  <w:style w:type="character" w:customStyle="1" w:styleId="KommentarthemaZeichen">
    <w:name w:val="Kommentarthema Zeichen"/>
    <w:basedOn w:val="KommentartextZeichen"/>
    <w:link w:val="Kommentarthema"/>
    <w:uiPriority w:val="99"/>
    <w:semiHidden/>
    <w:rsid w:val="00CD0D8F"/>
    <w:rPr>
      <w:rFonts w:ascii="DIN-Regular" w:eastAsia="Times New Roman" w:hAnsi="DIN-Regular"/>
      <w:b/>
      <w:bCs/>
      <w:lang w:val="de-DE" w:eastAsia="de-DE"/>
    </w:rPr>
  </w:style>
  <w:style w:type="character" w:customStyle="1" w:styleId="hps">
    <w:name w:val="hps"/>
    <w:rsid w:val="003F5E3E"/>
  </w:style>
  <w:style w:type="character" w:styleId="Herausstellen">
    <w:name w:val="Emphasis"/>
    <w:basedOn w:val="Absatzstandardschriftart"/>
    <w:uiPriority w:val="20"/>
    <w:qFormat/>
    <w:rsid w:val="00A03D7E"/>
    <w:rPr>
      <w:b/>
      <w:bCs/>
      <w:i w:val="0"/>
      <w:iCs w:val="0"/>
    </w:rPr>
  </w:style>
  <w:style w:type="character" w:customStyle="1" w:styleId="st">
    <w:name w:val="st"/>
    <w:basedOn w:val="Absatzstandardschriftart"/>
    <w:rsid w:val="00A03D7E"/>
  </w:style>
  <w:style w:type="character" w:styleId="GesichteterLink">
    <w:name w:val="FollowedHyperlink"/>
    <w:basedOn w:val="Absatzstandardschriftart"/>
    <w:uiPriority w:val="99"/>
    <w:semiHidden/>
    <w:unhideWhenUsed/>
    <w:rsid w:val="00A21485"/>
    <w:rPr>
      <w:color w:val="800080" w:themeColor="followedHyperlink"/>
      <w:u w:val="single"/>
    </w:rPr>
  </w:style>
  <w:style w:type="paragraph" w:customStyle="1" w:styleId="BetreffBrief">
    <w:name w:val="Betreff Brief"/>
    <w:basedOn w:val="Standard"/>
    <w:rsid w:val="001C6BF4"/>
    <w:pPr>
      <w:spacing w:before="420" w:line="240" w:lineRule="auto"/>
    </w:pPr>
    <w:rPr>
      <w:rFonts w:ascii="Helvetica" w:eastAsia="Times New Roman" w:hAnsi="Helvetica"/>
      <w:b/>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5085">
      <w:bodyDiv w:val="1"/>
      <w:marLeft w:val="0"/>
      <w:marRight w:val="0"/>
      <w:marTop w:val="0"/>
      <w:marBottom w:val="0"/>
      <w:divBdr>
        <w:top w:val="none" w:sz="0" w:space="0" w:color="auto"/>
        <w:left w:val="none" w:sz="0" w:space="0" w:color="auto"/>
        <w:bottom w:val="none" w:sz="0" w:space="0" w:color="auto"/>
        <w:right w:val="none" w:sz="0" w:space="0" w:color="auto"/>
      </w:divBdr>
      <w:divsChild>
        <w:div w:id="1880698940">
          <w:marLeft w:val="0"/>
          <w:marRight w:val="0"/>
          <w:marTop w:val="0"/>
          <w:marBottom w:val="0"/>
          <w:divBdr>
            <w:top w:val="none" w:sz="0" w:space="0" w:color="auto"/>
            <w:left w:val="none" w:sz="0" w:space="0" w:color="auto"/>
            <w:bottom w:val="none" w:sz="0" w:space="0" w:color="auto"/>
            <w:right w:val="none" w:sz="0" w:space="0" w:color="auto"/>
          </w:divBdr>
        </w:div>
      </w:divsChild>
    </w:div>
    <w:div w:id="351566256">
      <w:bodyDiv w:val="1"/>
      <w:marLeft w:val="0"/>
      <w:marRight w:val="0"/>
      <w:marTop w:val="0"/>
      <w:marBottom w:val="0"/>
      <w:divBdr>
        <w:top w:val="none" w:sz="0" w:space="0" w:color="auto"/>
        <w:left w:val="none" w:sz="0" w:space="0" w:color="auto"/>
        <w:bottom w:val="none" w:sz="0" w:space="0" w:color="auto"/>
        <w:right w:val="none" w:sz="0" w:space="0" w:color="auto"/>
      </w:divBdr>
      <w:divsChild>
        <w:div w:id="1994017671">
          <w:marLeft w:val="0"/>
          <w:marRight w:val="0"/>
          <w:marTop w:val="0"/>
          <w:marBottom w:val="0"/>
          <w:divBdr>
            <w:top w:val="none" w:sz="0" w:space="0" w:color="auto"/>
            <w:left w:val="none" w:sz="0" w:space="0" w:color="auto"/>
            <w:bottom w:val="none" w:sz="0" w:space="0" w:color="auto"/>
            <w:right w:val="none" w:sz="0" w:space="0" w:color="auto"/>
          </w:divBdr>
        </w:div>
      </w:divsChild>
    </w:div>
    <w:div w:id="1648584905">
      <w:bodyDiv w:val="1"/>
      <w:marLeft w:val="0"/>
      <w:marRight w:val="0"/>
      <w:marTop w:val="0"/>
      <w:marBottom w:val="0"/>
      <w:divBdr>
        <w:top w:val="none" w:sz="0" w:space="0" w:color="auto"/>
        <w:left w:val="none" w:sz="0" w:space="0" w:color="auto"/>
        <w:bottom w:val="none" w:sz="0" w:space="0" w:color="auto"/>
        <w:right w:val="none" w:sz="0" w:space="0" w:color="auto"/>
      </w:divBdr>
      <w:divsChild>
        <w:div w:id="427965303">
          <w:marLeft w:val="0"/>
          <w:marRight w:val="0"/>
          <w:marTop w:val="0"/>
          <w:marBottom w:val="0"/>
          <w:divBdr>
            <w:top w:val="none" w:sz="0" w:space="0" w:color="auto"/>
            <w:left w:val="none" w:sz="0" w:space="0" w:color="auto"/>
            <w:bottom w:val="none" w:sz="0" w:space="0" w:color="auto"/>
            <w:right w:val="none" w:sz="0" w:space="0" w:color="auto"/>
          </w:divBdr>
          <w:divsChild>
            <w:div w:id="2146043942">
              <w:marLeft w:val="0"/>
              <w:marRight w:val="0"/>
              <w:marTop w:val="0"/>
              <w:marBottom w:val="0"/>
              <w:divBdr>
                <w:top w:val="none" w:sz="0" w:space="0" w:color="auto"/>
                <w:left w:val="none" w:sz="0" w:space="0" w:color="auto"/>
                <w:bottom w:val="none" w:sz="0" w:space="0" w:color="auto"/>
                <w:right w:val="none" w:sz="0" w:space="0" w:color="auto"/>
              </w:divBdr>
              <w:divsChild>
                <w:div w:id="321129966">
                  <w:marLeft w:val="0"/>
                  <w:marRight w:val="0"/>
                  <w:marTop w:val="0"/>
                  <w:marBottom w:val="0"/>
                  <w:divBdr>
                    <w:top w:val="none" w:sz="0" w:space="0" w:color="auto"/>
                    <w:left w:val="none" w:sz="0" w:space="0" w:color="auto"/>
                    <w:bottom w:val="none" w:sz="0" w:space="0" w:color="auto"/>
                    <w:right w:val="none" w:sz="0" w:space="0" w:color="auto"/>
                  </w:divBdr>
                  <w:divsChild>
                    <w:div w:id="151215104">
                      <w:marLeft w:val="0"/>
                      <w:marRight w:val="0"/>
                      <w:marTop w:val="0"/>
                      <w:marBottom w:val="0"/>
                      <w:divBdr>
                        <w:top w:val="none" w:sz="0" w:space="0" w:color="auto"/>
                        <w:left w:val="none" w:sz="0" w:space="0" w:color="auto"/>
                        <w:bottom w:val="none" w:sz="0" w:space="0" w:color="auto"/>
                        <w:right w:val="none" w:sz="0" w:space="0" w:color="auto"/>
                      </w:divBdr>
                      <w:divsChild>
                        <w:div w:id="153224069">
                          <w:marLeft w:val="0"/>
                          <w:marRight w:val="0"/>
                          <w:marTop w:val="0"/>
                          <w:marBottom w:val="0"/>
                          <w:divBdr>
                            <w:top w:val="none" w:sz="0" w:space="0" w:color="auto"/>
                            <w:left w:val="none" w:sz="0" w:space="0" w:color="auto"/>
                            <w:bottom w:val="none" w:sz="0" w:space="0" w:color="auto"/>
                            <w:right w:val="none" w:sz="0" w:space="0" w:color="auto"/>
                          </w:divBdr>
                          <w:divsChild>
                            <w:div w:id="681667995">
                              <w:marLeft w:val="0"/>
                              <w:marRight w:val="0"/>
                              <w:marTop w:val="0"/>
                              <w:marBottom w:val="0"/>
                              <w:divBdr>
                                <w:top w:val="none" w:sz="0" w:space="0" w:color="auto"/>
                                <w:left w:val="none" w:sz="0" w:space="0" w:color="auto"/>
                                <w:bottom w:val="none" w:sz="0" w:space="0" w:color="auto"/>
                                <w:right w:val="none" w:sz="0" w:space="0" w:color="auto"/>
                              </w:divBdr>
                              <w:divsChild>
                                <w:div w:id="919093844">
                                  <w:marLeft w:val="0"/>
                                  <w:marRight w:val="0"/>
                                  <w:marTop w:val="0"/>
                                  <w:marBottom w:val="0"/>
                                  <w:divBdr>
                                    <w:top w:val="none" w:sz="0" w:space="0" w:color="auto"/>
                                    <w:left w:val="none" w:sz="0" w:space="0" w:color="auto"/>
                                    <w:bottom w:val="none" w:sz="0" w:space="0" w:color="auto"/>
                                    <w:right w:val="none" w:sz="0" w:space="0" w:color="auto"/>
                                  </w:divBdr>
                                </w:div>
                                <w:div w:id="509567699">
                                  <w:marLeft w:val="0"/>
                                  <w:marRight w:val="0"/>
                                  <w:marTop w:val="0"/>
                                  <w:marBottom w:val="0"/>
                                  <w:divBdr>
                                    <w:top w:val="none" w:sz="0" w:space="0" w:color="auto"/>
                                    <w:left w:val="none" w:sz="0" w:space="0" w:color="auto"/>
                                    <w:bottom w:val="none" w:sz="0" w:space="0" w:color="auto"/>
                                    <w:right w:val="none" w:sz="0" w:space="0" w:color="auto"/>
                                  </w:divBdr>
                                </w:div>
                                <w:div w:id="1628585736">
                                  <w:marLeft w:val="0"/>
                                  <w:marRight w:val="0"/>
                                  <w:marTop w:val="0"/>
                                  <w:marBottom w:val="0"/>
                                  <w:divBdr>
                                    <w:top w:val="none" w:sz="0" w:space="0" w:color="auto"/>
                                    <w:left w:val="none" w:sz="0" w:space="0" w:color="auto"/>
                                    <w:bottom w:val="none" w:sz="0" w:space="0" w:color="auto"/>
                                    <w:right w:val="none" w:sz="0" w:space="0" w:color="auto"/>
                                  </w:divBdr>
                                </w:div>
                                <w:div w:id="594484972">
                                  <w:marLeft w:val="0"/>
                                  <w:marRight w:val="0"/>
                                  <w:marTop w:val="0"/>
                                  <w:marBottom w:val="0"/>
                                  <w:divBdr>
                                    <w:top w:val="none" w:sz="0" w:space="0" w:color="auto"/>
                                    <w:left w:val="none" w:sz="0" w:space="0" w:color="auto"/>
                                    <w:bottom w:val="none" w:sz="0" w:space="0" w:color="auto"/>
                                    <w:right w:val="none" w:sz="0" w:space="0" w:color="auto"/>
                                  </w:divBdr>
                                </w:div>
                                <w:div w:id="1329209734">
                                  <w:marLeft w:val="0"/>
                                  <w:marRight w:val="0"/>
                                  <w:marTop w:val="0"/>
                                  <w:marBottom w:val="0"/>
                                  <w:divBdr>
                                    <w:top w:val="none" w:sz="0" w:space="0" w:color="auto"/>
                                    <w:left w:val="none" w:sz="0" w:space="0" w:color="auto"/>
                                    <w:bottom w:val="none" w:sz="0" w:space="0" w:color="auto"/>
                                    <w:right w:val="none" w:sz="0" w:space="0" w:color="auto"/>
                                  </w:divBdr>
                                </w:div>
                                <w:div w:id="154423856">
                                  <w:marLeft w:val="0"/>
                                  <w:marRight w:val="0"/>
                                  <w:marTop w:val="0"/>
                                  <w:marBottom w:val="0"/>
                                  <w:divBdr>
                                    <w:top w:val="none" w:sz="0" w:space="0" w:color="auto"/>
                                    <w:left w:val="none" w:sz="0" w:space="0" w:color="auto"/>
                                    <w:bottom w:val="none" w:sz="0" w:space="0" w:color="auto"/>
                                    <w:right w:val="none" w:sz="0" w:space="0" w:color="auto"/>
                                  </w:divBdr>
                                  <w:divsChild>
                                    <w:div w:id="7210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jpeg"/><Relationship Id="rId21" Type="http://schemas.openxmlformats.org/officeDocument/2006/relationships/hyperlink" Target="https://www.facebook.com/GeorgFischerCorpora" TargetMode="External"/><Relationship Id="rId22" Type="http://schemas.openxmlformats.org/officeDocument/2006/relationships/image" Target="media/image8.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www.gfms.com" TargetMode="External"/><Relationship Id="rId13" Type="http://schemas.openxmlformats.org/officeDocument/2006/relationships/hyperlink" Target="https://www.xing.com/company/georgfis" TargetMode="External"/><Relationship Id="rId14" Type="http://schemas.openxmlformats.org/officeDocument/2006/relationships/image" Target="media/image4.jpeg"/><Relationship Id="rId15" Type="http://schemas.openxmlformats.org/officeDocument/2006/relationships/hyperlink" Target="http://www.linkedin.com/company/georg-fis" TargetMode="External"/><Relationship Id="rId16" Type="http://schemas.openxmlformats.org/officeDocument/2006/relationships/image" Target="media/image5.jpeg"/><Relationship Id="rId17" Type="http://schemas.openxmlformats.org/officeDocument/2006/relationships/hyperlink" Target="http://www.youtube.com/georgfischer" TargetMode="External"/><Relationship Id="rId18" Type="http://schemas.openxmlformats.org/officeDocument/2006/relationships/image" Target="media/image6.jpeg"/><Relationship Id="rId19" Type="http://schemas.openxmlformats.org/officeDocument/2006/relationships/hyperlink" Target="https://twitter.com/georgfi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J:\GFA\Organization\CS%20Corporate%20Development\Corporate%20Communications\Medienarbeit\2013\Technology%20Day\Media%20Release\drafts\Dt_Media_Relea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CC5C5B5CB14DB4B17897B324B005A1"/>
        <w:category>
          <w:name w:val="Allgemein"/>
          <w:gallery w:val="placeholder"/>
        </w:category>
        <w:types>
          <w:type w:val="bbPlcHdr"/>
        </w:types>
        <w:behaviors>
          <w:behavior w:val="content"/>
        </w:behaviors>
        <w:guid w:val="{E1295168-A8C3-4DF3-A88F-E135FAD1C603}"/>
      </w:docPartPr>
      <w:docPartBody>
        <w:p w:rsidR="00F45CF6" w:rsidRDefault="00F45CF6">
          <w:pPr>
            <w:pStyle w:val="26CC5C5B5CB14DB4B17897B324B005A1"/>
          </w:pPr>
          <w:r>
            <w:t>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DIN-Regular">
    <w:charset w:val="00"/>
    <w:family w:val="swiss"/>
    <w:pitch w:val="variable"/>
    <w:sig w:usb0="80000027"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CF6"/>
    <w:rsid w:val="006E7B91"/>
    <w:rsid w:val="00F45CF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6CC5C5B5CB14DB4B17897B324B005A1">
    <w:name w:val="26CC5C5B5CB14DB4B17897B324B005A1"/>
  </w:style>
  <w:style w:type="character" w:styleId="Platzhaltertext">
    <w:name w:val="Placeholder Text"/>
    <w:basedOn w:val="Absatzstandardschriftart"/>
    <w:uiPriority w:val="99"/>
    <w:semiHidden/>
    <w:rPr>
      <w:color w:val="808080"/>
    </w:rPr>
  </w:style>
  <w:style w:type="paragraph" w:customStyle="1" w:styleId="3C265CCD262A437EB2F765C38C6A4F7C">
    <w:name w:val="3C265CCD262A437EB2F765C38C6A4F7C"/>
  </w:style>
  <w:style w:type="paragraph" w:customStyle="1" w:styleId="AAAB7055477040FE922B506FDCB15962">
    <w:name w:val="AAAB7055477040FE922B506FDCB15962"/>
  </w:style>
  <w:style w:type="paragraph" w:customStyle="1" w:styleId="123C582B45B446808FF3D79A9C01F4E4">
    <w:name w:val="123C582B45B446808FF3D79A9C01F4E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6CC5C5B5CB14DB4B17897B324B005A1">
    <w:name w:val="26CC5C5B5CB14DB4B17897B324B005A1"/>
  </w:style>
  <w:style w:type="character" w:styleId="Platzhaltertext">
    <w:name w:val="Placeholder Text"/>
    <w:basedOn w:val="Absatzstandardschriftart"/>
    <w:uiPriority w:val="99"/>
    <w:semiHidden/>
    <w:rPr>
      <w:color w:val="808080"/>
    </w:rPr>
  </w:style>
  <w:style w:type="paragraph" w:customStyle="1" w:styleId="3C265CCD262A437EB2F765C38C6A4F7C">
    <w:name w:val="3C265CCD262A437EB2F765C38C6A4F7C"/>
  </w:style>
  <w:style w:type="paragraph" w:customStyle="1" w:styleId="AAAB7055477040FE922B506FDCB15962">
    <w:name w:val="AAAB7055477040FE922B506FDCB15962"/>
  </w:style>
  <w:style w:type="paragraph" w:customStyle="1" w:styleId="123C582B45B446808FF3D79A9C01F4E4">
    <w:name w:val="123C582B45B446808FF3D79A9C01F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B6DE6-18D4-F443-AFD5-E63F264DB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\GFA\Organization\CS Corporate Development\Corporate Communications\Medienarbeit\2013\Technology Day\Media Release\drafts\Dt_Media_Release.dotx</Template>
  <TotalTime>0</TotalTime>
  <Pages>3</Pages>
  <Words>907</Words>
  <Characters>5716</Characters>
  <Application>Microsoft Macintosh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GF MS</Company>
  <LinksUpToDate>false</LinksUpToDate>
  <CharactersWithSpaces>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Elke.Magnin@ch.gfac.com</dc:creator>
  <cp:lastModifiedBy>Jürgen Fürst</cp:lastModifiedBy>
  <cp:revision>4</cp:revision>
  <cp:lastPrinted>2014-03-12T14:38:00Z</cp:lastPrinted>
  <dcterms:created xsi:type="dcterms:W3CDTF">2014-03-12T14:38:00Z</dcterms:created>
  <dcterms:modified xsi:type="dcterms:W3CDTF">2014-03-12T18:03:00Z</dcterms:modified>
  <cp:contentStatus>in Bearbeitung</cp:contentStatus>
</cp:coreProperties>
</file>