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AE" w:rsidRDefault="00607AAE" w:rsidP="00C25F1F">
      <w:pPr>
        <w:spacing w:line="300" w:lineRule="exact"/>
        <w:rPr>
          <w:rFonts w:ascii="Verdana" w:hAnsi="Verdana" w:cs="Verdana"/>
          <w:sz w:val="20"/>
          <w:szCs w:val="20"/>
        </w:rPr>
      </w:pPr>
    </w:p>
    <w:p w:rsidR="00607AAE" w:rsidRDefault="00607AAE" w:rsidP="00C25F1F">
      <w:pPr>
        <w:spacing w:line="300" w:lineRule="exact"/>
        <w:rPr>
          <w:rFonts w:ascii="Verdana" w:hAnsi="Verdana" w:cs="Verdana"/>
          <w:sz w:val="20"/>
          <w:szCs w:val="20"/>
        </w:rPr>
      </w:pPr>
    </w:p>
    <w:p w:rsidR="00607AAE" w:rsidRDefault="00607AAE" w:rsidP="00C25F1F">
      <w:pPr>
        <w:pStyle w:val="berschrift4"/>
        <w:spacing w:line="300" w:lineRule="exact"/>
        <w:rPr>
          <w:rFonts w:ascii="Verdana" w:hAnsi="Verdana" w:cs="Verdana"/>
          <w:sz w:val="30"/>
          <w:szCs w:val="30"/>
        </w:rPr>
      </w:pPr>
    </w:p>
    <w:p w:rsidR="00607AAE" w:rsidRPr="008756F2" w:rsidRDefault="00607AAE" w:rsidP="00C25F1F">
      <w:pPr>
        <w:pStyle w:val="berschrift4"/>
        <w:spacing w:line="300" w:lineRule="exact"/>
        <w:rPr>
          <w:rFonts w:ascii="Verdana" w:hAnsi="Verdana" w:cs="Verdana"/>
          <w:b w:val="0"/>
          <w:bCs w:val="0"/>
          <w:sz w:val="30"/>
          <w:szCs w:val="30"/>
        </w:rPr>
      </w:pPr>
      <w:r w:rsidRPr="008756F2">
        <w:rPr>
          <w:rFonts w:ascii="Verdana" w:hAnsi="Verdana" w:cs="Verdana"/>
          <w:sz w:val="30"/>
          <w:szCs w:val="30"/>
        </w:rPr>
        <w:t>Presseinformation</w:t>
      </w:r>
    </w:p>
    <w:p w:rsidR="00607AAE" w:rsidRPr="008756F2" w:rsidRDefault="00607AAE" w:rsidP="00C25F1F">
      <w:pPr>
        <w:spacing w:line="300" w:lineRule="exact"/>
        <w:jc w:val="right"/>
        <w:rPr>
          <w:rFonts w:ascii="Verdana" w:hAnsi="Verdana" w:cs="Verdana"/>
          <w:sz w:val="20"/>
          <w:szCs w:val="20"/>
        </w:rPr>
      </w:pPr>
    </w:p>
    <w:p w:rsidR="00607AAE" w:rsidRPr="008756F2" w:rsidRDefault="00607AAE" w:rsidP="00C25F1F">
      <w:pPr>
        <w:spacing w:line="300" w:lineRule="exact"/>
        <w:jc w:val="right"/>
        <w:rPr>
          <w:rFonts w:ascii="Verdana" w:hAnsi="Verdana" w:cs="Verdana"/>
          <w:sz w:val="20"/>
          <w:szCs w:val="20"/>
        </w:rPr>
      </w:pPr>
      <w:r w:rsidRPr="008756F2">
        <w:rPr>
          <w:rFonts w:ascii="Verdana" w:hAnsi="Verdana" w:cs="Verdana"/>
          <w:sz w:val="20"/>
          <w:szCs w:val="20"/>
        </w:rPr>
        <w:t xml:space="preserve">Obersulm, </w:t>
      </w:r>
      <w:r>
        <w:rPr>
          <w:rFonts w:ascii="Verdana" w:hAnsi="Verdana" w:cs="Verdana"/>
          <w:sz w:val="20"/>
          <w:szCs w:val="20"/>
        </w:rPr>
        <w:t>24.09.15</w:t>
      </w:r>
    </w:p>
    <w:p w:rsidR="00607AAE" w:rsidRDefault="00607AAE" w:rsidP="00C25F1F">
      <w:pPr>
        <w:spacing w:line="300" w:lineRule="exact"/>
        <w:rPr>
          <w:rFonts w:ascii="Verdana" w:hAnsi="Verdana" w:cs="Verdana"/>
          <w:sz w:val="20"/>
          <w:szCs w:val="20"/>
        </w:rPr>
      </w:pPr>
    </w:p>
    <w:p w:rsidR="00607AAE" w:rsidRDefault="00607AAE" w:rsidP="00C25F1F">
      <w:pPr>
        <w:spacing w:line="300" w:lineRule="exact"/>
        <w:rPr>
          <w:rFonts w:ascii="Verdana" w:hAnsi="Verdana" w:cs="Verdana"/>
          <w:sz w:val="20"/>
          <w:szCs w:val="20"/>
        </w:rPr>
      </w:pPr>
    </w:p>
    <w:p w:rsidR="00607AAE" w:rsidRPr="004D6F7C" w:rsidRDefault="00607AAE" w:rsidP="004D6F7C">
      <w:pPr>
        <w:pStyle w:val="IDSberschrift"/>
        <w:spacing w:before="0" w:after="240"/>
        <w:rPr>
          <w:rFonts w:ascii="Verdana" w:hAnsi="Verdana" w:cs="Verdana"/>
          <w:sz w:val="20"/>
          <w:szCs w:val="20"/>
          <w:u w:val="single"/>
        </w:rPr>
      </w:pPr>
      <w:r>
        <w:rPr>
          <w:rFonts w:ascii="Verdana" w:hAnsi="Verdana" w:cs="Verdana"/>
          <w:b w:val="0"/>
          <w:bCs w:val="0"/>
          <w:sz w:val="20"/>
          <w:szCs w:val="20"/>
          <w:u w:val="single"/>
        </w:rPr>
        <w:t>Erweiterte Perspektiven für die USB 3 uEye XC:</w:t>
      </w:r>
    </w:p>
    <w:p w:rsidR="00607AAE" w:rsidRDefault="00607AAE" w:rsidP="004D6F7C">
      <w:pPr>
        <w:pStyle w:val="IDSberschrift"/>
        <w:spacing w:before="0" w:after="0" w:line="320" w:lineRule="exact"/>
        <w:rPr>
          <w:rFonts w:ascii="Verdana" w:hAnsi="Verdana" w:cs="Verdana"/>
          <w:sz w:val="24"/>
          <w:szCs w:val="24"/>
        </w:rPr>
      </w:pPr>
      <w:r>
        <w:rPr>
          <w:rFonts w:ascii="Verdana" w:hAnsi="Verdana" w:cs="Verdana"/>
          <w:sz w:val="24"/>
          <w:szCs w:val="24"/>
        </w:rPr>
        <w:t>Makro- und Weitwinkel-</w:t>
      </w:r>
      <w:r w:rsidRPr="004D6F7C">
        <w:rPr>
          <w:rFonts w:ascii="Verdana" w:hAnsi="Verdana" w:cs="Verdana"/>
          <w:sz w:val="24"/>
          <w:szCs w:val="24"/>
        </w:rPr>
        <w:t xml:space="preserve">Vorsatzlinsen für </w:t>
      </w:r>
    </w:p>
    <w:p w:rsidR="00607AAE" w:rsidRPr="004D6F7C" w:rsidRDefault="00607AAE" w:rsidP="004D6F7C">
      <w:pPr>
        <w:pStyle w:val="IDSberschrift"/>
        <w:spacing w:before="0" w:after="0" w:line="320" w:lineRule="exact"/>
        <w:rPr>
          <w:rFonts w:ascii="Verdana" w:hAnsi="Verdana" w:cs="Verdana"/>
          <w:sz w:val="24"/>
          <w:szCs w:val="24"/>
        </w:rPr>
      </w:pPr>
      <w:r>
        <w:rPr>
          <w:rFonts w:ascii="Verdana" w:hAnsi="Verdana" w:cs="Verdana"/>
          <w:sz w:val="24"/>
          <w:szCs w:val="24"/>
        </w:rPr>
        <w:tab/>
      </w:r>
      <w:r>
        <w:rPr>
          <w:rFonts w:ascii="Verdana" w:hAnsi="Verdana" w:cs="Verdana"/>
          <w:sz w:val="24"/>
          <w:szCs w:val="24"/>
        </w:rPr>
        <w:tab/>
      </w:r>
      <w:r w:rsidRPr="004D6F7C">
        <w:rPr>
          <w:rFonts w:ascii="Verdana" w:hAnsi="Verdana" w:cs="Verdana"/>
          <w:sz w:val="24"/>
          <w:szCs w:val="24"/>
        </w:rPr>
        <w:t xml:space="preserve">USB 3.0 </w:t>
      </w:r>
      <w:r>
        <w:rPr>
          <w:rFonts w:ascii="Verdana" w:hAnsi="Verdana" w:cs="Verdana"/>
          <w:sz w:val="24"/>
          <w:szCs w:val="24"/>
        </w:rPr>
        <w:t>Autofokus-</w:t>
      </w:r>
      <w:r w:rsidRPr="000B4CAF">
        <w:rPr>
          <w:rFonts w:ascii="Verdana" w:hAnsi="Verdana" w:cs="Verdana"/>
          <w:sz w:val="24"/>
          <w:szCs w:val="24"/>
        </w:rPr>
        <w:t>Industriekamera</w:t>
      </w:r>
    </w:p>
    <w:p w:rsidR="00607AAE" w:rsidRPr="00365603" w:rsidRDefault="00607AAE" w:rsidP="00872F40">
      <w:pPr>
        <w:spacing w:line="320" w:lineRule="exact"/>
        <w:rPr>
          <w:rFonts w:ascii="Verdana" w:hAnsi="Verdana" w:cs="Verdana"/>
          <w:b/>
          <w:bCs/>
          <w:sz w:val="20"/>
          <w:szCs w:val="20"/>
        </w:rPr>
      </w:pPr>
      <w:r w:rsidRPr="00365603">
        <w:rPr>
          <w:rFonts w:ascii="Verdana" w:hAnsi="Verdana" w:cs="Verdana"/>
          <w:b/>
          <w:bCs/>
          <w:sz w:val="20"/>
          <w:szCs w:val="20"/>
        </w:rPr>
        <w:tab/>
      </w:r>
    </w:p>
    <w:p w:rsidR="00607AAE" w:rsidRPr="00DA4DEC" w:rsidRDefault="00607AAE" w:rsidP="00DA4DEC">
      <w:pPr>
        <w:pStyle w:val="IDSStandard"/>
        <w:tabs>
          <w:tab w:val="left" w:pos="7088"/>
        </w:tabs>
        <w:spacing w:line="320" w:lineRule="exact"/>
        <w:ind w:right="0"/>
        <w:jc w:val="left"/>
        <w:rPr>
          <w:rFonts w:ascii="Verdana" w:hAnsi="Verdana" w:cs="Verdana"/>
          <w:b/>
          <w:bCs/>
          <w:color w:val="auto"/>
          <w:spacing w:val="0"/>
        </w:rPr>
      </w:pPr>
      <w:r w:rsidRPr="00DA4DEC">
        <w:rPr>
          <w:rFonts w:ascii="Verdana" w:hAnsi="Verdana" w:cs="Verdana"/>
          <w:b/>
          <w:bCs/>
          <w:color w:val="auto"/>
          <w:spacing w:val="0"/>
        </w:rPr>
        <w:t xml:space="preserve">Mit </w:t>
      </w:r>
      <w:r>
        <w:rPr>
          <w:rFonts w:ascii="Verdana" w:hAnsi="Verdana" w:cs="Verdana"/>
          <w:b/>
          <w:bCs/>
          <w:color w:val="auto"/>
          <w:spacing w:val="0"/>
        </w:rPr>
        <w:t xml:space="preserve">neuen </w:t>
      </w:r>
      <w:r w:rsidRPr="00DA4DEC">
        <w:rPr>
          <w:rFonts w:ascii="Verdana" w:hAnsi="Verdana" w:cs="Verdana"/>
          <w:b/>
          <w:bCs/>
          <w:color w:val="auto"/>
          <w:spacing w:val="0"/>
        </w:rPr>
        <w:t xml:space="preserve">Vorsatzlinsen für seine USB 3.0 Industriekamera USB 3 uEye XC </w:t>
      </w:r>
      <w:r>
        <w:rPr>
          <w:rFonts w:ascii="Verdana" w:hAnsi="Verdana" w:cs="Verdana"/>
          <w:b/>
          <w:bCs/>
          <w:color w:val="auto"/>
          <w:spacing w:val="0"/>
        </w:rPr>
        <w:t>erweitert</w:t>
      </w:r>
      <w:r w:rsidRPr="00DA4DEC">
        <w:rPr>
          <w:rFonts w:ascii="Verdana" w:hAnsi="Verdana" w:cs="Verdana"/>
          <w:b/>
          <w:bCs/>
          <w:color w:val="auto"/>
          <w:spacing w:val="0"/>
        </w:rPr>
        <w:t xml:space="preserve"> IDS </w:t>
      </w:r>
      <w:r>
        <w:rPr>
          <w:rFonts w:ascii="Verdana" w:hAnsi="Verdana" w:cs="Verdana"/>
          <w:b/>
          <w:bCs/>
          <w:color w:val="auto"/>
          <w:spacing w:val="0"/>
        </w:rPr>
        <w:t>die</w:t>
      </w:r>
      <w:r w:rsidRPr="00DA4DEC">
        <w:rPr>
          <w:rFonts w:ascii="Verdana" w:hAnsi="Verdana" w:cs="Verdana"/>
          <w:b/>
          <w:bCs/>
          <w:color w:val="auto"/>
          <w:spacing w:val="0"/>
        </w:rPr>
        <w:t xml:space="preserve"> Einsatzmöglichkeiten </w:t>
      </w:r>
      <w:r>
        <w:rPr>
          <w:rFonts w:ascii="Verdana" w:hAnsi="Verdana" w:cs="Verdana"/>
          <w:b/>
          <w:bCs/>
          <w:color w:val="auto"/>
          <w:spacing w:val="0"/>
        </w:rPr>
        <w:t xml:space="preserve">der </w:t>
      </w:r>
      <w:r w:rsidRPr="00DA4DEC">
        <w:rPr>
          <w:rFonts w:ascii="Verdana" w:hAnsi="Verdana" w:cs="Verdana"/>
          <w:b/>
          <w:bCs/>
          <w:color w:val="auto"/>
          <w:spacing w:val="0"/>
        </w:rPr>
        <w:t xml:space="preserve">13 Megapixel Autofokus-Kamera. Eine Makrolinse erlaubt die detailgenaue Inspektion von Objekten in einem Abstand von drei bis fünf Zentimeter, die Weitwinkel-Vorsatzlinse </w:t>
      </w:r>
      <w:r>
        <w:rPr>
          <w:rFonts w:ascii="Verdana" w:hAnsi="Verdana" w:cs="Verdana"/>
          <w:b/>
          <w:bCs/>
          <w:color w:val="auto"/>
          <w:spacing w:val="0"/>
        </w:rPr>
        <w:t>vergrößert</w:t>
      </w:r>
      <w:r w:rsidRPr="00DA4DEC">
        <w:rPr>
          <w:rFonts w:ascii="Verdana" w:hAnsi="Verdana" w:cs="Verdana"/>
          <w:b/>
          <w:bCs/>
          <w:color w:val="auto"/>
          <w:spacing w:val="0"/>
        </w:rPr>
        <w:t xml:space="preserve"> das </w:t>
      </w:r>
      <w:r w:rsidR="006B2CA5">
        <w:rPr>
          <w:rFonts w:ascii="Verdana" w:hAnsi="Verdana" w:cs="Verdana"/>
          <w:b/>
          <w:bCs/>
          <w:color w:val="auto"/>
          <w:spacing w:val="0"/>
        </w:rPr>
        <w:t>S</w:t>
      </w:r>
      <w:bookmarkStart w:id="0" w:name="_GoBack"/>
      <w:bookmarkEnd w:id="0"/>
      <w:r w:rsidRPr="00DA4DEC">
        <w:rPr>
          <w:rFonts w:ascii="Verdana" w:hAnsi="Verdana" w:cs="Verdana"/>
          <w:b/>
          <w:bCs/>
          <w:color w:val="auto"/>
          <w:spacing w:val="0"/>
        </w:rPr>
        <w:t>ichtfeld der Kamera.</w:t>
      </w:r>
    </w:p>
    <w:p w:rsidR="00607AAE" w:rsidRPr="00DA4DEC" w:rsidRDefault="00607AAE" w:rsidP="00DA4DEC">
      <w:pPr>
        <w:pStyle w:val="StandardWeb"/>
        <w:spacing w:before="0" w:beforeAutospacing="0" w:after="0" w:afterAutospacing="0" w:line="320" w:lineRule="exact"/>
        <w:rPr>
          <w:rFonts w:ascii="Verdana" w:hAnsi="Verdana" w:cs="Verdana"/>
          <w:b/>
          <w:bCs/>
          <w:sz w:val="20"/>
          <w:szCs w:val="20"/>
        </w:rPr>
      </w:pPr>
    </w:p>
    <w:p w:rsidR="00607AAE" w:rsidRDefault="00607AAE" w:rsidP="004D6F7C">
      <w:pPr>
        <w:pStyle w:val="IDSStandard"/>
        <w:spacing w:line="320" w:lineRule="exact"/>
        <w:ind w:right="0"/>
        <w:jc w:val="left"/>
        <w:rPr>
          <w:rFonts w:ascii="Verdana" w:hAnsi="Verdana" w:cs="Verdana"/>
        </w:rPr>
      </w:pPr>
      <w:r>
        <w:rPr>
          <w:rFonts w:ascii="Verdana" w:hAnsi="Verdana" w:cs="Verdana"/>
        </w:rPr>
        <w:t xml:space="preserve">Die ab sofort erhältlichen Linsen werden einfach auf das Objektiv der USB 3 uEye XC aufgeschraubt. Insbesondere </w:t>
      </w:r>
      <w:r w:rsidRPr="00EC761F">
        <w:rPr>
          <w:rFonts w:ascii="Verdana" w:hAnsi="Verdana" w:cs="Verdana"/>
        </w:rPr>
        <w:t>im medizinischen Bereich</w:t>
      </w:r>
      <w:r>
        <w:rPr>
          <w:rFonts w:ascii="Verdana" w:hAnsi="Verdana" w:cs="Verdana"/>
        </w:rPr>
        <w:t>, beispielsweise</w:t>
      </w:r>
      <w:r w:rsidRPr="00EC761F">
        <w:rPr>
          <w:rFonts w:ascii="Verdana" w:hAnsi="Verdana" w:cs="Verdana"/>
        </w:rPr>
        <w:t xml:space="preserve"> </w:t>
      </w:r>
      <w:r>
        <w:rPr>
          <w:rFonts w:ascii="Verdana" w:hAnsi="Verdana" w:cs="Verdana"/>
        </w:rPr>
        <w:t>bei</w:t>
      </w:r>
      <w:r w:rsidRPr="00EC761F">
        <w:rPr>
          <w:rFonts w:ascii="Verdana" w:hAnsi="Verdana" w:cs="Verdana"/>
        </w:rPr>
        <w:t xml:space="preserve"> Hautunter</w:t>
      </w:r>
      <w:r>
        <w:rPr>
          <w:rFonts w:ascii="Verdana" w:hAnsi="Verdana" w:cs="Verdana"/>
        </w:rPr>
        <w:t>-</w:t>
      </w:r>
      <w:r w:rsidRPr="00EC761F">
        <w:rPr>
          <w:rFonts w:ascii="Verdana" w:hAnsi="Verdana" w:cs="Verdana"/>
        </w:rPr>
        <w:t>suchungen</w:t>
      </w:r>
      <w:r>
        <w:rPr>
          <w:rFonts w:ascii="Verdana" w:hAnsi="Verdana" w:cs="Verdana"/>
        </w:rPr>
        <w:t xml:space="preserve">, ist die Makrolinse ein ideales Zubehör für die 13 MP Kamera. Wird die Makrolinse mit der Weitwinkellinse kombiniert, kann das Sichtfeld </w:t>
      </w:r>
      <w:r w:rsidRPr="00EC761F">
        <w:rPr>
          <w:rFonts w:ascii="Verdana" w:hAnsi="Verdana" w:cs="Verdana"/>
        </w:rPr>
        <w:t>um den Faktor 1,4</w:t>
      </w:r>
      <w:r>
        <w:rPr>
          <w:rFonts w:ascii="Verdana" w:hAnsi="Verdana" w:cs="Verdana"/>
        </w:rPr>
        <w:t xml:space="preserve">, </w:t>
      </w:r>
      <w:r>
        <w:rPr>
          <w:rFonts w:ascii="Verdana" w:hAnsi="Verdana" w:cs="Verdana"/>
        </w:rPr>
        <w:br/>
        <w:t>das heißt</w:t>
      </w:r>
      <w:r w:rsidRPr="00EC761F">
        <w:rPr>
          <w:rFonts w:ascii="Verdana" w:hAnsi="Verdana" w:cs="Verdana"/>
        </w:rPr>
        <w:t xml:space="preserve"> </w:t>
      </w:r>
      <w:r>
        <w:rPr>
          <w:rFonts w:ascii="Verdana" w:hAnsi="Verdana" w:cs="Verdana"/>
        </w:rPr>
        <w:t xml:space="preserve">von 53 Grad (Live-Video) auf 74 Grad vergrößert werden. Die Autofokus-Industriekamera lässt sich damit auch perfekt </w:t>
      </w:r>
      <w:r w:rsidRPr="00EC761F">
        <w:rPr>
          <w:rFonts w:ascii="Verdana" w:hAnsi="Verdana" w:cs="Verdana"/>
        </w:rPr>
        <w:t>zur Raumüberwachung und für Zugangskontrollen</w:t>
      </w:r>
      <w:r>
        <w:rPr>
          <w:rFonts w:ascii="Verdana" w:hAnsi="Verdana" w:cs="Verdana"/>
        </w:rPr>
        <w:t xml:space="preserve"> einsetzen</w:t>
      </w:r>
      <w:r w:rsidRPr="00EC761F">
        <w:rPr>
          <w:rFonts w:ascii="Verdana" w:hAnsi="Verdana" w:cs="Verdana"/>
        </w:rPr>
        <w:t>.</w:t>
      </w:r>
    </w:p>
    <w:p w:rsidR="00607AAE" w:rsidRPr="00447FAC" w:rsidRDefault="00607AAE" w:rsidP="004D6F7C">
      <w:pPr>
        <w:pStyle w:val="IDSStandard"/>
        <w:spacing w:line="320" w:lineRule="exact"/>
        <w:ind w:right="0"/>
        <w:jc w:val="left"/>
        <w:rPr>
          <w:rFonts w:ascii="Verdana" w:hAnsi="Verdana" w:cs="Verdana"/>
        </w:rPr>
      </w:pPr>
    </w:p>
    <w:p w:rsidR="00607AAE" w:rsidRPr="00447FAC" w:rsidRDefault="00607AAE" w:rsidP="004E70D3">
      <w:pPr>
        <w:pStyle w:val="IDSStandard"/>
        <w:spacing w:line="320" w:lineRule="exact"/>
        <w:ind w:right="0"/>
        <w:jc w:val="left"/>
        <w:rPr>
          <w:rFonts w:ascii="Verdana" w:hAnsi="Verdana" w:cs="Verdana"/>
        </w:rPr>
      </w:pPr>
      <w:r w:rsidRPr="00447FAC">
        <w:rPr>
          <w:rFonts w:ascii="Verdana" w:hAnsi="Verdana" w:cs="Verdana"/>
        </w:rPr>
        <w:t xml:space="preserve">Mit ihren vielen Automatikfunktionen, die man sonst nur aus gängigen Consumer-Digicams kennt (u.a. Gesichtserkennung, 16-facher Digitalzoom, Autofokus, Gegenlichtkorrektur, automatischer Weißabgleich) ist die Kamera für Anwendungen mit wechselnden Umgebungsbedingungen ideal geeignet. Neben Zutrittskontrollen zählen z.B. Kiosksysteme oder Applikationen im Logistiksegment dazu. Das robuste Gehäuse, verschraubbare USB-Verbinder und eine langfristige Verfügbarkeit machen die USB 3 uEye XC zudem </w:t>
      </w:r>
      <w:r>
        <w:rPr>
          <w:rFonts w:ascii="Verdana" w:hAnsi="Verdana" w:cs="Verdana"/>
        </w:rPr>
        <w:t xml:space="preserve">voll </w:t>
      </w:r>
      <w:r w:rsidRPr="00447FAC">
        <w:rPr>
          <w:rFonts w:ascii="Verdana" w:hAnsi="Verdana" w:cs="Verdana"/>
        </w:rPr>
        <w:t>industrietauglich.</w:t>
      </w:r>
    </w:p>
    <w:p w:rsidR="00607AAE" w:rsidRPr="00447FAC" w:rsidRDefault="00607AAE" w:rsidP="00D95229">
      <w:pPr>
        <w:spacing w:line="320" w:lineRule="exact"/>
        <w:rPr>
          <w:rFonts w:ascii="Verdana" w:hAnsi="Verdana" w:cs="Verdana"/>
          <w:sz w:val="20"/>
          <w:szCs w:val="20"/>
        </w:rPr>
      </w:pPr>
    </w:p>
    <w:p w:rsidR="00607AAE" w:rsidRPr="00447FAC" w:rsidRDefault="00607AAE" w:rsidP="00D95229">
      <w:pPr>
        <w:spacing w:line="320" w:lineRule="exact"/>
        <w:rPr>
          <w:rFonts w:ascii="Verdana" w:hAnsi="Verdana" w:cs="Verdana"/>
          <w:sz w:val="20"/>
          <w:szCs w:val="20"/>
        </w:rPr>
      </w:pPr>
    </w:p>
    <w:p w:rsidR="00607AAE" w:rsidRPr="00B71A29" w:rsidRDefault="00607AAE" w:rsidP="00C25F1F">
      <w:pPr>
        <w:spacing w:line="300" w:lineRule="exact"/>
        <w:rPr>
          <w:rFonts w:ascii="Verdana" w:hAnsi="Verdana" w:cs="Verdana"/>
          <w:sz w:val="16"/>
          <w:szCs w:val="16"/>
        </w:rPr>
      </w:pPr>
      <w:r>
        <w:rPr>
          <w:rFonts w:ascii="Verdana" w:hAnsi="Verdana" w:cs="Verdana"/>
          <w:sz w:val="16"/>
          <w:szCs w:val="16"/>
        </w:rPr>
        <w:t>Zeichen inkl. Leerzeichen: ca. 1.500</w:t>
      </w:r>
    </w:p>
    <w:p w:rsidR="00607AAE" w:rsidRDefault="00607AAE" w:rsidP="00C25F1F">
      <w:pPr>
        <w:spacing w:line="300" w:lineRule="exact"/>
        <w:rPr>
          <w:rFonts w:ascii="Verdana" w:hAnsi="Verdana" w:cs="Verdana"/>
          <w:sz w:val="20"/>
          <w:szCs w:val="20"/>
        </w:rPr>
      </w:pPr>
    </w:p>
    <w:p w:rsidR="00607AAE" w:rsidRDefault="00607AAE" w:rsidP="00C25F1F">
      <w:pPr>
        <w:spacing w:line="300" w:lineRule="exact"/>
        <w:rPr>
          <w:rFonts w:ascii="Verdana" w:hAnsi="Verdana" w:cs="Verdana"/>
          <w:sz w:val="20"/>
          <w:szCs w:val="20"/>
          <w:u w:val="single"/>
        </w:rPr>
      </w:pPr>
    </w:p>
    <w:p w:rsidR="00607AAE" w:rsidRDefault="00607AAE" w:rsidP="00C25F1F">
      <w:pPr>
        <w:spacing w:line="300" w:lineRule="exact"/>
        <w:rPr>
          <w:rFonts w:ascii="Verdana" w:hAnsi="Verdana" w:cs="Verdana"/>
          <w:sz w:val="20"/>
          <w:szCs w:val="20"/>
          <w:u w:val="single"/>
        </w:rPr>
      </w:pPr>
    </w:p>
    <w:p w:rsidR="00607AAE" w:rsidRPr="00E72DC4" w:rsidRDefault="00607AAE" w:rsidP="00C25F1F">
      <w:pPr>
        <w:spacing w:line="300" w:lineRule="exact"/>
        <w:rPr>
          <w:rFonts w:ascii="Verdana" w:hAnsi="Verdana" w:cs="Verdana"/>
          <w:sz w:val="20"/>
          <w:szCs w:val="20"/>
        </w:rPr>
      </w:pPr>
      <w:r w:rsidRPr="00E72DC4">
        <w:rPr>
          <w:rFonts w:ascii="Verdana" w:hAnsi="Verdana" w:cs="Verdana"/>
          <w:sz w:val="20"/>
          <w:szCs w:val="20"/>
          <w:u w:val="single"/>
        </w:rPr>
        <w:t>Bild</w:t>
      </w:r>
      <w:r>
        <w:rPr>
          <w:rFonts w:ascii="Verdana" w:hAnsi="Verdana" w:cs="Verdana"/>
          <w:sz w:val="20"/>
          <w:szCs w:val="20"/>
          <w:u w:val="single"/>
        </w:rPr>
        <w:t xml:space="preserve"> (3 Versionen)</w:t>
      </w:r>
      <w:r w:rsidRPr="00E72DC4">
        <w:rPr>
          <w:rFonts w:ascii="Verdana" w:hAnsi="Verdana" w:cs="Verdana"/>
          <w:sz w:val="20"/>
          <w:szCs w:val="20"/>
          <w:u w:val="single"/>
        </w:rPr>
        <w:t>:</w:t>
      </w:r>
    </w:p>
    <w:p w:rsidR="00607AAE" w:rsidRDefault="00607AAE" w:rsidP="00C25F1F">
      <w:pPr>
        <w:spacing w:line="300" w:lineRule="exact"/>
        <w:rPr>
          <w:rFonts w:ascii="Verdana" w:hAnsi="Verdana" w:cs="Verdana"/>
          <w:b/>
          <w:bCs/>
          <w:sz w:val="20"/>
          <w:szCs w:val="20"/>
        </w:rPr>
      </w:pPr>
    </w:p>
    <w:p w:rsidR="00607AAE" w:rsidRPr="003C43C5" w:rsidRDefault="00607AAE" w:rsidP="00C25F1F">
      <w:pPr>
        <w:spacing w:line="300" w:lineRule="exact"/>
        <w:rPr>
          <w:rFonts w:ascii="Verdana" w:hAnsi="Verdana" w:cs="Verdana"/>
          <w:sz w:val="20"/>
          <w:szCs w:val="20"/>
        </w:rPr>
      </w:pPr>
      <w:r w:rsidRPr="003C43C5">
        <w:rPr>
          <w:rFonts w:ascii="Verdana" w:hAnsi="Verdana" w:cs="Verdana"/>
          <w:b/>
          <w:bCs/>
          <w:sz w:val="20"/>
          <w:szCs w:val="20"/>
        </w:rPr>
        <w:t>Makro- und Weitwinkel-Vorsatzlinsen</w:t>
      </w:r>
    </w:p>
    <w:p w:rsidR="00607AAE" w:rsidRPr="003C43C5" w:rsidRDefault="00607AAE" w:rsidP="00C25F1F">
      <w:pPr>
        <w:spacing w:line="300" w:lineRule="exact"/>
        <w:rPr>
          <w:rFonts w:ascii="Verdana" w:hAnsi="Verdana" w:cs="Verdana"/>
          <w:sz w:val="20"/>
          <w:szCs w:val="20"/>
        </w:rPr>
      </w:pPr>
      <w:r w:rsidRPr="003C43C5">
        <w:rPr>
          <w:rFonts w:ascii="Verdana" w:hAnsi="Verdana" w:cs="Verdana"/>
          <w:sz w:val="20"/>
          <w:szCs w:val="20"/>
        </w:rPr>
        <w:t>für die USB 3.0 Industriekamera uEye XC</w:t>
      </w:r>
    </w:p>
    <w:p w:rsidR="00607AAE" w:rsidRPr="00EB5B72" w:rsidRDefault="00607AAE" w:rsidP="00C25F1F">
      <w:pPr>
        <w:spacing w:line="300" w:lineRule="exact"/>
        <w:rPr>
          <w:rFonts w:ascii="Verdana" w:hAnsi="Verdana" w:cs="Verdana"/>
          <w:sz w:val="20"/>
          <w:szCs w:val="20"/>
        </w:rPr>
      </w:pPr>
    </w:p>
    <w:p w:rsidR="00607AAE" w:rsidRPr="00EB5B72" w:rsidRDefault="00607AAE" w:rsidP="00C25F1F">
      <w:pPr>
        <w:spacing w:line="300" w:lineRule="exact"/>
        <w:rPr>
          <w:rFonts w:ascii="Verdana" w:hAnsi="Verdana" w:cs="Verdana"/>
          <w:sz w:val="20"/>
          <w:szCs w:val="20"/>
        </w:rPr>
      </w:pPr>
    </w:p>
    <w:p w:rsidR="00607AAE" w:rsidRDefault="00607AAE" w:rsidP="00C25F1F">
      <w:pPr>
        <w:spacing w:line="300" w:lineRule="exact"/>
        <w:rPr>
          <w:rFonts w:ascii="Verdana" w:hAnsi="Verdana" w:cs="Verdana"/>
          <w:sz w:val="20"/>
          <w:szCs w:val="20"/>
        </w:rPr>
      </w:pPr>
    </w:p>
    <w:p w:rsidR="00607AAE" w:rsidRDefault="00607AAE" w:rsidP="00C25F1F">
      <w:pPr>
        <w:spacing w:line="300" w:lineRule="exact"/>
        <w:rPr>
          <w:rFonts w:ascii="Verdana" w:hAnsi="Verdana" w:cs="Verdana"/>
          <w:sz w:val="20"/>
          <w:szCs w:val="20"/>
        </w:rPr>
      </w:pPr>
    </w:p>
    <w:p w:rsidR="00607AAE" w:rsidRPr="00EB5B72" w:rsidRDefault="00607AAE" w:rsidP="00C25F1F">
      <w:pPr>
        <w:spacing w:line="300" w:lineRule="exact"/>
        <w:rPr>
          <w:rFonts w:ascii="Verdana" w:hAnsi="Verdana" w:cs="Verdana"/>
          <w:sz w:val="20"/>
          <w:szCs w:val="20"/>
        </w:rPr>
      </w:pPr>
    </w:p>
    <w:p w:rsidR="00607AAE" w:rsidRPr="009966C6" w:rsidRDefault="00607AAE" w:rsidP="007666CD">
      <w:pPr>
        <w:spacing w:line="300" w:lineRule="exact"/>
        <w:rPr>
          <w:rFonts w:ascii="Verdana" w:hAnsi="Verdana" w:cs="Verdana"/>
          <w:sz w:val="20"/>
          <w:szCs w:val="20"/>
          <w:u w:val="single"/>
          <w:lang w:val="en-GB"/>
        </w:rPr>
      </w:pPr>
      <w:r w:rsidRPr="009966C6">
        <w:rPr>
          <w:rFonts w:ascii="Verdana" w:hAnsi="Verdana" w:cs="Verdana"/>
          <w:sz w:val="20"/>
          <w:szCs w:val="20"/>
          <w:u w:val="single"/>
          <w:lang w:val="en-GB"/>
        </w:rPr>
        <w:t>Pressekontakt:</w:t>
      </w:r>
    </w:p>
    <w:p w:rsidR="00607AAE" w:rsidRPr="009966C6" w:rsidRDefault="00607AAE" w:rsidP="007666CD">
      <w:pPr>
        <w:spacing w:line="300" w:lineRule="exact"/>
        <w:rPr>
          <w:rFonts w:ascii="Verdana" w:hAnsi="Verdana" w:cs="Verdana"/>
          <w:b/>
          <w:bCs/>
          <w:sz w:val="20"/>
          <w:szCs w:val="20"/>
          <w:lang w:val="en-GB"/>
        </w:rPr>
      </w:pPr>
    </w:p>
    <w:p w:rsidR="00607AAE" w:rsidRPr="00AD241A" w:rsidRDefault="00607AAE" w:rsidP="006E0969">
      <w:pPr>
        <w:spacing w:line="300" w:lineRule="exact"/>
        <w:rPr>
          <w:rFonts w:ascii="Verdana" w:hAnsi="Verdana" w:cs="Verdana"/>
          <w:sz w:val="20"/>
          <w:szCs w:val="20"/>
          <w:lang w:val="en-US"/>
        </w:rPr>
      </w:pPr>
      <w:r w:rsidRPr="00AD241A">
        <w:rPr>
          <w:rFonts w:ascii="Verdana" w:hAnsi="Verdana" w:cs="Verdana"/>
          <w:sz w:val="20"/>
          <w:szCs w:val="20"/>
          <w:lang w:val="en-US"/>
        </w:rPr>
        <w:t>IDS Imaging Development Systems GmbH</w:t>
      </w:r>
    </w:p>
    <w:p w:rsidR="00607AAE" w:rsidRPr="009966C6" w:rsidRDefault="00607AAE" w:rsidP="006E0969">
      <w:pPr>
        <w:spacing w:line="300" w:lineRule="exact"/>
        <w:rPr>
          <w:rFonts w:ascii="Verdana" w:hAnsi="Verdana" w:cs="Verdana"/>
          <w:sz w:val="20"/>
          <w:szCs w:val="20"/>
        </w:rPr>
      </w:pPr>
      <w:r w:rsidRPr="009966C6">
        <w:rPr>
          <w:rFonts w:ascii="Verdana" w:hAnsi="Verdana" w:cs="Verdana"/>
          <w:sz w:val="20"/>
          <w:szCs w:val="20"/>
        </w:rPr>
        <w:t>Jan Jordan</w:t>
      </w:r>
    </w:p>
    <w:p w:rsidR="00607AAE" w:rsidRPr="00E72DC4" w:rsidRDefault="00607AAE" w:rsidP="006E0969">
      <w:pPr>
        <w:spacing w:line="300" w:lineRule="exact"/>
        <w:rPr>
          <w:rFonts w:ascii="Verdana" w:hAnsi="Verdana" w:cs="Verdana"/>
          <w:sz w:val="20"/>
          <w:szCs w:val="20"/>
        </w:rPr>
      </w:pPr>
      <w:r w:rsidRPr="00E72DC4">
        <w:rPr>
          <w:rFonts w:ascii="Verdana" w:hAnsi="Verdana" w:cs="Verdana"/>
          <w:sz w:val="20"/>
          <w:szCs w:val="20"/>
        </w:rPr>
        <w:t>Dimbacher Str. 6-8</w:t>
      </w:r>
    </w:p>
    <w:p w:rsidR="00607AAE" w:rsidRPr="00E72DC4" w:rsidRDefault="00607AAE" w:rsidP="006E0969">
      <w:pPr>
        <w:spacing w:line="300" w:lineRule="exact"/>
        <w:rPr>
          <w:rFonts w:ascii="Verdana" w:hAnsi="Verdana" w:cs="Verdana"/>
          <w:sz w:val="20"/>
          <w:szCs w:val="20"/>
        </w:rPr>
      </w:pPr>
      <w:r w:rsidRPr="00E72DC4">
        <w:rPr>
          <w:rFonts w:ascii="Verdana" w:hAnsi="Verdana" w:cs="Verdana"/>
          <w:sz w:val="20"/>
          <w:szCs w:val="20"/>
        </w:rPr>
        <w:t>74182 Obersulm</w:t>
      </w:r>
    </w:p>
    <w:p w:rsidR="00607AAE" w:rsidRPr="00E72DC4" w:rsidRDefault="00607AAE" w:rsidP="006E0969">
      <w:pPr>
        <w:spacing w:line="300" w:lineRule="exact"/>
        <w:rPr>
          <w:rFonts w:ascii="Verdana" w:hAnsi="Verdana" w:cs="Verdana"/>
          <w:sz w:val="20"/>
          <w:szCs w:val="20"/>
        </w:rPr>
      </w:pPr>
    </w:p>
    <w:p w:rsidR="00607AAE" w:rsidRPr="00E72DC4" w:rsidRDefault="00607AAE" w:rsidP="006E0969">
      <w:pPr>
        <w:spacing w:line="300" w:lineRule="exact"/>
        <w:rPr>
          <w:rFonts w:ascii="Verdana" w:hAnsi="Verdana" w:cs="Verdana"/>
          <w:sz w:val="20"/>
          <w:szCs w:val="20"/>
        </w:rPr>
      </w:pPr>
      <w:r w:rsidRPr="00E72DC4">
        <w:rPr>
          <w:rFonts w:ascii="Verdana" w:hAnsi="Verdana" w:cs="Verdana"/>
          <w:sz w:val="20"/>
          <w:szCs w:val="20"/>
        </w:rPr>
        <w:t>Tel: 07134 / 961 96 - 15</w:t>
      </w:r>
      <w:r>
        <w:rPr>
          <w:rFonts w:ascii="Verdana" w:hAnsi="Verdana" w:cs="Verdana"/>
          <w:sz w:val="20"/>
          <w:szCs w:val="20"/>
        </w:rPr>
        <w:t>4</w:t>
      </w:r>
    </w:p>
    <w:p w:rsidR="00607AAE" w:rsidRPr="00E72DC4" w:rsidRDefault="00607AAE" w:rsidP="006E0969">
      <w:pPr>
        <w:spacing w:line="300" w:lineRule="exact"/>
        <w:rPr>
          <w:rFonts w:ascii="Verdana" w:hAnsi="Verdana" w:cs="Verdana"/>
          <w:sz w:val="20"/>
          <w:szCs w:val="20"/>
        </w:rPr>
      </w:pPr>
      <w:r w:rsidRPr="00E72DC4">
        <w:rPr>
          <w:rFonts w:ascii="Verdana" w:hAnsi="Verdana" w:cs="Verdana"/>
          <w:sz w:val="20"/>
          <w:szCs w:val="20"/>
        </w:rPr>
        <w:t>Fax: 07134 / 961 96 - 99</w:t>
      </w:r>
    </w:p>
    <w:p w:rsidR="00607AAE" w:rsidRPr="00301BF9" w:rsidRDefault="00607AAE" w:rsidP="006E0969">
      <w:pPr>
        <w:spacing w:line="300" w:lineRule="exact"/>
        <w:rPr>
          <w:rFonts w:ascii="Verdana" w:hAnsi="Verdana" w:cs="Verdana"/>
          <w:sz w:val="20"/>
          <w:szCs w:val="20"/>
        </w:rPr>
      </w:pPr>
      <w:r w:rsidRPr="00E72DC4">
        <w:rPr>
          <w:rFonts w:ascii="Verdana" w:hAnsi="Verdana" w:cs="Verdana"/>
          <w:sz w:val="20"/>
          <w:szCs w:val="20"/>
          <w:lang w:val="it-IT"/>
        </w:rPr>
        <w:t>E-Mail</w:t>
      </w:r>
      <w:r w:rsidRPr="00301BF9">
        <w:rPr>
          <w:rFonts w:ascii="Verdana" w:hAnsi="Verdana" w:cs="Verdana"/>
          <w:sz w:val="20"/>
          <w:szCs w:val="20"/>
          <w:lang w:val="it-IT"/>
        </w:rPr>
        <w:t xml:space="preserve">: </w:t>
      </w:r>
      <w:r>
        <w:rPr>
          <w:rFonts w:ascii="Verdana" w:hAnsi="Verdana" w:cs="Verdana"/>
          <w:sz w:val="20"/>
          <w:szCs w:val="20"/>
        </w:rPr>
        <w:t>j</w:t>
      </w:r>
      <w:r w:rsidRPr="000038F0">
        <w:rPr>
          <w:rFonts w:ascii="Verdana" w:hAnsi="Verdana" w:cs="Verdana"/>
          <w:sz w:val="20"/>
          <w:szCs w:val="20"/>
        </w:rPr>
        <w:t>.</w:t>
      </w:r>
      <w:r>
        <w:rPr>
          <w:rFonts w:ascii="Verdana" w:hAnsi="Verdana" w:cs="Verdana"/>
          <w:sz w:val="20"/>
          <w:szCs w:val="20"/>
        </w:rPr>
        <w:t>jordan</w:t>
      </w:r>
      <w:r w:rsidRPr="000038F0">
        <w:rPr>
          <w:rFonts w:ascii="Verdana" w:hAnsi="Verdana" w:cs="Verdana"/>
          <w:sz w:val="20"/>
          <w:szCs w:val="20"/>
        </w:rPr>
        <w:t xml:space="preserve">@ids-imaging.de </w:t>
      </w:r>
    </w:p>
    <w:p w:rsidR="00607AAE" w:rsidRDefault="00607AAE" w:rsidP="006E0969">
      <w:pPr>
        <w:autoSpaceDE w:val="0"/>
        <w:autoSpaceDN w:val="0"/>
        <w:adjustRightInd w:val="0"/>
        <w:spacing w:line="300" w:lineRule="exact"/>
        <w:rPr>
          <w:rFonts w:ascii="Verdana" w:hAnsi="Verdana" w:cs="Verdana"/>
          <w:sz w:val="20"/>
          <w:szCs w:val="20"/>
        </w:rPr>
      </w:pPr>
      <w:r w:rsidRPr="00301BF9">
        <w:rPr>
          <w:rFonts w:ascii="Verdana" w:hAnsi="Verdana" w:cs="Verdana"/>
          <w:sz w:val="20"/>
          <w:szCs w:val="20"/>
        </w:rPr>
        <w:t xml:space="preserve">Web: </w:t>
      </w:r>
      <w:hyperlink r:id="rId8" w:history="1">
        <w:r w:rsidR="00365AFF" w:rsidRPr="00672F5B">
          <w:rPr>
            <w:rStyle w:val="Hyperlink"/>
            <w:rFonts w:ascii="Verdana" w:hAnsi="Verdana" w:cs="Verdana"/>
            <w:sz w:val="20"/>
            <w:szCs w:val="20"/>
          </w:rPr>
          <w:t>www.ids-imaging.de</w:t>
        </w:r>
      </w:hyperlink>
    </w:p>
    <w:sectPr w:rsidR="00607AAE" w:rsidSect="007517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AE" w:rsidRDefault="00607AAE">
      <w:r>
        <w:separator/>
      </w:r>
    </w:p>
  </w:endnote>
  <w:endnote w:type="continuationSeparator" w:id="0">
    <w:p w:rsidR="00607AAE" w:rsidRDefault="0060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AE" w:rsidRDefault="00607AAE">
      <w:r>
        <w:separator/>
      </w:r>
    </w:p>
  </w:footnote>
  <w:footnote w:type="continuationSeparator" w:id="0">
    <w:p w:rsidR="00607AAE" w:rsidRDefault="0060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AE" w:rsidRDefault="00607AAE" w:rsidP="00975D3E">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6B2CA5">
      <w:rPr>
        <w:rFonts w:ascii="Verdana" w:hAnsi="Verdana" w:cs="Verdana"/>
        <w:noProof/>
        <w:sz w:val="16"/>
        <w:szCs w:val="16"/>
        <w:lang w:val="en-GB"/>
      </w:rPr>
      <w:t>24/09/2015 15:58</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6B2CA5">
      <w:rPr>
        <w:rStyle w:val="Seitenzahl"/>
        <w:rFonts w:ascii="Verdana" w:hAnsi="Verdana" w:cs="Verdana"/>
        <w:noProof/>
        <w:sz w:val="16"/>
        <w:szCs w:val="16"/>
        <w:lang w:val="en-GB"/>
      </w:rPr>
      <w:t>1</w:t>
    </w:r>
    <w:r>
      <w:rPr>
        <w:rStyle w:val="Seitenzahl"/>
        <w:rFonts w:ascii="Verdana" w:hAnsi="Verdana" w:cs="Verdana"/>
        <w:sz w:val="16"/>
        <w:szCs w:val="16"/>
        <w:lang w:val="en-GB"/>
      </w:rPr>
      <w:fldChar w:fldCharType="end"/>
    </w:r>
  </w:p>
  <w:p w:rsidR="00607AAE" w:rsidRPr="00EB4740" w:rsidRDefault="00607AAE" w:rsidP="00EB4740">
    <w:pPr>
      <w:pStyle w:val="Kopfzeile"/>
      <w:tabs>
        <w:tab w:val="left" w:pos="4111"/>
      </w:tabs>
      <w:rPr>
        <w:rFonts w:ascii="Verdana" w:hAnsi="Verdana" w:cs="Verdana"/>
        <w:noProof/>
        <w:sz w:val="16"/>
        <w:szCs w:val="16"/>
        <w:lang w:val="fr-FR"/>
      </w:rPr>
    </w:pPr>
    <w:r w:rsidRPr="00551AF2">
      <w:rPr>
        <w:rFonts w:ascii="Verdana" w:hAnsi="Verdana" w:cs="Verdana"/>
        <w:sz w:val="16"/>
        <w:szCs w:val="16"/>
        <w:lang w:val="fr-FR"/>
      </w:rPr>
      <w:t xml:space="preserve">» </w:t>
    </w:r>
    <w:r w:rsidRPr="00551AF2">
      <w:rPr>
        <w:rFonts w:ascii="Verdana" w:hAnsi="Verdana" w:cs="Verdana"/>
        <w:sz w:val="16"/>
        <w:szCs w:val="16"/>
        <w:lang w:val="fr-FR"/>
      </w:rPr>
      <w:fldChar w:fldCharType="begin"/>
    </w:r>
    <w:r w:rsidRPr="00551AF2">
      <w:rPr>
        <w:rFonts w:ascii="Verdana" w:hAnsi="Verdana" w:cs="Verdana"/>
        <w:sz w:val="16"/>
        <w:szCs w:val="16"/>
        <w:lang w:val="fr-FR"/>
      </w:rPr>
      <w:instrText xml:space="preserve"> FILENAME </w:instrText>
    </w:r>
    <w:r w:rsidRPr="00551AF2">
      <w:rPr>
        <w:rFonts w:ascii="Verdana" w:hAnsi="Verdana" w:cs="Verdana"/>
        <w:sz w:val="16"/>
        <w:szCs w:val="16"/>
        <w:lang w:val="fr-FR"/>
      </w:rPr>
      <w:fldChar w:fldCharType="separate"/>
    </w:r>
    <w:r w:rsidR="00365AFF">
      <w:rPr>
        <w:rFonts w:ascii="Verdana" w:hAnsi="Verdana" w:cs="Verdana"/>
        <w:noProof/>
        <w:sz w:val="16"/>
        <w:szCs w:val="16"/>
        <w:lang w:val="fr-FR"/>
      </w:rPr>
      <w:t>IDS_PRI_uEye_XC_Vorsatzlinsen_DE_09_15.docx</w:t>
    </w:r>
    <w:r w:rsidRPr="00551AF2">
      <w:rPr>
        <w:rFonts w:ascii="Verdana" w:hAnsi="Verdana" w:cs="Verdana"/>
        <w:sz w:val="16"/>
        <w:szCs w:val="16"/>
        <w:lang w:val="fr-FR"/>
      </w:rPr>
      <w:fldChar w:fldCharType="end"/>
    </w:r>
    <w:r>
      <w:rPr>
        <w:rFonts w:ascii="Verdana" w:hAnsi="Verdana" w:cs="Verdana"/>
        <w:sz w:val="16"/>
        <w:szCs w:val="16"/>
        <w:lang w:val="fr-FR"/>
      </w:rPr>
      <w:t xml:space="preserve">       </w:t>
    </w:r>
    <w:r w:rsidRPr="00551AF2">
      <w:rPr>
        <w:rFonts w:ascii="Verdana" w:hAnsi="Verdana" w:cs="Verdana"/>
        <w:noProof/>
        <w:sz w:val="16"/>
        <w:szCs w:val="16"/>
        <w:lang w:val="fr-FR"/>
      </w:rPr>
      <w:t xml:space="preserve">» </w:t>
    </w:r>
    <w:r>
      <w:rPr>
        <w:rFonts w:ascii="Verdana" w:hAnsi="Verdana" w:cs="Verdana"/>
        <w:noProof/>
        <w:sz w:val="16"/>
        <w:szCs w:val="16"/>
        <w:lang w:val="fr-FR"/>
      </w:rPr>
      <w:t>ecompanion, gw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95E687F"/>
    <w:multiLevelType w:val="multilevel"/>
    <w:tmpl w:val="50AEB5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67E4CE6"/>
    <w:multiLevelType w:val="multilevel"/>
    <w:tmpl w:val="8FCCE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5B4"/>
    <w:rsid w:val="00000EDD"/>
    <w:rsid w:val="0000160C"/>
    <w:rsid w:val="00001F30"/>
    <w:rsid w:val="0000215F"/>
    <w:rsid w:val="000038F0"/>
    <w:rsid w:val="000170FC"/>
    <w:rsid w:val="00017AEB"/>
    <w:rsid w:val="00023F49"/>
    <w:rsid w:val="00024E31"/>
    <w:rsid w:val="000348E3"/>
    <w:rsid w:val="00044991"/>
    <w:rsid w:val="00044DB3"/>
    <w:rsid w:val="00045245"/>
    <w:rsid w:val="00045553"/>
    <w:rsid w:val="00046381"/>
    <w:rsid w:val="000475B4"/>
    <w:rsid w:val="00053D05"/>
    <w:rsid w:val="00054071"/>
    <w:rsid w:val="00060678"/>
    <w:rsid w:val="0006169A"/>
    <w:rsid w:val="00061834"/>
    <w:rsid w:val="000639A6"/>
    <w:rsid w:val="000759DE"/>
    <w:rsid w:val="0007707C"/>
    <w:rsid w:val="00077292"/>
    <w:rsid w:val="00086AEC"/>
    <w:rsid w:val="0009114C"/>
    <w:rsid w:val="000A2F07"/>
    <w:rsid w:val="000A3B95"/>
    <w:rsid w:val="000A5E9E"/>
    <w:rsid w:val="000B07BC"/>
    <w:rsid w:val="000B3A41"/>
    <w:rsid w:val="000B4CAF"/>
    <w:rsid w:val="000B682A"/>
    <w:rsid w:val="000B7C0F"/>
    <w:rsid w:val="000C483B"/>
    <w:rsid w:val="000C73C1"/>
    <w:rsid w:val="000D180E"/>
    <w:rsid w:val="000D27BA"/>
    <w:rsid w:val="000D51F4"/>
    <w:rsid w:val="000D60F8"/>
    <w:rsid w:val="000E3970"/>
    <w:rsid w:val="000F2160"/>
    <w:rsid w:val="000F29B6"/>
    <w:rsid w:val="000F7682"/>
    <w:rsid w:val="00103A44"/>
    <w:rsid w:val="00104495"/>
    <w:rsid w:val="00105AE7"/>
    <w:rsid w:val="00117E79"/>
    <w:rsid w:val="00122809"/>
    <w:rsid w:val="001230C3"/>
    <w:rsid w:val="001248E7"/>
    <w:rsid w:val="00126B5C"/>
    <w:rsid w:val="00127588"/>
    <w:rsid w:val="00130982"/>
    <w:rsid w:val="001335AC"/>
    <w:rsid w:val="00133EC6"/>
    <w:rsid w:val="001433F4"/>
    <w:rsid w:val="00146330"/>
    <w:rsid w:val="00151E19"/>
    <w:rsid w:val="00164AE4"/>
    <w:rsid w:val="00165DD2"/>
    <w:rsid w:val="00174DE7"/>
    <w:rsid w:val="00180F4B"/>
    <w:rsid w:val="001818AC"/>
    <w:rsid w:val="00182CA7"/>
    <w:rsid w:val="00191A47"/>
    <w:rsid w:val="00191B30"/>
    <w:rsid w:val="00192A71"/>
    <w:rsid w:val="00195FB2"/>
    <w:rsid w:val="001961AB"/>
    <w:rsid w:val="001964E6"/>
    <w:rsid w:val="001977C2"/>
    <w:rsid w:val="00197CAD"/>
    <w:rsid w:val="001A7C66"/>
    <w:rsid w:val="001B477F"/>
    <w:rsid w:val="001B7C8F"/>
    <w:rsid w:val="001C0C1F"/>
    <w:rsid w:val="001C115F"/>
    <w:rsid w:val="001C2738"/>
    <w:rsid w:val="001C4D7C"/>
    <w:rsid w:val="001D1A66"/>
    <w:rsid w:val="001D3238"/>
    <w:rsid w:val="001E41D7"/>
    <w:rsid w:val="001E5EB0"/>
    <w:rsid w:val="001F0000"/>
    <w:rsid w:val="001F3FCA"/>
    <w:rsid w:val="001F4331"/>
    <w:rsid w:val="001F4538"/>
    <w:rsid w:val="001F5330"/>
    <w:rsid w:val="001F6ADB"/>
    <w:rsid w:val="00201072"/>
    <w:rsid w:val="00205DC3"/>
    <w:rsid w:val="00216281"/>
    <w:rsid w:val="00220025"/>
    <w:rsid w:val="00221776"/>
    <w:rsid w:val="002250C4"/>
    <w:rsid w:val="00230941"/>
    <w:rsid w:val="0023177D"/>
    <w:rsid w:val="00231F97"/>
    <w:rsid w:val="00235162"/>
    <w:rsid w:val="00236066"/>
    <w:rsid w:val="00240584"/>
    <w:rsid w:val="00247478"/>
    <w:rsid w:val="002543D4"/>
    <w:rsid w:val="00261972"/>
    <w:rsid w:val="00275C1D"/>
    <w:rsid w:val="002806BD"/>
    <w:rsid w:val="002907F9"/>
    <w:rsid w:val="00293579"/>
    <w:rsid w:val="00295775"/>
    <w:rsid w:val="00296CFD"/>
    <w:rsid w:val="002A7FA9"/>
    <w:rsid w:val="002B4E44"/>
    <w:rsid w:val="002B7762"/>
    <w:rsid w:val="002C0221"/>
    <w:rsid w:val="002C2092"/>
    <w:rsid w:val="002C297D"/>
    <w:rsid w:val="002C408B"/>
    <w:rsid w:val="002C77B4"/>
    <w:rsid w:val="002D0E8C"/>
    <w:rsid w:val="002D2592"/>
    <w:rsid w:val="002D459E"/>
    <w:rsid w:val="002E0AF3"/>
    <w:rsid w:val="002E4B78"/>
    <w:rsid w:val="002E5254"/>
    <w:rsid w:val="002E6AFF"/>
    <w:rsid w:val="002F2014"/>
    <w:rsid w:val="00301BF9"/>
    <w:rsid w:val="003048F6"/>
    <w:rsid w:val="00304FBB"/>
    <w:rsid w:val="00306BED"/>
    <w:rsid w:val="003126C9"/>
    <w:rsid w:val="00332CA6"/>
    <w:rsid w:val="00345070"/>
    <w:rsid w:val="00345A90"/>
    <w:rsid w:val="00351676"/>
    <w:rsid w:val="00351F13"/>
    <w:rsid w:val="00365603"/>
    <w:rsid w:val="00365AFF"/>
    <w:rsid w:val="00366774"/>
    <w:rsid w:val="003677C7"/>
    <w:rsid w:val="00372BBD"/>
    <w:rsid w:val="00376EF5"/>
    <w:rsid w:val="00384A5F"/>
    <w:rsid w:val="00386266"/>
    <w:rsid w:val="0038793A"/>
    <w:rsid w:val="00392882"/>
    <w:rsid w:val="00394FFE"/>
    <w:rsid w:val="00397BB5"/>
    <w:rsid w:val="003A1589"/>
    <w:rsid w:val="003A15BE"/>
    <w:rsid w:val="003A2145"/>
    <w:rsid w:val="003A273E"/>
    <w:rsid w:val="003A5109"/>
    <w:rsid w:val="003B29E4"/>
    <w:rsid w:val="003B2C9F"/>
    <w:rsid w:val="003B33F0"/>
    <w:rsid w:val="003B74E5"/>
    <w:rsid w:val="003C337E"/>
    <w:rsid w:val="003C343F"/>
    <w:rsid w:val="003C43C5"/>
    <w:rsid w:val="003C6106"/>
    <w:rsid w:val="003E0B09"/>
    <w:rsid w:val="003E202B"/>
    <w:rsid w:val="003F232B"/>
    <w:rsid w:val="003F3D36"/>
    <w:rsid w:val="003F7D6F"/>
    <w:rsid w:val="00400BB0"/>
    <w:rsid w:val="004011BF"/>
    <w:rsid w:val="00403974"/>
    <w:rsid w:val="00412AD1"/>
    <w:rsid w:val="00415A78"/>
    <w:rsid w:val="00415E03"/>
    <w:rsid w:val="00420002"/>
    <w:rsid w:val="00422F1B"/>
    <w:rsid w:val="0042357B"/>
    <w:rsid w:val="0042398C"/>
    <w:rsid w:val="00423C2C"/>
    <w:rsid w:val="00430879"/>
    <w:rsid w:val="00432469"/>
    <w:rsid w:val="00440CC6"/>
    <w:rsid w:val="00442264"/>
    <w:rsid w:val="0044403C"/>
    <w:rsid w:val="00447FAC"/>
    <w:rsid w:val="00451719"/>
    <w:rsid w:val="00453E2D"/>
    <w:rsid w:val="00462B68"/>
    <w:rsid w:val="0046446D"/>
    <w:rsid w:val="00464CCB"/>
    <w:rsid w:val="0047031B"/>
    <w:rsid w:val="004712C9"/>
    <w:rsid w:val="00473176"/>
    <w:rsid w:val="004805A9"/>
    <w:rsid w:val="00481042"/>
    <w:rsid w:val="004846FD"/>
    <w:rsid w:val="00485F6C"/>
    <w:rsid w:val="00486A9E"/>
    <w:rsid w:val="0049075C"/>
    <w:rsid w:val="00493423"/>
    <w:rsid w:val="00494263"/>
    <w:rsid w:val="0049731E"/>
    <w:rsid w:val="004A0D73"/>
    <w:rsid w:val="004A261C"/>
    <w:rsid w:val="004C3D8D"/>
    <w:rsid w:val="004C6D79"/>
    <w:rsid w:val="004C7516"/>
    <w:rsid w:val="004C7EDD"/>
    <w:rsid w:val="004D47BF"/>
    <w:rsid w:val="004D6F7C"/>
    <w:rsid w:val="004E0387"/>
    <w:rsid w:val="004E4B06"/>
    <w:rsid w:val="004E70D3"/>
    <w:rsid w:val="004F5E9A"/>
    <w:rsid w:val="004F7371"/>
    <w:rsid w:val="00505842"/>
    <w:rsid w:val="00510933"/>
    <w:rsid w:val="00513087"/>
    <w:rsid w:val="0051519F"/>
    <w:rsid w:val="0051672E"/>
    <w:rsid w:val="0052512F"/>
    <w:rsid w:val="00527B1A"/>
    <w:rsid w:val="00533F0C"/>
    <w:rsid w:val="0053675B"/>
    <w:rsid w:val="00541BBA"/>
    <w:rsid w:val="00551AF2"/>
    <w:rsid w:val="0055272D"/>
    <w:rsid w:val="005530F5"/>
    <w:rsid w:val="00553BF5"/>
    <w:rsid w:val="0056142F"/>
    <w:rsid w:val="00567E7E"/>
    <w:rsid w:val="00571387"/>
    <w:rsid w:val="00571A5C"/>
    <w:rsid w:val="00573B60"/>
    <w:rsid w:val="00576377"/>
    <w:rsid w:val="005822BD"/>
    <w:rsid w:val="00582FFB"/>
    <w:rsid w:val="005959E3"/>
    <w:rsid w:val="00596CC2"/>
    <w:rsid w:val="005A073A"/>
    <w:rsid w:val="005A27A8"/>
    <w:rsid w:val="005A2AE3"/>
    <w:rsid w:val="005A4257"/>
    <w:rsid w:val="005A48D8"/>
    <w:rsid w:val="005B714A"/>
    <w:rsid w:val="005C0825"/>
    <w:rsid w:val="005C1B33"/>
    <w:rsid w:val="005C6BD6"/>
    <w:rsid w:val="005D53AC"/>
    <w:rsid w:val="005E0AB5"/>
    <w:rsid w:val="005E22B2"/>
    <w:rsid w:val="005F3342"/>
    <w:rsid w:val="005F64C5"/>
    <w:rsid w:val="00607AAE"/>
    <w:rsid w:val="00612342"/>
    <w:rsid w:val="00612C5E"/>
    <w:rsid w:val="00613594"/>
    <w:rsid w:val="00613E4B"/>
    <w:rsid w:val="00614197"/>
    <w:rsid w:val="00615175"/>
    <w:rsid w:val="0061649E"/>
    <w:rsid w:val="006179BC"/>
    <w:rsid w:val="006204CE"/>
    <w:rsid w:val="0062493A"/>
    <w:rsid w:val="006258A9"/>
    <w:rsid w:val="00627C4E"/>
    <w:rsid w:val="0063320D"/>
    <w:rsid w:val="00634120"/>
    <w:rsid w:val="006362E5"/>
    <w:rsid w:val="00637893"/>
    <w:rsid w:val="00640F2D"/>
    <w:rsid w:val="006418B2"/>
    <w:rsid w:val="00643459"/>
    <w:rsid w:val="00644F0A"/>
    <w:rsid w:val="006577BD"/>
    <w:rsid w:val="00662C81"/>
    <w:rsid w:val="00663D6B"/>
    <w:rsid w:val="006669D1"/>
    <w:rsid w:val="00670CB6"/>
    <w:rsid w:val="00670DBD"/>
    <w:rsid w:val="00670DC7"/>
    <w:rsid w:val="00684BCE"/>
    <w:rsid w:val="006A22B5"/>
    <w:rsid w:val="006A235C"/>
    <w:rsid w:val="006A665E"/>
    <w:rsid w:val="006B2CA5"/>
    <w:rsid w:val="006B3DEE"/>
    <w:rsid w:val="006B5648"/>
    <w:rsid w:val="006B5B17"/>
    <w:rsid w:val="006B6757"/>
    <w:rsid w:val="006C0A81"/>
    <w:rsid w:val="006C3DCB"/>
    <w:rsid w:val="006C61AB"/>
    <w:rsid w:val="006C799C"/>
    <w:rsid w:val="006E0969"/>
    <w:rsid w:val="006E0CD5"/>
    <w:rsid w:val="006E4AC6"/>
    <w:rsid w:val="006E6B15"/>
    <w:rsid w:val="006F0580"/>
    <w:rsid w:val="006F2E9E"/>
    <w:rsid w:val="006F6114"/>
    <w:rsid w:val="007017BC"/>
    <w:rsid w:val="00702940"/>
    <w:rsid w:val="00705B0A"/>
    <w:rsid w:val="00710E31"/>
    <w:rsid w:val="00712BFA"/>
    <w:rsid w:val="00712DAB"/>
    <w:rsid w:val="00723AA1"/>
    <w:rsid w:val="007267AC"/>
    <w:rsid w:val="007272A7"/>
    <w:rsid w:val="00730F1D"/>
    <w:rsid w:val="00732E45"/>
    <w:rsid w:val="00734240"/>
    <w:rsid w:val="007373FC"/>
    <w:rsid w:val="00741CB5"/>
    <w:rsid w:val="007457F3"/>
    <w:rsid w:val="007470C2"/>
    <w:rsid w:val="0074753A"/>
    <w:rsid w:val="007517DA"/>
    <w:rsid w:val="00763AE3"/>
    <w:rsid w:val="00764039"/>
    <w:rsid w:val="007666CD"/>
    <w:rsid w:val="00767D9F"/>
    <w:rsid w:val="0077090D"/>
    <w:rsid w:val="00792DDE"/>
    <w:rsid w:val="007949E3"/>
    <w:rsid w:val="007974AD"/>
    <w:rsid w:val="007A1587"/>
    <w:rsid w:val="007A3BC6"/>
    <w:rsid w:val="007B23C4"/>
    <w:rsid w:val="007B3F21"/>
    <w:rsid w:val="007C45C4"/>
    <w:rsid w:val="007C637A"/>
    <w:rsid w:val="007C6425"/>
    <w:rsid w:val="007D5333"/>
    <w:rsid w:val="007D7772"/>
    <w:rsid w:val="007E0DB2"/>
    <w:rsid w:val="007E2E20"/>
    <w:rsid w:val="007E42DA"/>
    <w:rsid w:val="007E4A05"/>
    <w:rsid w:val="007E6113"/>
    <w:rsid w:val="007E6BA7"/>
    <w:rsid w:val="007F4051"/>
    <w:rsid w:val="0080257E"/>
    <w:rsid w:val="008162C9"/>
    <w:rsid w:val="00816E4C"/>
    <w:rsid w:val="008232C5"/>
    <w:rsid w:val="00830D37"/>
    <w:rsid w:val="008323FC"/>
    <w:rsid w:val="00834293"/>
    <w:rsid w:val="0084476F"/>
    <w:rsid w:val="00852904"/>
    <w:rsid w:val="0085720E"/>
    <w:rsid w:val="008618F1"/>
    <w:rsid w:val="00863161"/>
    <w:rsid w:val="00872F40"/>
    <w:rsid w:val="00874294"/>
    <w:rsid w:val="00874711"/>
    <w:rsid w:val="0087496F"/>
    <w:rsid w:val="008756F2"/>
    <w:rsid w:val="00875C84"/>
    <w:rsid w:val="00877728"/>
    <w:rsid w:val="00880D7E"/>
    <w:rsid w:val="008822C1"/>
    <w:rsid w:val="00882857"/>
    <w:rsid w:val="0088653A"/>
    <w:rsid w:val="00890FE1"/>
    <w:rsid w:val="00892A8B"/>
    <w:rsid w:val="00895FE4"/>
    <w:rsid w:val="008A01E4"/>
    <w:rsid w:val="008A78CF"/>
    <w:rsid w:val="008B2257"/>
    <w:rsid w:val="008B6C28"/>
    <w:rsid w:val="008C0A80"/>
    <w:rsid w:val="008C2C75"/>
    <w:rsid w:val="008C6F45"/>
    <w:rsid w:val="008D2E7E"/>
    <w:rsid w:val="008D58FB"/>
    <w:rsid w:val="008D596F"/>
    <w:rsid w:val="008E6A32"/>
    <w:rsid w:val="008F48A2"/>
    <w:rsid w:val="008F7C04"/>
    <w:rsid w:val="00900412"/>
    <w:rsid w:val="0090659F"/>
    <w:rsid w:val="00910E5A"/>
    <w:rsid w:val="009205DA"/>
    <w:rsid w:val="00930E13"/>
    <w:rsid w:val="00934D0B"/>
    <w:rsid w:val="00945B2E"/>
    <w:rsid w:val="009464D8"/>
    <w:rsid w:val="00956B1B"/>
    <w:rsid w:val="009607E6"/>
    <w:rsid w:val="00975D3E"/>
    <w:rsid w:val="00977BFC"/>
    <w:rsid w:val="0098071F"/>
    <w:rsid w:val="00982FAF"/>
    <w:rsid w:val="009867D7"/>
    <w:rsid w:val="00993960"/>
    <w:rsid w:val="009966C6"/>
    <w:rsid w:val="009974AA"/>
    <w:rsid w:val="009A1836"/>
    <w:rsid w:val="009A2139"/>
    <w:rsid w:val="009A564D"/>
    <w:rsid w:val="009B0D2B"/>
    <w:rsid w:val="009C5EAF"/>
    <w:rsid w:val="009C731A"/>
    <w:rsid w:val="009E3744"/>
    <w:rsid w:val="009F2891"/>
    <w:rsid w:val="00A0094B"/>
    <w:rsid w:val="00A01865"/>
    <w:rsid w:val="00A04CAD"/>
    <w:rsid w:val="00A2202E"/>
    <w:rsid w:val="00A26250"/>
    <w:rsid w:val="00A300C3"/>
    <w:rsid w:val="00A35870"/>
    <w:rsid w:val="00A41FCF"/>
    <w:rsid w:val="00A4292F"/>
    <w:rsid w:val="00A43015"/>
    <w:rsid w:val="00A45BF6"/>
    <w:rsid w:val="00A47A0A"/>
    <w:rsid w:val="00A508BC"/>
    <w:rsid w:val="00A531C1"/>
    <w:rsid w:val="00A65745"/>
    <w:rsid w:val="00A853D6"/>
    <w:rsid w:val="00A90344"/>
    <w:rsid w:val="00A94CBB"/>
    <w:rsid w:val="00A94DFF"/>
    <w:rsid w:val="00AA2E6F"/>
    <w:rsid w:val="00AA41A0"/>
    <w:rsid w:val="00AB33AE"/>
    <w:rsid w:val="00AD0FC6"/>
    <w:rsid w:val="00AD241A"/>
    <w:rsid w:val="00AD6030"/>
    <w:rsid w:val="00AE3BCE"/>
    <w:rsid w:val="00AE7A86"/>
    <w:rsid w:val="00AF3A10"/>
    <w:rsid w:val="00AF4FB9"/>
    <w:rsid w:val="00AF5458"/>
    <w:rsid w:val="00B00DDA"/>
    <w:rsid w:val="00B01391"/>
    <w:rsid w:val="00B04B72"/>
    <w:rsid w:val="00B12C2D"/>
    <w:rsid w:val="00B132C9"/>
    <w:rsid w:val="00B14171"/>
    <w:rsid w:val="00B14F2A"/>
    <w:rsid w:val="00B1795F"/>
    <w:rsid w:val="00B27EAF"/>
    <w:rsid w:val="00B33CD1"/>
    <w:rsid w:val="00B33E51"/>
    <w:rsid w:val="00B34B8F"/>
    <w:rsid w:val="00B36C02"/>
    <w:rsid w:val="00B4722B"/>
    <w:rsid w:val="00B50F54"/>
    <w:rsid w:val="00B54FCC"/>
    <w:rsid w:val="00B5560B"/>
    <w:rsid w:val="00B56F47"/>
    <w:rsid w:val="00B6091E"/>
    <w:rsid w:val="00B617DD"/>
    <w:rsid w:val="00B6215F"/>
    <w:rsid w:val="00B65653"/>
    <w:rsid w:val="00B66063"/>
    <w:rsid w:val="00B71A29"/>
    <w:rsid w:val="00B81FD9"/>
    <w:rsid w:val="00B86A48"/>
    <w:rsid w:val="00B91083"/>
    <w:rsid w:val="00B93486"/>
    <w:rsid w:val="00BA4D00"/>
    <w:rsid w:val="00BA4FC6"/>
    <w:rsid w:val="00BC1103"/>
    <w:rsid w:val="00BC343F"/>
    <w:rsid w:val="00BC775C"/>
    <w:rsid w:val="00BD2F6F"/>
    <w:rsid w:val="00BD3F3A"/>
    <w:rsid w:val="00BD45DB"/>
    <w:rsid w:val="00BD52BC"/>
    <w:rsid w:val="00BD5326"/>
    <w:rsid w:val="00BE08B7"/>
    <w:rsid w:val="00BE0E32"/>
    <w:rsid w:val="00BE4B3B"/>
    <w:rsid w:val="00BF2302"/>
    <w:rsid w:val="00BF6FF5"/>
    <w:rsid w:val="00BF7A25"/>
    <w:rsid w:val="00C0158E"/>
    <w:rsid w:val="00C01E8F"/>
    <w:rsid w:val="00C0300B"/>
    <w:rsid w:val="00C05F25"/>
    <w:rsid w:val="00C20765"/>
    <w:rsid w:val="00C22CEF"/>
    <w:rsid w:val="00C25F1F"/>
    <w:rsid w:val="00C27605"/>
    <w:rsid w:val="00C30BCE"/>
    <w:rsid w:val="00C32291"/>
    <w:rsid w:val="00C355A0"/>
    <w:rsid w:val="00C35893"/>
    <w:rsid w:val="00C409EC"/>
    <w:rsid w:val="00C44197"/>
    <w:rsid w:val="00C45862"/>
    <w:rsid w:val="00C4666B"/>
    <w:rsid w:val="00C511EC"/>
    <w:rsid w:val="00C5125B"/>
    <w:rsid w:val="00C5355F"/>
    <w:rsid w:val="00C540A6"/>
    <w:rsid w:val="00C5744D"/>
    <w:rsid w:val="00C62899"/>
    <w:rsid w:val="00C62F37"/>
    <w:rsid w:val="00C6398E"/>
    <w:rsid w:val="00C645C3"/>
    <w:rsid w:val="00C64B08"/>
    <w:rsid w:val="00C66E77"/>
    <w:rsid w:val="00C6789D"/>
    <w:rsid w:val="00C75484"/>
    <w:rsid w:val="00C76DD1"/>
    <w:rsid w:val="00C77046"/>
    <w:rsid w:val="00C776C8"/>
    <w:rsid w:val="00C8154E"/>
    <w:rsid w:val="00C8164E"/>
    <w:rsid w:val="00C8201D"/>
    <w:rsid w:val="00C83EA1"/>
    <w:rsid w:val="00C84168"/>
    <w:rsid w:val="00C86500"/>
    <w:rsid w:val="00C9038A"/>
    <w:rsid w:val="00C937A0"/>
    <w:rsid w:val="00C94D5F"/>
    <w:rsid w:val="00C94D6F"/>
    <w:rsid w:val="00C96C32"/>
    <w:rsid w:val="00CA184B"/>
    <w:rsid w:val="00CA3B02"/>
    <w:rsid w:val="00CA7060"/>
    <w:rsid w:val="00CA73C7"/>
    <w:rsid w:val="00CB2E40"/>
    <w:rsid w:val="00CB354E"/>
    <w:rsid w:val="00CB6F80"/>
    <w:rsid w:val="00CB7A25"/>
    <w:rsid w:val="00CC2BCE"/>
    <w:rsid w:val="00CC7DA8"/>
    <w:rsid w:val="00CD2998"/>
    <w:rsid w:val="00CD5227"/>
    <w:rsid w:val="00CE042C"/>
    <w:rsid w:val="00CE4A51"/>
    <w:rsid w:val="00CE796D"/>
    <w:rsid w:val="00CF2161"/>
    <w:rsid w:val="00CF3C87"/>
    <w:rsid w:val="00CF4A00"/>
    <w:rsid w:val="00CF4F64"/>
    <w:rsid w:val="00CF5B85"/>
    <w:rsid w:val="00D03761"/>
    <w:rsid w:val="00D05309"/>
    <w:rsid w:val="00D156F4"/>
    <w:rsid w:val="00D217B4"/>
    <w:rsid w:val="00D26CD3"/>
    <w:rsid w:val="00D303FB"/>
    <w:rsid w:val="00D3112C"/>
    <w:rsid w:val="00D40DE2"/>
    <w:rsid w:val="00D45F8B"/>
    <w:rsid w:val="00D5114A"/>
    <w:rsid w:val="00D52AC7"/>
    <w:rsid w:val="00D55F73"/>
    <w:rsid w:val="00D57A9D"/>
    <w:rsid w:val="00D64633"/>
    <w:rsid w:val="00D649EA"/>
    <w:rsid w:val="00D712E2"/>
    <w:rsid w:val="00D74082"/>
    <w:rsid w:val="00D83135"/>
    <w:rsid w:val="00D87225"/>
    <w:rsid w:val="00D90095"/>
    <w:rsid w:val="00D91B40"/>
    <w:rsid w:val="00D92D6A"/>
    <w:rsid w:val="00D95229"/>
    <w:rsid w:val="00D95D1D"/>
    <w:rsid w:val="00D95FA5"/>
    <w:rsid w:val="00D96D38"/>
    <w:rsid w:val="00DA0D9C"/>
    <w:rsid w:val="00DA4DEC"/>
    <w:rsid w:val="00DA7FD6"/>
    <w:rsid w:val="00DB2D56"/>
    <w:rsid w:val="00DB58E5"/>
    <w:rsid w:val="00DB706C"/>
    <w:rsid w:val="00DC78CB"/>
    <w:rsid w:val="00DD1F43"/>
    <w:rsid w:val="00DD49D8"/>
    <w:rsid w:val="00DD7F41"/>
    <w:rsid w:val="00DE055C"/>
    <w:rsid w:val="00DE42D3"/>
    <w:rsid w:val="00DF00D0"/>
    <w:rsid w:val="00DF3D83"/>
    <w:rsid w:val="00DF4B86"/>
    <w:rsid w:val="00DF6116"/>
    <w:rsid w:val="00E0118B"/>
    <w:rsid w:val="00E04009"/>
    <w:rsid w:val="00E067ED"/>
    <w:rsid w:val="00E108BF"/>
    <w:rsid w:val="00E143F1"/>
    <w:rsid w:val="00E1556F"/>
    <w:rsid w:val="00E1682F"/>
    <w:rsid w:val="00E215FC"/>
    <w:rsid w:val="00E2315E"/>
    <w:rsid w:val="00E324F0"/>
    <w:rsid w:val="00E34F07"/>
    <w:rsid w:val="00E36EEF"/>
    <w:rsid w:val="00E5151C"/>
    <w:rsid w:val="00E53433"/>
    <w:rsid w:val="00E54F3D"/>
    <w:rsid w:val="00E56AD2"/>
    <w:rsid w:val="00E60B3D"/>
    <w:rsid w:val="00E64211"/>
    <w:rsid w:val="00E65922"/>
    <w:rsid w:val="00E70E83"/>
    <w:rsid w:val="00E72670"/>
    <w:rsid w:val="00E72DC4"/>
    <w:rsid w:val="00E80B5D"/>
    <w:rsid w:val="00E838B8"/>
    <w:rsid w:val="00E9122F"/>
    <w:rsid w:val="00E93E18"/>
    <w:rsid w:val="00EA35AE"/>
    <w:rsid w:val="00EA70E3"/>
    <w:rsid w:val="00EA7ED5"/>
    <w:rsid w:val="00EB07C2"/>
    <w:rsid w:val="00EB2743"/>
    <w:rsid w:val="00EB35B9"/>
    <w:rsid w:val="00EB4740"/>
    <w:rsid w:val="00EB4A86"/>
    <w:rsid w:val="00EB5B72"/>
    <w:rsid w:val="00EC00E9"/>
    <w:rsid w:val="00EC48B6"/>
    <w:rsid w:val="00EC6DE6"/>
    <w:rsid w:val="00EC761F"/>
    <w:rsid w:val="00ED16BD"/>
    <w:rsid w:val="00ED5B87"/>
    <w:rsid w:val="00EE5A62"/>
    <w:rsid w:val="00EF0585"/>
    <w:rsid w:val="00EF1C0F"/>
    <w:rsid w:val="00EF4A64"/>
    <w:rsid w:val="00EF6034"/>
    <w:rsid w:val="00EF7DB0"/>
    <w:rsid w:val="00F01A21"/>
    <w:rsid w:val="00F0675F"/>
    <w:rsid w:val="00F0743E"/>
    <w:rsid w:val="00F13942"/>
    <w:rsid w:val="00F25A34"/>
    <w:rsid w:val="00F333EA"/>
    <w:rsid w:val="00F4376E"/>
    <w:rsid w:val="00F45B98"/>
    <w:rsid w:val="00F51A2F"/>
    <w:rsid w:val="00F54833"/>
    <w:rsid w:val="00F61260"/>
    <w:rsid w:val="00F629D3"/>
    <w:rsid w:val="00F70ED6"/>
    <w:rsid w:val="00F743B2"/>
    <w:rsid w:val="00F76BE9"/>
    <w:rsid w:val="00F825E8"/>
    <w:rsid w:val="00F87842"/>
    <w:rsid w:val="00F87CDA"/>
    <w:rsid w:val="00F904E8"/>
    <w:rsid w:val="00F927DA"/>
    <w:rsid w:val="00F94FE9"/>
    <w:rsid w:val="00FA1BDD"/>
    <w:rsid w:val="00FA2369"/>
    <w:rsid w:val="00FA240F"/>
    <w:rsid w:val="00FA4262"/>
    <w:rsid w:val="00FB2F15"/>
    <w:rsid w:val="00FB3560"/>
    <w:rsid w:val="00FC3299"/>
    <w:rsid w:val="00FC3CCC"/>
    <w:rsid w:val="00FD1415"/>
    <w:rsid w:val="00FD274A"/>
    <w:rsid w:val="00FE279B"/>
    <w:rsid w:val="00FE2B60"/>
    <w:rsid w:val="00FE33CB"/>
    <w:rsid w:val="00FE5BE0"/>
    <w:rsid w:val="00FF3FB3"/>
    <w:rsid w:val="00FF406A"/>
    <w:rsid w:val="00FF7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lang w:eastAsia="en-US"/>
    </w:rPr>
  </w:style>
  <w:style w:type="paragraph" w:customStyle="1" w:styleId="IDSStandard">
    <w:name w:val="IDS_Standard"/>
    <w:basedOn w:val="Standard"/>
    <w:uiPriority w:val="99"/>
    <w:rsid w:val="004D6F7C"/>
    <w:pPr>
      <w:ind w:right="2364"/>
      <w:jc w:val="both"/>
    </w:pPr>
    <w:rPr>
      <w:rFonts w:ascii="Arial" w:hAnsi="Arial" w:cs="Arial"/>
      <w:color w:val="000000"/>
      <w:spacing w:val="-2"/>
      <w:sz w:val="20"/>
      <w:szCs w:val="20"/>
      <w:lang w:eastAsia="de-DE"/>
    </w:rPr>
  </w:style>
  <w:style w:type="paragraph" w:customStyle="1" w:styleId="IDSberschrift">
    <w:name w:val="IDS_Überschrift"/>
    <w:basedOn w:val="Standard"/>
    <w:next w:val="IDSStandard"/>
    <w:uiPriority w:val="99"/>
    <w:rsid w:val="004D6F7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pPr>
    <w:rPr>
      <w:rFonts w:ascii="Arial" w:hAnsi="Arial" w:cs="Arial"/>
      <w:b/>
      <w:bCs/>
      <w:color w:val="000000"/>
      <w:sz w:val="32"/>
      <w:szCs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78815">
      <w:marLeft w:val="0"/>
      <w:marRight w:val="0"/>
      <w:marTop w:val="0"/>
      <w:marBottom w:val="0"/>
      <w:divBdr>
        <w:top w:val="none" w:sz="0" w:space="0" w:color="auto"/>
        <w:left w:val="none" w:sz="0" w:space="0" w:color="auto"/>
        <w:bottom w:val="none" w:sz="0" w:space="0" w:color="auto"/>
        <w:right w:val="none" w:sz="0" w:space="0" w:color="auto"/>
      </w:divBdr>
      <w:divsChild>
        <w:div w:id="2072578814">
          <w:marLeft w:val="720"/>
          <w:marRight w:val="0"/>
          <w:marTop w:val="100"/>
          <w:marBottom w:val="100"/>
          <w:divBdr>
            <w:top w:val="none" w:sz="0" w:space="0" w:color="auto"/>
            <w:left w:val="none" w:sz="0" w:space="0" w:color="auto"/>
            <w:bottom w:val="none" w:sz="0" w:space="0" w:color="auto"/>
            <w:right w:val="none" w:sz="0" w:space="0" w:color="auto"/>
          </w:divBdr>
        </w:div>
      </w:divsChild>
    </w:div>
    <w:div w:id="2072578816">
      <w:marLeft w:val="0"/>
      <w:marRight w:val="0"/>
      <w:marTop w:val="0"/>
      <w:marBottom w:val="0"/>
      <w:divBdr>
        <w:top w:val="none" w:sz="0" w:space="0" w:color="auto"/>
        <w:left w:val="none" w:sz="0" w:space="0" w:color="auto"/>
        <w:bottom w:val="none" w:sz="0" w:space="0" w:color="auto"/>
        <w:right w:val="none" w:sz="0" w:space="0" w:color="auto"/>
      </w:divBdr>
    </w:div>
    <w:div w:id="2072578818">
      <w:marLeft w:val="0"/>
      <w:marRight w:val="0"/>
      <w:marTop w:val="0"/>
      <w:marBottom w:val="0"/>
      <w:divBdr>
        <w:top w:val="none" w:sz="0" w:space="0" w:color="auto"/>
        <w:left w:val="none" w:sz="0" w:space="0" w:color="auto"/>
        <w:bottom w:val="none" w:sz="0" w:space="0" w:color="auto"/>
        <w:right w:val="none" w:sz="0" w:space="0" w:color="auto"/>
      </w:divBdr>
      <w:divsChild>
        <w:div w:id="2072578817">
          <w:marLeft w:val="0"/>
          <w:marRight w:val="0"/>
          <w:marTop w:val="0"/>
          <w:marBottom w:val="0"/>
          <w:divBdr>
            <w:top w:val="none" w:sz="0" w:space="0" w:color="auto"/>
            <w:left w:val="none" w:sz="0" w:space="0" w:color="auto"/>
            <w:bottom w:val="none" w:sz="0" w:space="0" w:color="auto"/>
            <w:right w:val="none" w:sz="0" w:space="0" w:color="auto"/>
          </w:divBdr>
        </w:div>
        <w:div w:id="2072578819">
          <w:marLeft w:val="0"/>
          <w:marRight w:val="0"/>
          <w:marTop w:val="0"/>
          <w:marBottom w:val="0"/>
          <w:divBdr>
            <w:top w:val="none" w:sz="0" w:space="0" w:color="auto"/>
            <w:left w:val="none" w:sz="0" w:space="0" w:color="auto"/>
            <w:bottom w:val="none" w:sz="0" w:space="0" w:color="auto"/>
            <w:right w:val="none" w:sz="0" w:space="0" w:color="auto"/>
          </w:divBdr>
        </w:div>
      </w:divsChild>
    </w:div>
    <w:div w:id="2072578820">
      <w:marLeft w:val="0"/>
      <w:marRight w:val="0"/>
      <w:marTop w:val="0"/>
      <w:marBottom w:val="0"/>
      <w:divBdr>
        <w:top w:val="none" w:sz="0" w:space="0" w:color="auto"/>
        <w:left w:val="none" w:sz="0" w:space="0" w:color="auto"/>
        <w:bottom w:val="none" w:sz="0" w:space="0" w:color="auto"/>
        <w:right w:val="none" w:sz="0" w:space="0" w:color="auto"/>
      </w:divBdr>
    </w:div>
    <w:div w:id="2072578821">
      <w:marLeft w:val="0"/>
      <w:marRight w:val="0"/>
      <w:marTop w:val="0"/>
      <w:marBottom w:val="0"/>
      <w:divBdr>
        <w:top w:val="none" w:sz="0" w:space="0" w:color="auto"/>
        <w:left w:val="none" w:sz="0" w:space="0" w:color="auto"/>
        <w:bottom w:val="none" w:sz="0" w:space="0" w:color="auto"/>
        <w:right w:val="none" w:sz="0" w:space="0" w:color="auto"/>
      </w:divBdr>
    </w:div>
    <w:div w:id="2072578822">
      <w:marLeft w:val="0"/>
      <w:marRight w:val="0"/>
      <w:marTop w:val="0"/>
      <w:marBottom w:val="0"/>
      <w:divBdr>
        <w:top w:val="none" w:sz="0" w:space="0" w:color="auto"/>
        <w:left w:val="none" w:sz="0" w:space="0" w:color="auto"/>
        <w:bottom w:val="none" w:sz="0" w:space="0" w:color="auto"/>
        <w:right w:val="none" w:sz="0" w:space="0" w:color="auto"/>
      </w:divBdr>
    </w:div>
    <w:div w:id="2072578824">
      <w:marLeft w:val="0"/>
      <w:marRight w:val="0"/>
      <w:marTop w:val="0"/>
      <w:marBottom w:val="0"/>
      <w:divBdr>
        <w:top w:val="none" w:sz="0" w:space="0" w:color="auto"/>
        <w:left w:val="none" w:sz="0" w:space="0" w:color="auto"/>
        <w:bottom w:val="none" w:sz="0" w:space="0" w:color="auto"/>
        <w:right w:val="none" w:sz="0" w:space="0" w:color="auto"/>
      </w:divBdr>
      <w:divsChild>
        <w:div w:id="2072578823">
          <w:marLeft w:val="0"/>
          <w:marRight w:val="0"/>
          <w:marTop w:val="0"/>
          <w:marBottom w:val="0"/>
          <w:divBdr>
            <w:top w:val="none" w:sz="0" w:space="0" w:color="auto"/>
            <w:left w:val="none" w:sz="0" w:space="0" w:color="auto"/>
            <w:bottom w:val="none" w:sz="0" w:space="0" w:color="auto"/>
            <w:right w:val="none" w:sz="0" w:space="0" w:color="auto"/>
          </w:divBdr>
        </w:div>
      </w:divsChild>
    </w:div>
    <w:div w:id="2072578828">
      <w:marLeft w:val="0"/>
      <w:marRight w:val="0"/>
      <w:marTop w:val="0"/>
      <w:marBottom w:val="0"/>
      <w:divBdr>
        <w:top w:val="none" w:sz="0" w:space="0" w:color="auto"/>
        <w:left w:val="none" w:sz="0" w:space="0" w:color="auto"/>
        <w:bottom w:val="none" w:sz="0" w:space="0" w:color="auto"/>
        <w:right w:val="none" w:sz="0" w:space="0" w:color="auto"/>
      </w:divBdr>
      <w:divsChild>
        <w:div w:id="2072578825">
          <w:marLeft w:val="0"/>
          <w:marRight w:val="0"/>
          <w:marTop w:val="0"/>
          <w:marBottom w:val="0"/>
          <w:divBdr>
            <w:top w:val="none" w:sz="0" w:space="0" w:color="auto"/>
            <w:left w:val="none" w:sz="0" w:space="0" w:color="auto"/>
            <w:bottom w:val="none" w:sz="0" w:space="0" w:color="auto"/>
            <w:right w:val="none" w:sz="0" w:space="0" w:color="auto"/>
          </w:divBdr>
        </w:div>
        <w:div w:id="2072578826">
          <w:marLeft w:val="0"/>
          <w:marRight w:val="0"/>
          <w:marTop w:val="0"/>
          <w:marBottom w:val="0"/>
          <w:divBdr>
            <w:top w:val="none" w:sz="0" w:space="0" w:color="auto"/>
            <w:left w:val="none" w:sz="0" w:space="0" w:color="auto"/>
            <w:bottom w:val="none" w:sz="0" w:space="0" w:color="auto"/>
            <w:right w:val="none" w:sz="0" w:space="0" w:color="auto"/>
          </w:divBdr>
        </w:div>
        <w:div w:id="2072578829">
          <w:marLeft w:val="0"/>
          <w:marRight w:val="0"/>
          <w:marTop w:val="0"/>
          <w:marBottom w:val="0"/>
          <w:divBdr>
            <w:top w:val="none" w:sz="0" w:space="0" w:color="auto"/>
            <w:left w:val="none" w:sz="0" w:space="0" w:color="auto"/>
            <w:bottom w:val="none" w:sz="0" w:space="0" w:color="auto"/>
            <w:right w:val="none" w:sz="0" w:space="0" w:color="auto"/>
          </w:divBdr>
        </w:div>
        <w:div w:id="2072578830">
          <w:marLeft w:val="0"/>
          <w:marRight w:val="0"/>
          <w:marTop w:val="0"/>
          <w:marBottom w:val="0"/>
          <w:divBdr>
            <w:top w:val="none" w:sz="0" w:space="0" w:color="auto"/>
            <w:left w:val="none" w:sz="0" w:space="0" w:color="auto"/>
            <w:bottom w:val="none" w:sz="0" w:space="0" w:color="auto"/>
            <w:right w:val="none" w:sz="0" w:space="0" w:color="auto"/>
          </w:divBdr>
          <w:divsChild>
            <w:div w:id="2072578827">
              <w:marLeft w:val="0"/>
              <w:marRight w:val="0"/>
              <w:marTop w:val="0"/>
              <w:marBottom w:val="0"/>
              <w:divBdr>
                <w:top w:val="none" w:sz="0" w:space="0" w:color="auto"/>
                <w:left w:val="none" w:sz="0" w:space="0" w:color="auto"/>
                <w:bottom w:val="none" w:sz="0" w:space="0" w:color="auto"/>
                <w:right w:val="none" w:sz="0" w:space="0" w:color="auto"/>
              </w:divBdr>
            </w:div>
          </w:divsChild>
        </w:div>
        <w:div w:id="2072578831">
          <w:marLeft w:val="0"/>
          <w:marRight w:val="0"/>
          <w:marTop w:val="0"/>
          <w:marBottom w:val="0"/>
          <w:divBdr>
            <w:top w:val="none" w:sz="0" w:space="0" w:color="auto"/>
            <w:left w:val="none" w:sz="0" w:space="0" w:color="auto"/>
            <w:bottom w:val="none" w:sz="0" w:space="0" w:color="auto"/>
            <w:right w:val="none" w:sz="0" w:space="0" w:color="auto"/>
          </w:divBdr>
        </w:div>
      </w:divsChild>
    </w:div>
    <w:div w:id="2072578832">
      <w:marLeft w:val="0"/>
      <w:marRight w:val="0"/>
      <w:marTop w:val="0"/>
      <w:marBottom w:val="0"/>
      <w:divBdr>
        <w:top w:val="none" w:sz="0" w:space="0" w:color="auto"/>
        <w:left w:val="none" w:sz="0" w:space="0" w:color="auto"/>
        <w:bottom w:val="none" w:sz="0" w:space="0" w:color="auto"/>
        <w:right w:val="none" w:sz="0" w:space="0" w:color="auto"/>
      </w:divBdr>
    </w:div>
    <w:div w:id="2072578836">
      <w:marLeft w:val="0"/>
      <w:marRight w:val="0"/>
      <w:marTop w:val="0"/>
      <w:marBottom w:val="0"/>
      <w:divBdr>
        <w:top w:val="none" w:sz="0" w:space="0" w:color="auto"/>
        <w:left w:val="none" w:sz="0" w:space="0" w:color="auto"/>
        <w:bottom w:val="none" w:sz="0" w:space="0" w:color="auto"/>
        <w:right w:val="none" w:sz="0" w:space="0" w:color="auto"/>
      </w:divBdr>
      <w:divsChild>
        <w:div w:id="2072578841">
          <w:marLeft w:val="0"/>
          <w:marRight w:val="0"/>
          <w:marTop w:val="0"/>
          <w:marBottom w:val="0"/>
          <w:divBdr>
            <w:top w:val="none" w:sz="0" w:space="0" w:color="auto"/>
            <w:left w:val="none" w:sz="0" w:space="0" w:color="auto"/>
            <w:bottom w:val="none" w:sz="0" w:space="0" w:color="auto"/>
            <w:right w:val="none" w:sz="0" w:space="0" w:color="auto"/>
          </w:divBdr>
        </w:div>
        <w:div w:id="2072578842">
          <w:marLeft w:val="0"/>
          <w:marRight w:val="0"/>
          <w:marTop w:val="0"/>
          <w:marBottom w:val="0"/>
          <w:divBdr>
            <w:top w:val="none" w:sz="0" w:space="0" w:color="auto"/>
            <w:left w:val="none" w:sz="0" w:space="0" w:color="auto"/>
            <w:bottom w:val="none" w:sz="0" w:space="0" w:color="auto"/>
            <w:right w:val="none" w:sz="0" w:space="0" w:color="auto"/>
          </w:divBdr>
        </w:div>
        <w:div w:id="2072578843">
          <w:marLeft w:val="0"/>
          <w:marRight w:val="0"/>
          <w:marTop w:val="0"/>
          <w:marBottom w:val="0"/>
          <w:divBdr>
            <w:top w:val="none" w:sz="0" w:space="0" w:color="auto"/>
            <w:left w:val="none" w:sz="0" w:space="0" w:color="auto"/>
            <w:bottom w:val="none" w:sz="0" w:space="0" w:color="auto"/>
            <w:right w:val="none" w:sz="0" w:space="0" w:color="auto"/>
          </w:divBdr>
        </w:div>
        <w:div w:id="2072578844">
          <w:marLeft w:val="0"/>
          <w:marRight w:val="0"/>
          <w:marTop w:val="0"/>
          <w:marBottom w:val="0"/>
          <w:divBdr>
            <w:top w:val="none" w:sz="0" w:space="0" w:color="auto"/>
            <w:left w:val="none" w:sz="0" w:space="0" w:color="auto"/>
            <w:bottom w:val="none" w:sz="0" w:space="0" w:color="auto"/>
            <w:right w:val="none" w:sz="0" w:space="0" w:color="auto"/>
          </w:divBdr>
          <w:divsChild>
            <w:div w:id="20725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8838">
      <w:marLeft w:val="0"/>
      <w:marRight w:val="0"/>
      <w:marTop w:val="0"/>
      <w:marBottom w:val="0"/>
      <w:divBdr>
        <w:top w:val="none" w:sz="0" w:space="0" w:color="auto"/>
        <w:left w:val="none" w:sz="0" w:space="0" w:color="auto"/>
        <w:bottom w:val="none" w:sz="0" w:space="0" w:color="auto"/>
        <w:right w:val="none" w:sz="0" w:space="0" w:color="auto"/>
      </w:divBdr>
      <w:divsChild>
        <w:div w:id="2072578834">
          <w:marLeft w:val="0"/>
          <w:marRight w:val="0"/>
          <w:marTop w:val="0"/>
          <w:marBottom w:val="0"/>
          <w:divBdr>
            <w:top w:val="none" w:sz="0" w:space="0" w:color="auto"/>
            <w:left w:val="none" w:sz="0" w:space="0" w:color="auto"/>
            <w:bottom w:val="none" w:sz="0" w:space="0" w:color="auto"/>
            <w:right w:val="none" w:sz="0" w:space="0" w:color="auto"/>
          </w:divBdr>
        </w:div>
        <w:div w:id="2072578837">
          <w:marLeft w:val="0"/>
          <w:marRight w:val="0"/>
          <w:marTop w:val="0"/>
          <w:marBottom w:val="0"/>
          <w:divBdr>
            <w:top w:val="none" w:sz="0" w:space="0" w:color="auto"/>
            <w:left w:val="none" w:sz="0" w:space="0" w:color="auto"/>
            <w:bottom w:val="none" w:sz="0" w:space="0" w:color="auto"/>
            <w:right w:val="none" w:sz="0" w:space="0" w:color="auto"/>
          </w:divBdr>
          <w:divsChild>
            <w:div w:id="2072578835">
              <w:marLeft w:val="0"/>
              <w:marRight w:val="0"/>
              <w:marTop w:val="0"/>
              <w:marBottom w:val="0"/>
              <w:divBdr>
                <w:top w:val="none" w:sz="0" w:space="0" w:color="auto"/>
                <w:left w:val="none" w:sz="0" w:space="0" w:color="auto"/>
                <w:bottom w:val="none" w:sz="0" w:space="0" w:color="auto"/>
                <w:right w:val="none" w:sz="0" w:space="0" w:color="auto"/>
              </w:divBdr>
            </w:div>
          </w:divsChild>
        </w:div>
        <w:div w:id="2072578840">
          <w:marLeft w:val="0"/>
          <w:marRight w:val="0"/>
          <w:marTop w:val="0"/>
          <w:marBottom w:val="0"/>
          <w:divBdr>
            <w:top w:val="none" w:sz="0" w:space="0" w:color="auto"/>
            <w:left w:val="none" w:sz="0" w:space="0" w:color="auto"/>
            <w:bottom w:val="none" w:sz="0" w:space="0" w:color="auto"/>
            <w:right w:val="none" w:sz="0" w:space="0" w:color="auto"/>
          </w:divBdr>
        </w:div>
      </w:divsChild>
    </w:div>
    <w:div w:id="2072578845">
      <w:marLeft w:val="0"/>
      <w:marRight w:val="0"/>
      <w:marTop w:val="0"/>
      <w:marBottom w:val="0"/>
      <w:divBdr>
        <w:top w:val="none" w:sz="0" w:space="0" w:color="auto"/>
        <w:left w:val="none" w:sz="0" w:space="0" w:color="auto"/>
        <w:bottom w:val="none" w:sz="0" w:space="0" w:color="auto"/>
        <w:right w:val="none" w:sz="0" w:space="0" w:color="auto"/>
      </w:divBdr>
      <w:divsChild>
        <w:div w:id="2072578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subject/>
  <dc:creator>gw</dc:creator>
  <cp:keywords/>
  <dc:description/>
  <cp:lastModifiedBy>Petra Röll</cp:lastModifiedBy>
  <cp:revision>24</cp:revision>
  <cp:lastPrinted>2015-09-24T13:47:00Z</cp:lastPrinted>
  <dcterms:created xsi:type="dcterms:W3CDTF">2015-08-18T15:18:00Z</dcterms:created>
  <dcterms:modified xsi:type="dcterms:W3CDTF">2015-09-24T14:32:00Z</dcterms:modified>
</cp:coreProperties>
</file>