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721" w:rsidRPr="00BC5429" w:rsidRDefault="007E4118" w:rsidP="00284721">
      <w:pPr>
        <w:pStyle w:val="FlietextPresse"/>
        <w:spacing w:after="120" w:line="240" w:lineRule="auto"/>
        <w:ind w:right="0"/>
        <w:rPr>
          <w:rFonts w:asciiTheme="minorHAnsi" w:hAnsiTheme="minorHAnsi" w:cs="Arial"/>
          <w:b/>
          <w:sz w:val="36"/>
          <w:szCs w:val="48"/>
          <w:lang w:val="en-US"/>
        </w:rPr>
      </w:pPr>
      <w:r w:rsidRPr="00BC5429">
        <w:rPr>
          <w:rFonts w:asciiTheme="minorHAnsi" w:hAnsiTheme="minorHAnsi"/>
          <w:b/>
          <w:sz w:val="36"/>
          <w:lang w:val="en-US"/>
        </w:rPr>
        <w:t>Mikrotron Presents Advanced Machine Vision Cameras</w:t>
      </w:r>
    </w:p>
    <w:p w:rsidR="007E4118" w:rsidRPr="007E4118" w:rsidRDefault="00D9101F" w:rsidP="007E4118">
      <w:pPr>
        <w:pStyle w:val="FlietextPresse"/>
        <w:spacing w:after="120" w:line="240" w:lineRule="auto"/>
        <w:ind w:right="0"/>
        <w:rPr>
          <w:rFonts w:asciiTheme="minorHAnsi" w:hAnsiTheme="minorHAnsi"/>
          <w:b/>
          <w:sz w:val="28"/>
          <w:lang w:val="en-US"/>
        </w:rPr>
      </w:pPr>
      <w:r w:rsidRPr="00D9101F">
        <w:rPr>
          <w:rFonts w:asciiTheme="minorHAnsi" w:hAnsiTheme="minorHAnsi"/>
          <w:b/>
          <w:sz w:val="28"/>
          <w:lang w:val="en-US"/>
        </w:rPr>
        <w:t xml:space="preserve">Mikrotron showcases its new family of high–resolution high–speed </w:t>
      </w:r>
      <w:proofErr w:type="spellStart"/>
      <w:r w:rsidRPr="00D9101F">
        <w:rPr>
          <w:rFonts w:asciiTheme="minorHAnsi" w:hAnsiTheme="minorHAnsi"/>
          <w:b/>
          <w:sz w:val="28"/>
          <w:lang w:val="en-US"/>
        </w:rPr>
        <w:t>CoaXPress</w:t>
      </w:r>
      <w:proofErr w:type="spellEnd"/>
      <w:r w:rsidRPr="00D9101F">
        <w:rPr>
          <w:rFonts w:asciiTheme="minorHAnsi" w:hAnsiTheme="minorHAnsi"/>
          <w:b/>
          <w:sz w:val="28"/>
          <w:lang w:val="en-US"/>
        </w:rPr>
        <w:t xml:space="preserve">® cameras </w:t>
      </w:r>
      <w:r w:rsidR="0070190B">
        <w:rPr>
          <w:rFonts w:asciiTheme="minorHAnsi" w:hAnsiTheme="minorHAnsi"/>
          <w:b/>
          <w:sz w:val="28"/>
          <w:lang w:val="en-US"/>
        </w:rPr>
        <w:t>at the Boston Vision Show 2016</w:t>
      </w:r>
      <w:r w:rsidR="007E4118">
        <w:rPr>
          <w:rFonts w:asciiTheme="minorHAnsi" w:hAnsiTheme="minorHAnsi"/>
          <w:b/>
          <w:sz w:val="28"/>
          <w:lang w:val="en-US"/>
        </w:rPr>
        <w:t xml:space="preserve">: </w:t>
      </w:r>
      <w:proofErr w:type="spellStart"/>
      <w:r w:rsidR="007E4118" w:rsidRPr="007E4118">
        <w:rPr>
          <w:rFonts w:asciiTheme="minorHAnsi" w:hAnsiTheme="minorHAnsi"/>
          <w:b/>
          <w:sz w:val="28"/>
          <w:lang w:val="en-US"/>
        </w:rPr>
        <w:t>EoSens</w:t>
      </w:r>
      <w:proofErr w:type="spellEnd"/>
      <w:r w:rsidR="007E4118" w:rsidRPr="007E4118">
        <w:rPr>
          <w:rFonts w:asciiTheme="minorHAnsi" w:hAnsiTheme="minorHAnsi"/>
          <w:b/>
          <w:sz w:val="28"/>
          <w:lang w:val="en-US"/>
        </w:rPr>
        <w:t xml:space="preserve">® 25CXP+ and </w:t>
      </w:r>
      <w:proofErr w:type="spellStart"/>
      <w:r w:rsidR="007E4118" w:rsidRPr="007E4118">
        <w:rPr>
          <w:rFonts w:asciiTheme="minorHAnsi" w:hAnsiTheme="minorHAnsi"/>
          <w:b/>
          <w:sz w:val="28"/>
          <w:lang w:val="en-US"/>
        </w:rPr>
        <w:t>EoSens</w:t>
      </w:r>
      <w:proofErr w:type="spellEnd"/>
      <w:r w:rsidR="007E4118" w:rsidRPr="007E4118">
        <w:rPr>
          <w:rFonts w:asciiTheme="minorHAnsi" w:hAnsiTheme="minorHAnsi"/>
          <w:b/>
          <w:sz w:val="28"/>
          <w:lang w:val="en-US"/>
        </w:rPr>
        <w:t xml:space="preserve">® 12CXP+ </w:t>
      </w:r>
    </w:p>
    <w:p w:rsidR="00D9101F" w:rsidRDefault="00D9101F" w:rsidP="00284721">
      <w:pPr>
        <w:pStyle w:val="FlietextPresse"/>
        <w:tabs>
          <w:tab w:val="left" w:pos="9072"/>
        </w:tabs>
        <w:spacing w:after="120"/>
        <w:ind w:right="0"/>
        <w:rPr>
          <w:rFonts w:asciiTheme="minorHAnsi" w:hAnsiTheme="minorHAnsi"/>
          <w:b/>
          <w:sz w:val="28"/>
          <w:lang w:val="en-US"/>
        </w:rPr>
      </w:pPr>
    </w:p>
    <w:p w:rsidR="00D9101F" w:rsidRPr="00D9101F" w:rsidRDefault="00633CC8" w:rsidP="00D9101F">
      <w:pPr>
        <w:spacing w:after="240" w:line="360" w:lineRule="auto"/>
        <w:jc w:val="both"/>
        <w:rPr>
          <w:sz w:val="22"/>
          <w:lang w:val="en-US"/>
        </w:rPr>
      </w:pPr>
      <w:proofErr w:type="spellStart"/>
      <w:r>
        <w:rPr>
          <w:b/>
          <w:sz w:val="22"/>
          <w:lang w:val="en-US"/>
        </w:rPr>
        <w:t>Unterschleissheim</w:t>
      </w:r>
      <w:proofErr w:type="spellEnd"/>
      <w:r w:rsidR="0070190B" w:rsidRPr="0070190B">
        <w:rPr>
          <w:b/>
          <w:sz w:val="22"/>
          <w:lang w:val="en-US"/>
        </w:rPr>
        <w:t xml:space="preserve">, </w:t>
      </w:r>
      <w:r>
        <w:rPr>
          <w:b/>
          <w:sz w:val="22"/>
          <w:lang w:val="en-US"/>
        </w:rPr>
        <w:t>2 May</w:t>
      </w:r>
      <w:r w:rsidR="00D9101F" w:rsidRPr="0070190B">
        <w:rPr>
          <w:b/>
          <w:sz w:val="22"/>
          <w:lang w:val="en-US"/>
        </w:rPr>
        <w:t xml:space="preserve"> </w:t>
      </w:r>
      <w:proofErr w:type="gramStart"/>
      <w:r w:rsidR="00D9101F" w:rsidRPr="0070190B">
        <w:rPr>
          <w:b/>
          <w:sz w:val="22"/>
          <w:lang w:val="en-US"/>
        </w:rPr>
        <w:t>2016</w:t>
      </w:r>
      <w:r w:rsidR="00D9101F" w:rsidRPr="00D9101F">
        <w:rPr>
          <w:sz w:val="22"/>
          <w:lang w:val="en-US"/>
        </w:rPr>
        <w:t xml:space="preserve"> </w:t>
      </w:r>
      <w:r w:rsidR="0070190B">
        <w:rPr>
          <w:sz w:val="22"/>
          <w:lang w:val="en-US"/>
        </w:rPr>
        <w:t xml:space="preserve"> –</w:t>
      </w:r>
      <w:proofErr w:type="gramEnd"/>
      <w:r w:rsidR="00D9101F" w:rsidRPr="00D9101F">
        <w:rPr>
          <w:sz w:val="22"/>
          <w:lang w:val="en-US"/>
        </w:rPr>
        <w:t xml:space="preserve">  Mikrotron GmbH (www.</w:t>
      </w:r>
      <w:r w:rsidR="00D9101F">
        <w:rPr>
          <w:sz w:val="22"/>
          <w:lang w:val="en-US"/>
        </w:rPr>
        <w:t>m</w:t>
      </w:r>
      <w:r w:rsidR="00D9101F" w:rsidRPr="00D9101F">
        <w:rPr>
          <w:sz w:val="22"/>
          <w:lang w:val="en-US"/>
        </w:rPr>
        <w:t>ikrotron.de), worldwide leader in digital high-speed cameras, image processing components, and high-speed</w:t>
      </w:r>
      <w:r w:rsidR="0070190B">
        <w:rPr>
          <w:sz w:val="22"/>
          <w:lang w:val="en-US"/>
        </w:rPr>
        <w:t xml:space="preserve"> recording systems for industry, </w:t>
      </w:r>
      <w:r w:rsidR="00D9101F" w:rsidRPr="00D9101F">
        <w:rPr>
          <w:sz w:val="22"/>
          <w:lang w:val="en-US"/>
        </w:rPr>
        <w:t xml:space="preserve">research and development will </w:t>
      </w:r>
      <w:r w:rsidR="00F26FF2">
        <w:rPr>
          <w:sz w:val="22"/>
          <w:lang w:val="en-US"/>
        </w:rPr>
        <w:t>present</w:t>
      </w:r>
      <w:r w:rsidR="00D9101F" w:rsidRPr="00D9101F">
        <w:rPr>
          <w:sz w:val="22"/>
          <w:lang w:val="en-US"/>
        </w:rPr>
        <w:t xml:space="preserve"> its new line of extremely compact high-resolution </w:t>
      </w:r>
      <w:proofErr w:type="spellStart"/>
      <w:r w:rsidR="00D9101F" w:rsidRPr="00D9101F">
        <w:rPr>
          <w:sz w:val="22"/>
          <w:lang w:val="en-US"/>
        </w:rPr>
        <w:t>CoaXPress</w:t>
      </w:r>
      <w:proofErr w:type="spellEnd"/>
      <w:r w:rsidR="00D9101F" w:rsidRPr="0070190B">
        <w:rPr>
          <w:sz w:val="22"/>
          <w:vertAlign w:val="superscript"/>
          <w:lang w:val="en-US"/>
        </w:rPr>
        <w:t>®</w:t>
      </w:r>
      <w:r w:rsidR="00D9101F">
        <w:rPr>
          <w:rFonts w:asciiTheme="minorHAnsi" w:hAnsiTheme="minorHAnsi"/>
          <w:b/>
          <w:sz w:val="28"/>
          <w:lang w:val="en-US"/>
        </w:rPr>
        <w:t xml:space="preserve"> </w:t>
      </w:r>
      <w:r w:rsidR="00D9101F" w:rsidRPr="00D9101F">
        <w:rPr>
          <w:sz w:val="22"/>
          <w:lang w:val="en-US"/>
        </w:rPr>
        <w:t xml:space="preserve">machine vision cameras at the Boston Vision Show 2016, held from </w:t>
      </w:r>
      <w:r w:rsidR="0070190B">
        <w:rPr>
          <w:sz w:val="22"/>
          <w:lang w:val="en-US"/>
        </w:rPr>
        <w:t xml:space="preserve">3 </w:t>
      </w:r>
      <w:r w:rsidR="00D9101F" w:rsidRPr="00D9101F">
        <w:rPr>
          <w:sz w:val="22"/>
          <w:lang w:val="en-US"/>
        </w:rPr>
        <w:t xml:space="preserve">May to </w:t>
      </w:r>
      <w:r w:rsidR="0070190B">
        <w:rPr>
          <w:sz w:val="22"/>
          <w:lang w:val="en-US"/>
        </w:rPr>
        <w:t>5 May</w:t>
      </w:r>
      <w:r w:rsidR="00D9101F" w:rsidRPr="00D9101F">
        <w:rPr>
          <w:sz w:val="22"/>
          <w:lang w:val="en-US"/>
        </w:rPr>
        <w:t xml:space="preserve">. </w:t>
      </w:r>
    </w:p>
    <w:p w:rsidR="00D9101F" w:rsidRPr="00D9101F" w:rsidRDefault="00D9101F" w:rsidP="00D9101F">
      <w:pPr>
        <w:spacing w:after="240" w:line="360" w:lineRule="auto"/>
        <w:jc w:val="both"/>
        <w:rPr>
          <w:sz w:val="22"/>
          <w:lang w:val="en-US"/>
        </w:rPr>
      </w:pPr>
      <w:proofErr w:type="spellStart"/>
      <w:r w:rsidRPr="00D9101F">
        <w:rPr>
          <w:sz w:val="22"/>
          <w:lang w:val="en-US"/>
        </w:rPr>
        <w:t>Eo</w:t>
      </w:r>
      <w:r w:rsidRPr="0070190B">
        <w:rPr>
          <w:i/>
          <w:sz w:val="22"/>
          <w:lang w:val="en-US"/>
        </w:rPr>
        <w:t>Sens</w:t>
      </w:r>
      <w:proofErr w:type="spellEnd"/>
      <w:r w:rsidR="0070190B" w:rsidRPr="0070190B">
        <w:rPr>
          <w:sz w:val="22"/>
          <w:vertAlign w:val="superscript"/>
          <w:lang w:val="en-US"/>
        </w:rPr>
        <w:t>®</w:t>
      </w:r>
      <w:r w:rsidRPr="00D9101F">
        <w:rPr>
          <w:sz w:val="22"/>
          <w:lang w:val="en-US"/>
        </w:rPr>
        <w:t xml:space="preserve"> 25CXP+ and </w:t>
      </w:r>
      <w:proofErr w:type="spellStart"/>
      <w:r w:rsidRPr="00D9101F">
        <w:rPr>
          <w:sz w:val="22"/>
          <w:lang w:val="en-US"/>
        </w:rPr>
        <w:t>Eo</w:t>
      </w:r>
      <w:r w:rsidRPr="0070190B">
        <w:rPr>
          <w:i/>
          <w:sz w:val="22"/>
          <w:lang w:val="en-US"/>
        </w:rPr>
        <w:t>Sens</w:t>
      </w:r>
      <w:proofErr w:type="spellEnd"/>
      <w:r w:rsidR="0070190B" w:rsidRPr="0070190B">
        <w:rPr>
          <w:sz w:val="22"/>
          <w:vertAlign w:val="superscript"/>
          <w:lang w:val="en-US"/>
        </w:rPr>
        <w:t>®</w:t>
      </w:r>
      <w:r w:rsidRPr="00D9101F">
        <w:rPr>
          <w:sz w:val="22"/>
          <w:lang w:val="en-US"/>
        </w:rPr>
        <w:t xml:space="preserve"> 12CXP+ are powered by an advanced </w:t>
      </w:r>
      <w:proofErr w:type="spellStart"/>
      <w:r w:rsidRPr="00D9101F">
        <w:rPr>
          <w:sz w:val="22"/>
          <w:lang w:val="en-US"/>
        </w:rPr>
        <w:t>OnSemi</w:t>
      </w:r>
      <w:proofErr w:type="spellEnd"/>
      <w:r w:rsidRPr="00D9101F">
        <w:rPr>
          <w:sz w:val="22"/>
          <w:lang w:val="en-US"/>
        </w:rPr>
        <w:t xml:space="preserve"> PYTHON CMOS sensor and offer 70% more sensitivity over the previous generation of 25</w:t>
      </w:r>
      <w:r w:rsidR="0070190B">
        <w:rPr>
          <w:sz w:val="22"/>
          <w:lang w:val="en-US"/>
        </w:rPr>
        <w:t xml:space="preserve"> </w:t>
      </w:r>
      <w:r w:rsidRPr="00D9101F">
        <w:rPr>
          <w:sz w:val="22"/>
          <w:lang w:val="en-US"/>
        </w:rPr>
        <w:t>Mega</w:t>
      </w:r>
      <w:r w:rsidR="0070190B">
        <w:rPr>
          <w:sz w:val="22"/>
          <w:lang w:val="en-US"/>
        </w:rPr>
        <w:t>p</w:t>
      </w:r>
      <w:r w:rsidRPr="00D9101F">
        <w:rPr>
          <w:sz w:val="22"/>
          <w:lang w:val="en-US"/>
        </w:rPr>
        <w:t xml:space="preserve">ixel </w:t>
      </w:r>
      <w:proofErr w:type="spellStart"/>
      <w:r w:rsidRPr="00D9101F">
        <w:rPr>
          <w:sz w:val="22"/>
          <w:lang w:val="en-US"/>
        </w:rPr>
        <w:t>CoaXPress</w:t>
      </w:r>
      <w:proofErr w:type="spellEnd"/>
      <w:r w:rsidR="0070190B" w:rsidRPr="0070190B">
        <w:rPr>
          <w:sz w:val="22"/>
          <w:vertAlign w:val="superscript"/>
          <w:lang w:val="en-US"/>
        </w:rPr>
        <w:t>®</w:t>
      </w:r>
      <w:r w:rsidRPr="00D9101F">
        <w:rPr>
          <w:sz w:val="22"/>
          <w:lang w:val="en-US"/>
        </w:rPr>
        <w:t xml:space="preserve"> cameras. The CXP+ camera models are based on a unique, robust and compact design (80 x 80 x 66</w:t>
      </w:r>
      <w:r w:rsidR="0070190B">
        <w:rPr>
          <w:sz w:val="22"/>
          <w:lang w:val="en-US"/>
        </w:rPr>
        <w:t xml:space="preserve"> </w:t>
      </w:r>
      <w:r w:rsidRPr="00D9101F">
        <w:rPr>
          <w:sz w:val="22"/>
          <w:lang w:val="en-US"/>
        </w:rPr>
        <w:t xml:space="preserve">mm) and are engineered for use in rough environments. The </w:t>
      </w:r>
      <w:proofErr w:type="spellStart"/>
      <w:r w:rsidRPr="00D9101F">
        <w:rPr>
          <w:sz w:val="22"/>
          <w:lang w:val="en-US"/>
        </w:rPr>
        <w:t>fanless</w:t>
      </w:r>
      <w:proofErr w:type="spellEnd"/>
      <w:r w:rsidRPr="00D9101F">
        <w:rPr>
          <w:sz w:val="22"/>
          <w:lang w:val="en-US"/>
        </w:rPr>
        <w:t xml:space="preserve"> design guarantees vibration-free operation.</w:t>
      </w:r>
    </w:p>
    <w:p w:rsidR="00D9101F" w:rsidRPr="00D9101F" w:rsidRDefault="00D9101F" w:rsidP="00D9101F">
      <w:pPr>
        <w:spacing w:after="240" w:line="360" w:lineRule="auto"/>
        <w:jc w:val="both"/>
        <w:rPr>
          <w:sz w:val="22"/>
          <w:lang w:val="en-US"/>
        </w:rPr>
      </w:pPr>
      <w:r w:rsidRPr="00D9101F">
        <w:rPr>
          <w:sz w:val="22"/>
          <w:lang w:val="en-US"/>
        </w:rPr>
        <w:t xml:space="preserve">Both camera models have a global shutter, an extraordinary photo-sensitivity of 5.8 V/lux*s @550nm, and come with a 4-channel CXP-6 </w:t>
      </w:r>
      <w:proofErr w:type="spellStart"/>
      <w:r w:rsidRPr="00D9101F">
        <w:rPr>
          <w:sz w:val="22"/>
          <w:lang w:val="en-US"/>
        </w:rPr>
        <w:t>CoaXPress</w:t>
      </w:r>
      <w:proofErr w:type="spellEnd"/>
      <w:r w:rsidR="00262ABB" w:rsidRPr="0070190B">
        <w:rPr>
          <w:sz w:val="22"/>
          <w:vertAlign w:val="superscript"/>
          <w:lang w:val="en-US"/>
        </w:rPr>
        <w:t>®</w:t>
      </w:r>
      <w:r w:rsidRPr="00D9101F">
        <w:rPr>
          <w:sz w:val="22"/>
          <w:lang w:val="en-US"/>
        </w:rPr>
        <w:t xml:space="preserve"> V1.1 interface, transmitting data at speeds up to 25 Gigabits per second in real time.</w:t>
      </w:r>
    </w:p>
    <w:p w:rsidR="00D9101F" w:rsidRPr="00D9101F" w:rsidRDefault="00D9101F" w:rsidP="00D9101F">
      <w:pPr>
        <w:spacing w:after="240" w:line="360" w:lineRule="auto"/>
        <w:jc w:val="both"/>
        <w:rPr>
          <w:sz w:val="22"/>
          <w:lang w:val="en-US"/>
        </w:rPr>
      </w:pPr>
      <w:proofErr w:type="spellStart"/>
      <w:r w:rsidRPr="00D9101F">
        <w:rPr>
          <w:sz w:val="22"/>
          <w:lang w:val="en-US"/>
        </w:rPr>
        <w:t>Eo</w:t>
      </w:r>
      <w:r w:rsidRPr="00262ABB">
        <w:rPr>
          <w:i/>
          <w:sz w:val="22"/>
          <w:lang w:val="en-US"/>
        </w:rPr>
        <w:t>Sens</w:t>
      </w:r>
      <w:proofErr w:type="spellEnd"/>
      <w:r w:rsidR="00262ABB" w:rsidRPr="0070190B">
        <w:rPr>
          <w:sz w:val="22"/>
          <w:vertAlign w:val="superscript"/>
          <w:lang w:val="en-US"/>
        </w:rPr>
        <w:t>®</w:t>
      </w:r>
      <w:r w:rsidRPr="00D9101F">
        <w:rPr>
          <w:sz w:val="22"/>
          <w:lang w:val="en-US"/>
        </w:rPr>
        <w:t xml:space="preserve"> 25CXP+ offers 80 frames per second at 5</w:t>
      </w:r>
      <w:r w:rsidR="00CF7C4A">
        <w:rPr>
          <w:sz w:val="22"/>
          <w:lang w:val="en-US"/>
        </w:rPr>
        <w:t>,</w:t>
      </w:r>
      <w:r w:rsidRPr="00D9101F">
        <w:rPr>
          <w:sz w:val="22"/>
          <w:lang w:val="en-US"/>
        </w:rPr>
        <w:t>120 x 5</w:t>
      </w:r>
      <w:r w:rsidR="00CF7C4A">
        <w:rPr>
          <w:sz w:val="22"/>
          <w:lang w:val="en-US"/>
        </w:rPr>
        <w:t>,</w:t>
      </w:r>
      <w:r w:rsidRPr="00D9101F">
        <w:rPr>
          <w:sz w:val="22"/>
          <w:lang w:val="en-US"/>
        </w:rPr>
        <w:t>120 pixel resolution.</w:t>
      </w:r>
      <w:r w:rsidR="00CF7C4A">
        <w:rPr>
          <w:sz w:val="22"/>
          <w:lang w:val="en-US"/>
        </w:rPr>
        <w:t xml:space="preserve"> </w:t>
      </w:r>
      <w:proofErr w:type="spellStart"/>
      <w:r w:rsidRPr="00D9101F">
        <w:rPr>
          <w:sz w:val="22"/>
          <w:lang w:val="en-US"/>
        </w:rPr>
        <w:t>Eo</w:t>
      </w:r>
      <w:r w:rsidRPr="00262ABB">
        <w:rPr>
          <w:i/>
          <w:sz w:val="22"/>
          <w:lang w:val="en-US"/>
        </w:rPr>
        <w:t>Sen</w:t>
      </w:r>
      <w:r w:rsidRPr="00D9101F">
        <w:rPr>
          <w:sz w:val="22"/>
          <w:lang w:val="en-US"/>
        </w:rPr>
        <w:t>s</w:t>
      </w:r>
      <w:proofErr w:type="spellEnd"/>
      <w:r w:rsidR="00262ABB" w:rsidRPr="0070190B">
        <w:rPr>
          <w:sz w:val="22"/>
          <w:vertAlign w:val="superscript"/>
          <w:lang w:val="en-US"/>
        </w:rPr>
        <w:t>®</w:t>
      </w:r>
      <w:r w:rsidRPr="00D9101F">
        <w:rPr>
          <w:sz w:val="22"/>
          <w:lang w:val="en-US"/>
        </w:rPr>
        <w:t xml:space="preserve"> 12CXP+ offers 165 frames per second at 4</w:t>
      </w:r>
      <w:r w:rsidR="00CF7C4A">
        <w:rPr>
          <w:sz w:val="22"/>
          <w:lang w:val="en-US"/>
        </w:rPr>
        <w:t>,</w:t>
      </w:r>
      <w:r w:rsidRPr="00D9101F">
        <w:rPr>
          <w:sz w:val="22"/>
          <w:lang w:val="en-US"/>
        </w:rPr>
        <w:t>096 x 3</w:t>
      </w:r>
      <w:r w:rsidR="00CF7C4A">
        <w:rPr>
          <w:sz w:val="22"/>
          <w:lang w:val="en-US"/>
        </w:rPr>
        <w:t>,</w:t>
      </w:r>
      <w:r w:rsidRPr="00D9101F">
        <w:rPr>
          <w:sz w:val="22"/>
          <w:lang w:val="en-US"/>
        </w:rPr>
        <w:t>072 pixel resolution. Windowing down the image resolution further increases the frame rate up to 765</w:t>
      </w:r>
      <w:r w:rsidR="00CF7C4A">
        <w:rPr>
          <w:sz w:val="22"/>
          <w:lang w:val="en-US"/>
        </w:rPr>
        <w:t xml:space="preserve"> frames per second </w:t>
      </w:r>
      <w:r w:rsidRPr="00D9101F">
        <w:rPr>
          <w:sz w:val="22"/>
          <w:lang w:val="en-US"/>
        </w:rPr>
        <w:t>for 1</w:t>
      </w:r>
      <w:r w:rsidR="00CF7C4A">
        <w:rPr>
          <w:sz w:val="22"/>
          <w:lang w:val="en-US"/>
        </w:rPr>
        <w:t>,</w:t>
      </w:r>
      <w:r w:rsidRPr="00D9101F">
        <w:rPr>
          <w:sz w:val="22"/>
          <w:lang w:val="en-US"/>
        </w:rPr>
        <w:t>024 x 768 pixel resolution.</w:t>
      </w:r>
    </w:p>
    <w:p w:rsidR="00D9101F" w:rsidRPr="00D9101F" w:rsidRDefault="00D9101F" w:rsidP="00D9101F">
      <w:pPr>
        <w:spacing w:after="240" w:line="360" w:lineRule="auto"/>
        <w:jc w:val="both"/>
        <w:rPr>
          <w:sz w:val="22"/>
          <w:lang w:val="en-US"/>
        </w:rPr>
      </w:pPr>
      <w:r w:rsidRPr="00D9101F">
        <w:rPr>
          <w:sz w:val="22"/>
          <w:lang w:val="en-US"/>
        </w:rPr>
        <w:t xml:space="preserve">The high resolution of the camera models, combined with advanced image processing algorithms, give a perfect image quality and allow, for example, </w:t>
      </w:r>
      <w:proofErr w:type="gramStart"/>
      <w:r w:rsidRPr="00D9101F">
        <w:rPr>
          <w:sz w:val="22"/>
          <w:lang w:val="en-US"/>
        </w:rPr>
        <w:t>to capture</w:t>
      </w:r>
      <w:proofErr w:type="gramEnd"/>
      <w:r w:rsidRPr="00D9101F">
        <w:rPr>
          <w:sz w:val="22"/>
          <w:lang w:val="en-US"/>
        </w:rPr>
        <w:t xml:space="preserve"> even the smallest details of components in PCB assembly in high speed.</w:t>
      </w:r>
      <w:r w:rsidR="00CF7C4A">
        <w:rPr>
          <w:sz w:val="22"/>
          <w:lang w:val="en-US"/>
        </w:rPr>
        <w:t xml:space="preserve"> </w:t>
      </w:r>
      <w:r w:rsidRPr="00D9101F">
        <w:rPr>
          <w:sz w:val="22"/>
          <w:lang w:val="en-US"/>
        </w:rPr>
        <w:t xml:space="preserve">Due to their outstanding performance </w:t>
      </w:r>
      <w:r w:rsidRPr="00D9101F">
        <w:rPr>
          <w:sz w:val="22"/>
          <w:lang w:val="en-US"/>
        </w:rPr>
        <w:lastRenderedPageBreak/>
        <w:t xml:space="preserve">and functionality, the new camera models meet the requirements for the most demanding tasks in all areas of application. They are ideally suited for all classical machine vision applications, for event analysis in research and development, and for high-speed shootings in </w:t>
      </w:r>
      <w:r w:rsidR="002F16A9">
        <w:rPr>
          <w:sz w:val="22"/>
          <w:lang w:val="en-US"/>
        </w:rPr>
        <w:t>military and aerospace</w:t>
      </w:r>
      <w:r w:rsidRPr="00D9101F">
        <w:rPr>
          <w:sz w:val="22"/>
          <w:lang w:val="en-US"/>
        </w:rPr>
        <w:t>.</w:t>
      </w:r>
    </w:p>
    <w:p w:rsidR="00803B33" w:rsidRDefault="00D9101F" w:rsidP="00D9101F">
      <w:pPr>
        <w:spacing w:after="240" w:line="360" w:lineRule="auto"/>
        <w:jc w:val="both"/>
        <w:rPr>
          <w:sz w:val="22"/>
          <w:lang w:val="en-US"/>
        </w:rPr>
      </w:pPr>
      <w:r w:rsidRPr="00D9101F">
        <w:rPr>
          <w:sz w:val="22"/>
          <w:lang w:val="en-US"/>
        </w:rPr>
        <w:t xml:space="preserve">The new CXP+ product family, as well as other Mikrotron advanced machine vision and recording cameras, will be demonstrated, together with the latest machine vision products from our sister company </w:t>
      </w:r>
      <w:proofErr w:type="spellStart"/>
      <w:r w:rsidRPr="00D9101F">
        <w:rPr>
          <w:sz w:val="22"/>
          <w:lang w:val="en-US"/>
        </w:rPr>
        <w:t>Tattile</w:t>
      </w:r>
      <w:proofErr w:type="spellEnd"/>
      <w:r w:rsidRPr="00D9101F">
        <w:rPr>
          <w:sz w:val="22"/>
          <w:lang w:val="en-US"/>
        </w:rPr>
        <w:t xml:space="preserve">, at the Boston Vision Show 2016, </w:t>
      </w:r>
      <w:proofErr w:type="spellStart"/>
      <w:r w:rsidRPr="00D9101F">
        <w:rPr>
          <w:sz w:val="22"/>
          <w:lang w:val="en-US"/>
        </w:rPr>
        <w:t>Tattile</w:t>
      </w:r>
      <w:proofErr w:type="spellEnd"/>
      <w:r w:rsidRPr="00D9101F">
        <w:rPr>
          <w:sz w:val="22"/>
          <w:lang w:val="en-US"/>
        </w:rPr>
        <w:t xml:space="preserve"> booth #1023.</w:t>
      </w:r>
    </w:p>
    <w:p w:rsidR="004C015B" w:rsidRDefault="004C015B" w:rsidP="00D9101F">
      <w:pPr>
        <w:spacing w:after="240" w:line="360" w:lineRule="auto"/>
        <w:jc w:val="both"/>
        <w:rPr>
          <w:b/>
          <w:sz w:val="22"/>
          <w:lang w:val="en-US"/>
        </w:rPr>
      </w:pPr>
      <w:r>
        <w:rPr>
          <w:b/>
          <w:sz w:val="22"/>
          <w:lang w:val="en-US"/>
        </w:rPr>
        <w:t>Images</w:t>
      </w:r>
    </w:p>
    <w:p w:rsidR="00D65ADA" w:rsidRPr="004C015B" w:rsidRDefault="00D65ADA" w:rsidP="00D65ADA">
      <w:pPr>
        <w:spacing w:after="240" w:line="360" w:lineRule="auto"/>
        <w:jc w:val="both"/>
        <w:rPr>
          <w:sz w:val="22"/>
          <w:lang w:val="en-US"/>
        </w:rPr>
      </w:pPr>
      <w:proofErr w:type="spellStart"/>
      <w:proofErr w:type="gramStart"/>
      <w:r>
        <w:rPr>
          <w:sz w:val="22"/>
          <w:lang w:val="en-US"/>
        </w:rPr>
        <w:t>mikrotron-eosens-cxp</w:t>
      </w:r>
      <w:proofErr w:type="spellEnd"/>
      <w:proofErr w:type="gramEnd"/>
      <w:r>
        <w:rPr>
          <w:sz w:val="22"/>
          <w:lang w:val="en-US"/>
        </w:rPr>
        <w:t>+</w:t>
      </w:r>
      <w:r w:rsidR="005F2241">
        <w:rPr>
          <w:sz w:val="22"/>
          <w:lang w:val="en-US"/>
        </w:rPr>
        <w:t>-conformity</w:t>
      </w:r>
      <w:r w:rsidRPr="004C015B">
        <w:rPr>
          <w:sz w:val="22"/>
          <w:lang w:val="en-US"/>
        </w:rPr>
        <w:t xml:space="preserve">: </w:t>
      </w:r>
      <w:r w:rsidR="00132C60">
        <w:rPr>
          <w:sz w:val="22"/>
          <w:lang w:val="en-US"/>
        </w:rPr>
        <w:t xml:space="preserve">The </w:t>
      </w:r>
      <w:proofErr w:type="spellStart"/>
      <w:r w:rsidR="00132C60" w:rsidRPr="00D9101F">
        <w:rPr>
          <w:sz w:val="22"/>
          <w:lang w:val="en-US"/>
        </w:rPr>
        <w:t>Eo</w:t>
      </w:r>
      <w:r w:rsidR="00132C60" w:rsidRPr="00262ABB">
        <w:rPr>
          <w:i/>
          <w:sz w:val="22"/>
          <w:lang w:val="en-US"/>
        </w:rPr>
        <w:t>Sens</w:t>
      </w:r>
      <w:proofErr w:type="spellEnd"/>
      <w:r w:rsidR="00132C60" w:rsidRPr="0070190B">
        <w:rPr>
          <w:sz w:val="22"/>
          <w:vertAlign w:val="superscript"/>
          <w:lang w:val="en-US"/>
        </w:rPr>
        <w:t>®</w:t>
      </w:r>
      <w:r w:rsidR="00132C60" w:rsidRPr="00D9101F">
        <w:rPr>
          <w:sz w:val="22"/>
          <w:lang w:val="en-US"/>
        </w:rPr>
        <w:t xml:space="preserve"> </w:t>
      </w:r>
      <w:r w:rsidR="00132C60">
        <w:rPr>
          <w:sz w:val="22"/>
          <w:lang w:val="en-US"/>
        </w:rPr>
        <w:t xml:space="preserve">CXP+ </w:t>
      </w:r>
      <w:r w:rsidR="005F2241">
        <w:rPr>
          <w:sz w:val="22"/>
          <w:lang w:val="en-US"/>
        </w:rPr>
        <w:t xml:space="preserve">series is </w:t>
      </w:r>
      <w:proofErr w:type="spellStart"/>
      <w:r w:rsidR="005F2241">
        <w:rPr>
          <w:sz w:val="22"/>
          <w:lang w:val="en-US"/>
        </w:rPr>
        <w:t>GenICam</w:t>
      </w:r>
      <w:proofErr w:type="spellEnd"/>
      <w:r w:rsidR="005F2241">
        <w:rPr>
          <w:sz w:val="22"/>
          <w:lang w:val="en-US"/>
        </w:rPr>
        <w:t xml:space="preserve"> and </w:t>
      </w:r>
      <w:r w:rsidR="005F2241" w:rsidRPr="005F2241">
        <w:rPr>
          <w:sz w:val="22"/>
          <w:lang w:val="en-US"/>
        </w:rPr>
        <w:t xml:space="preserve">EMVA 1288 compliant, </w:t>
      </w:r>
      <w:r w:rsidR="005F2241">
        <w:rPr>
          <w:sz w:val="22"/>
          <w:lang w:val="en-US"/>
        </w:rPr>
        <w:t xml:space="preserve">enabling easy </w:t>
      </w:r>
      <w:r w:rsidR="005F2241" w:rsidRPr="005F2241">
        <w:rPr>
          <w:sz w:val="22"/>
          <w:lang w:val="en-US"/>
        </w:rPr>
        <w:t>integration into existing systems.</w:t>
      </w:r>
      <w:r w:rsidR="005F2241">
        <w:rPr>
          <w:sz w:val="22"/>
          <w:lang w:val="en-US"/>
        </w:rPr>
        <w:t xml:space="preserve"> </w:t>
      </w:r>
      <w:r>
        <w:rPr>
          <w:sz w:val="22"/>
          <w:lang w:val="en-US"/>
        </w:rPr>
        <w:t xml:space="preserve">(Copyright: </w:t>
      </w:r>
      <w:r w:rsidRPr="004C015B">
        <w:rPr>
          <w:sz w:val="22"/>
          <w:lang w:val="en-US"/>
        </w:rPr>
        <w:t>Mikrotron GmbH</w:t>
      </w:r>
      <w:r>
        <w:rPr>
          <w:sz w:val="22"/>
          <w:lang w:val="en-US"/>
        </w:rPr>
        <w:t>)</w:t>
      </w:r>
    </w:p>
    <w:p w:rsidR="004C015B" w:rsidRDefault="004C015B" w:rsidP="00D65ADA">
      <w:pPr>
        <w:spacing w:after="240" w:line="360" w:lineRule="auto"/>
        <w:jc w:val="both"/>
        <w:rPr>
          <w:sz w:val="22"/>
          <w:lang w:val="en-US"/>
        </w:rPr>
      </w:pPr>
      <w:proofErr w:type="spellStart"/>
      <w:proofErr w:type="gramStart"/>
      <w:r w:rsidRPr="004C015B">
        <w:rPr>
          <w:sz w:val="22"/>
          <w:lang w:val="en-US"/>
        </w:rPr>
        <w:t>mikrotron-eosens-cxp</w:t>
      </w:r>
      <w:proofErr w:type="spellEnd"/>
      <w:proofErr w:type="gramEnd"/>
      <w:r w:rsidRPr="004C015B">
        <w:rPr>
          <w:sz w:val="22"/>
          <w:lang w:val="en-US"/>
        </w:rPr>
        <w:t xml:space="preserve">+-robotics: </w:t>
      </w:r>
      <w:r w:rsidR="00D65ADA">
        <w:rPr>
          <w:sz w:val="22"/>
          <w:lang w:val="en-US"/>
        </w:rPr>
        <w:t xml:space="preserve">The </w:t>
      </w:r>
      <w:proofErr w:type="spellStart"/>
      <w:r w:rsidR="00D65ADA" w:rsidRPr="00D9101F">
        <w:rPr>
          <w:sz w:val="22"/>
          <w:lang w:val="en-US"/>
        </w:rPr>
        <w:t>Eo</w:t>
      </w:r>
      <w:r w:rsidR="00D65ADA" w:rsidRPr="00262ABB">
        <w:rPr>
          <w:i/>
          <w:sz w:val="22"/>
          <w:lang w:val="en-US"/>
        </w:rPr>
        <w:t>Sens</w:t>
      </w:r>
      <w:proofErr w:type="spellEnd"/>
      <w:r w:rsidR="00D65ADA" w:rsidRPr="0070190B">
        <w:rPr>
          <w:sz w:val="22"/>
          <w:vertAlign w:val="superscript"/>
          <w:lang w:val="en-US"/>
        </w:rPr>
        <w:t>®</w:t>
      </w:r>
      <w:r w:rsidR="00D65ADA" w:rsidRPr="00D9101F">
        <w:rPr>
          <w:sz w:val="22"/>
          <w:lang w:val="en-US"/>
        </w:rPr>
        <w:t xml:space="preserve"> </w:t>
      </w:r>
      <w:r w:rsidR="00D65ADA">
        <w:rPr>
          <w:sz w:val="22"/>
          <w:lang w:val="en-US"/>
        </w:rPr>
        <w:t>CXP+</w:t>
      </w:r>
      <w:r w:rsidR="00D65ADA">
        <w:rPr>
          <w:sz w:val="22"/>
          <w:lang w:val="en-US"/>
        </w:rPr>
        <w:t xml:space="preserve"> high-speed cameras </w:t>
      </w:r>
      <w:r w:rsidR="00D65ADA" w:rsidRPr="00D65ADA">
        <w:rPr>
          <w:sz w:val="22"/>
          <w:lang w:val="en-US"/>
        </w:rPr>
        <w:t>provide real-time data and live feedback to guide robots as they</w:t>
      </w:r>
      <w:r w:rsidR="00D65ADA">
        <w:rPr>
          <w:sz w:val="22"/>
          <w:lang w:val="en-US"/>
        </w:rPr>
        <w:t xml:space="preserve"> </w:t>
      </w:r>
      <w:r w:rsidR="00D65ADA" w:rsidRPr="00D65ADA">
        <w:rPr>
          <w:sz w:val="22"/>
          <w:lang w:val="en-US"/>
        </w:rPr>
        <w:t xml:space="preserve">go through programmed sequences of operations. </w:t>
      </w:r>
      <w:r w:rsidR="00D65ADA">
        <w:rPr>
          <w:sz w:val="22"/>
          <w:lang w:val="en-US"/>
        </w:rPr>
        <w:t xml:space="preserve">(Copyright: </w:t>
      </w:r>
      <w:r w:rsidR="00D65ADA" w:rsidRPr="004C015B">
        <w:rPr>
          <w:sz w:val="22"/>
          <w:lang w:val="en-US"/>
        </w:rPr>
        <w:t>Mikrotron GmbH and iStock.com/</w:t>
      </w:r>
      <w:proofErr w:type="spellStart"/>
      <w:r w:rsidR="00D65ADA" w:rsidRPr="004C015B">
        <w:rPr>
          <w:sz w:val="22"/>
          <w:lang w:val="en-US"/>
        </w:rPr>
        <w:t>m</w:t>
      </w:r>
      <w:r w:rsidR="00D65ADA">
        <w:rPr>
          <w:sz w:val="22"/>
          <w:lang w:val="en-US"/>
        </w:rPr>
        <w:t>icrogen</w:t>
      </w:r>
      <w:proofErr w:type="spellEnd"/>
      <w:r w:rsidR="00D65ADA">
        <w:rPr>
          <w:sz w:val="22"/>
          <w:lang w:val="en-US"/>
        </w:rPr>
        <w:t>)</w:t>
      </w:r>
    </w:p>
    <w:p w:rsidR="004C015B" w:rsidRPr="004C015B" w:rsidRDefault="004C015B" w:rsidP="004C015B">
      <w:pPr>
        <w:spacing w:after="240" w:line="360" w:lineRule="auto"/>
        <w:jc w:val="both"/>
        <w:rPr>
          <w:sz w:val="22"/>
          <w:lang w:val="en-US"/>
        </w:rPr>
      </w:pPr>
      <w:proofErr w:type="spellStart"/>
      <w:proofErr w:type="gramStart"/>
      <w:r w:rsidRPr="004C015B">
        <w:rPr>
          <w:sz w:val="22"/>
          <w:lang w:val="en-US"/>
        </w:rPr>
        <w:t>mikrotron-eosens-cxp</w:t>
      </w:r>
      <w:proofErr w:type="spellEnd"/>
      <w:proofErr w:type="gramEnd"/>
      <w:r w:rsidRPr="004C015B">
        <w:rPr>
          <w:sz w:val="22"/>
          <w:lang w:val="en-US"/>
        </w:rPr>
        <w:t>+-</w:t>
      </w:r>
      <w:r>
        <w:rPr>
          <w:sz w:val="22"/>
          <w:lang w:val="en-US"/>
        </w:rPr>
        <w:t>manufacturing</w:t>
      </w:r>
      <w:r w:rsidRPr="004C015B">
        <w:rPr>
          <w:sz w:val="22"/>
          <w:lang w:val="en-US"/>
        </w:rPr>
        <w:t xml:space="preserve">: </w:t>
      </w:r>
      <w:r>
        <w:rPr>
          <w:sz w:val="22"/>
          <w:lang w:val="en-US"/>
        </w:rPr>
        <w:t xml:space="preserve">The </w:t>
      </w:r>
      <w:proofErr w:type="spellStart"/>
      <w:r w:rsidRPr="00D9101F">
        <w:rPr>
          <w:sz w:val="22"/>
          <w:lang w:val="en-US"/>
        </w:rPr>
        <w:t>Eo</w:t>
      </w:r>
      <w:r w:rsidRPr="00262ABB">
        <w:rPr>
          <w:i/>
          <w:sz w:val="22"/>
          <w:lang w:val="en-US"/>
        </w:rPr>
        <w:t>Sens</w:t>
      </w:r>
      <w:proofErr w:type="spellEnd"/>
      <w:r w:rsidRPr="0070190B">
        <w:rPr>
          <w:sz w:val="22"/>
          <w:vertAlign w:val="superscript"/>
          <w:lang w:val="en-US"/>
        </w:rPr>
        <w:t>®</w:t>
      </w:r>
      <w:r w:rsidRPr="00D9101F">
        <w:rPr>
          <w:sz w:val="22"/>
          <w:lang w:val="en-US"/>
        </w:rPr>
        <w:t xml:space="preserve"> </w:t>
      </w:r>
      <w:r>
        <w:rPr>
          <w:sz w:val="22"/>
          <w:lang w:val="en-US"/>
        </w:rPr>
        <w:t xml:space="preserve">CXP+ camera series is suited for a wide variety of machine vision applications, such as </w:t>
      </w:r>
      <w:r w:rsidR="00D65ADA">
        <w:rPr>
          <w:sz w:val="22"/>
          <w:lang w:val="en-US"/>
        </w:rPr>
        <w:t xml:space="preserve">assembly verification in the </w:t>
      </w:r>
      <w:r>
        <w:rPr>
          <w:sz w:val="22"/>
          <w:lang w:val="en-US"/>
        </w:rPr>
        <w:t>automotive industry</w:t>
      </w:r>
      <w:r w:rsidR="00D65ADA">
        <w:rPr>
          <w:sz w:val="22"/>
          <w:lang w:val="en-US"/>
        </w:rPr>
        <w:t>.</w:t>
      </w:r>
      <w:r>
        <w:rPr>
          <w:sz w:val="22"/>
          <w:lang w:val="en-US"/>
        </w:rPr>
        <w:t xml:space="preserve">  </w:t>
      </w:r>
      <w:r w:rsidR="00D65ADA">
        <w:rPr>
          <w:sz w:val="22"/>
          <w:lang w:val="en-US"/>
        </w:rPr>
        <w:t xml:space="preserve">(Copyright: </w:t>
      </w:r>
      <w:r w:rsidR="00D65ADA" w:rsidRPr="004C015B">
        <w:rPr>
          <w:sz w:val="22"/>
          <w:lang w:val="en-US"/>
        </w:rPr>
        <w:t>Mikrotron GmbH and iStock.com/</w:t>
      </w:r>
      <w:proofErr w:type="spellStart"/>
      <w:r w:rsidR="00D65ADA">
        <w:rPr>
          <w:sz w:val="22"/>
          <w:lang w:val="en-US"/>
        </w:rPr>
        <w:t>zhuzhu</w:t>
      </w:r>
      <w:proofErr w:type="spellEnd"/>
      <w:r w:rsidR="00D65ADA">
        <w:rPr>
          <w:sz w:val="22"/>
          <w:lang w:val="en-US"/>
        </w:rPr>
        <w:t>)</w:t>
      </w:r>
    </w:p>
    <w:p w:rsidR="00D65ADA" w:rsidRPr="004C015B" w:rsidRDefault="00D65ADA" w:rsidP="00D65ADA">
      <w:pPr>
        <w:spacing w:after="240" w:line="360" w:lineRule="auto"/>
        <w:jc w:val="both"/>
        <w:rPr>
          <w:sz w:val="22"/>
          <w:lang w:val="en-US"/>
        </w:rPr>
      </w:pPr>
      <w:proofErr w:type="spellStart"/>
      <w:r w:rsidRPr="004C015B">
        <w:rPr>
          <w:sz w:val="22"/>
          <w:lang w:val="en-US"/>
        </w:rPr>
        <w:t>mikrotron-eosens-cxp</w:t>
      </w:r>
      <w:proofErr w:type="spellEnd"/>
      <w:r w:rsidRPr="004C015B">
        <w:rPr>
          <w:sz w:val="22"/>
          <w:lang w:val="en-US"/>
        </w:rPr>
        <w:t>+-</w:t>
      </w:r>
      <w:proofErr w:type="spellStart"/>
      <w:r>
        <w:rPr>
          <w:sz w:val="22"/>
          <w:lang w:val="en-US"/>
        </w:rPr>
        <w:t>pcb</w:t>
      </w:r>
      <w:proofErr w:type="spellEnd"/>
      <w:r>
        <w:rPr>
          <w:sz w:val="22"/>
          <w:lang w:val="en-US"/>
        </w:rPr>
        <w:t>-inspection</w:t>
      </w:r>
      <w:r w:rsidRPr="004C015B">
        <w:rPr>
          <w:sz w:val="22"/>
          <w:lang w:val="en-US"/>
        </w:rPr>
        <w:t xml:space="preserve">: </w:t>
      </w:r>
      <w:r w:rsidR="00132C60">
        <w:rPr>
          <w:sz w:val="22"/>
          <w:lang w:val="en-US"/>
        </w:rPr>
        <w:t xml:space="preserve">The </w:t>
      </w:r>
      <w:proofErr w:type="spellStart"/>
      <w:r w:rsidR="00132C60" w:rsidRPr="00D9101F">
        <w:rPr>
          <w:sz w:val="22"/>
          <w:lang w:val="en-US"/>
        </w:rPr>
        <w:t>Eo</w:t>
      </w:r>
      <w:r w:rsidR="00132C60" w:rsidRPr="00262ABB">
        <w:rPr>
          <w:i/>
          <w:sz w:val="22"/>
          <w:lang w:val="en-US"/>
        </w:rPr>
        <w:t>Sens</w:t>
      </w:r>
      <w:proofErr w:type="spellEnd"/>
      <w:r w:rsidR="00132C60" w:rsidRPr="0070190B">
        <w:rPr>
          <w:sz w:val="22"/>
          <w:vertAlign w:val="superscript"/>
          <w:lang w:val="en-US"/>
        </w:rPr>
        <w:t>®</w:t>
      </w:r>
      <w:r w:rsidR="00132C60" w:rsidRPr="00D9101F">
        <w:rPr>
          <w:sz w:val="22"/>
          <w:lang w:val="en-US"/>
        </w:rPr>
        <w:t xml:space="preserve"> </w:t>
      </w:r>
      <w:r w:rsidR="00132C60">
        <w:rPr>
          <w:sz w:val="22"/>
          <w:lang w:val="en-US"/>
        </w:rPr>
        <w:t xml:space="preserve">CXP+ offers </w:t>
      </w:r>
      <w:r w:rsidR="00132C60" w:rsidRPr="00132C60">
        <w:rPr>
          <w:sz w:val="22"/>
          <w:lang w:val="en-US"/>
        </w:rPr>
        <w:t xml:space="preserve">4,096 x 3,072 pixel resolution </w:t>
      </w:r>
      <w:r w:rsidR="00132C60">
        <w:rPr>
          <w:sz w:val="22"/>
          <w:lang w:val="en-US"/>
        </w:rPr>
        <w:t xml:space="preserve">at 165 frames per second, </w:t>
      </w:r>
      <w:r w:rsidR="00132C60">
        <w:rPr>
          <w:sz w:val="22"/>
          <w:lang w:val="en-US"/>
        </w:rPr>
        <w:t xml:space="preserve">capturing </w:t>
      </w:r>
      <w:r w:rsidR="00132C60" w:rsidRPr="00D9101F">
        <w:rPr>
          <w:sz w:val="22"/>
          <w:lang w:val="en-US"/>
        </w:rPr>
        <w:t>even the smallest details of components in PCB assembly in high speed.</w:t>
      </w:r>
      <w:r w:rsidR="00132C60">
        <w:rPr>
          <w:sz w:val="22"/>
          <w:lang w:val="en-US"/>
        </w:rPr>
        <w:t xml:space="preserve"> </w:t>
      </w:r>
      <w:r>
        <w:rPr>
          <w:sz w:val="22"/>
          <w:lang w:val="en-US"/>
        </w:rPr>
        <w:t xml:space="preserve"> (Copyright: </w:t>
      </w:r>
      <w:r w:rsidRPr="004C015B">
        <w:rPr>
          <w:sz w:val="22"/>
          <w:lang w:val="en-US"/>
        </w:rPr>
        <w:t>Mikrotron GmbH and iStock.com/</w:t>
      </w:r>
      <w:proofErr w:type="spellStart"/>
      <w:r w:rsidR="005F2241">
        <w:rPr>
          <w:sz w:val="22"/>
          <w:lang w:val="en-US"/>
        </w:rPr>
        <w:t>l</w:t>
      </w:r>
      <w:r w:rsidR="00132C60" w:rsidRPr="00132C60">
        <w:rPr>
          <w:sz w:val="22"/>
          <w:lang w:val="en-US"/>
        </w:rPr>
        <w:t>izalica</w:t>
      </w:r>
      <w:proofErr w:type="spellEnd"/>
      <w:r>
        <w:rPr>
          <w:sz w:val="22"/>
          <w:lang w:val="en-US"/>
        </w:rPr>
        <w:t>)</w:t>
      </w:r>
    </w:p>
    <w:p w:rsidR="004C015B" w:rsidRPr="004C015B" w:rsidRDefault="004C015B" w:rsidP="00D9101F">
      <w:pPr>
        <w:spacing w:after="240" w:line="360" w:lineRule="auto"/>
        <w:jc w:val="both"/>
        <w:rPr>
          <w:sz w:val="22"/>
          <w:lang w:val="en-US"/>
        </w:rPr>
      </w:pPr>
      <w:bookmarkStart w:id="0" w:name="_GoBack"/>
      <w:bookmarkEnd w:id="0"/>
    </w:p>
    <w:sectPr w:rsidR="004C015B" w:rsidRPr="004C015B" w:rsidSect="00C6383B">
      <w:headerReference w:type="default" r:id="rId8"/>
      <w:footerReference w:type="default" r:id="rId9"/>
      <w:pgSz w:w="11906" w:h="16838"/>
      <w:pgMar w:top="1417" w:right="1417" w:bottom="1134" w:left="1417" w:header="708" w:footer="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757" w:rsidRDefault="000D0757" w:rsidP="0032096C">
      <w:r>
        <w:separator/>
      </w:r>
    </w:p>
  </w:endnote>
  <w:endnote w:type="continuationSeparator" w:id="0">
    <w:p w:rsidR="000D0757" w:rsidRDefault="000D0757" w:rsidP="00320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rostile">
    <w:altName w:val="Eurostile"/>
    <w:panose1 w:val="020B0504020202050204"/>
    <w:charset w:val="00"/>
    <w:family w:val="swiss"/>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08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8"/>
      <w:gridCol w:w="279"/>
      <w:gridCol w:w="1706"/>
      <w:gridCol w:w="142"/>
      <w:gridCol w:w="1847"/>
    </w:tblGrid>
    <w:tr w:rsidR="000F7B8A" w:rsidRPr="005F2F4C" w:rsidTr="005539EA">
      <w:trPr>
        <w:trHeight w:val="284"/>
      </w:trPr>
      <w:tc>
        <w:tcPr>
          <w:tcW w:w="5108" w:type="dxa"/>
          <w:vAlign w:val="bottom"/>
        </w:tcPr>
        <w:p w:rsidR="000F7B8A" w:rsidRPr="003F2B57" w:rsidRDefault="000F7B8A" w:rsidP="00485E83">
          <w:pPr>
            <w:spacing w:after="120"/>
            <w:rPr>
              <w:rFonts w:asciiTheme="minorHAnsi" w:hAnsiTheme="minorHAnsi" w:cs="Calibri"/>
              <w:b/>
              <w:sz w:val="14"/>
              <w:szCs w:val="14"/>
              <w:lang w:val="en-US"/>
            </w:rPr>
          </w:pPr>
        </w:p>
      </w:tc>
      <w:tc>
        <w:tcPr>
          <w:tcW w:w="279" w:type="dxa"/>
        </w:tcPr>
        <w:p w:rsidR="000F7B8A" w:rsidRPr="00AB6EB9" w:rsidRDefault="000F7B8A" w:rsidP="00ED20A0">
          <w:pPr>
            <w:rPr>
              <w:rFonts w:asciiTheme="minorHAnsi" w:hAnsiTheme="minorHAnsi" w:cs="Calibri"/>
              <w:b/>
              <w:sz w:val="14"/>
              <w:szCs w:val="14"/>
              <w:lang w:val="en-US"/>
            </w:rPr>
          </w:pPr>
        </w:p>
      </w:tc>
      <w:tc>
        <w:tcPr>
          <w:tcW w:w="3695" w:type="dxa"/>
          <w:gridSpan w:val="3"/>
          <w:vAlign w:val="bottom"/>
        </w:tcPr>
        <w:p w:rsidR="000F7B8A" w:rsidRPr="005F2F4C" w:rsidRDefault="000F7B8A" w:rsidP="00C61166">
          <w:pPr>
            <w:rPr>
              <w:rFonts w:asciiTheme="minorHAnsi" w:hAnsiTheme="minorHAnsi" w:cs="Calibri"/>
              <w:sz w:val="14"/>
              <w:szCs w:val="14"/>
              <w:lang w:val="en-US"/>
            </w:rPr>
          </w:pPr>
        </w:p>
      </w:tc>
    </w:tr>
    <w:tr w:rsidR="005A0E9C" w:rsidRPr="004C015B" w:rsidTr="005539EA">
      <w:trPr>
        <w:trHeight w:val="81"/>
      </w:trPr>
      <w:tc>
        <w:tcPr>
          <w:tcW w:w="5108" w:type="dxa"/>
          <w:vMerge w:val="restart"/>
          <w:vAlign w:val="bottom"/>
        </w:tcPr>
        <w:p w:rsidR="005539EA" w:rsidRPr="005539EA" w:rsidRDefault="005539EA" w:rsidP="005539EA">
          <w:pPr>
            <w:spacing w:after="120"/>
            <w:rPr>
              <w:rFonts w:asciiTheme="minorHAnsi" w:hAnsiTheme="minorHAnsi" w:cs="Calibri"/>
              <w:sz w:val="14"/>
              <w:szCs w:val="14"/>
              <w:lang w:val="en-US"/>
            </w:rPr>
          </w:pPr>
          <w:r w:rsidRPr="005539EA">
            <w:rPr>
              <w:rFonts w:asciiTheme="minorHAnsi" w:hAnsiTheme="minorHAnsi" w:cs="Calibri"/>
              <w:b/>
              <w:sz w:val="14"/>
              <w:szCs w:val="14"/>
              <w:lang w:val="en-US"/>
            </w:rPr>
            <w:t>Mikrotron GmbH</w:t>
          </w:r>
          <w:r w:rsidRPr="005539EA">
            <w:rPr>
              <w:rFonts w:asciiTheme="minorHAnsi" w:hAnsiTheme="minorHAnsi" w:cs="Calibri"/>
              <w:sz w:val="14"/>
              <w:szCs w:val="14"/>
              <w:lang w:val="en-US"/>
            </w:rPr>
            <w:t xml:space="preserve">, established in 1976 and </w:t>
          </w:r>
          <w:r w:rsidR="00072EE0">
            <w:rPr>
              <w:rFonts w:asciiTheme="minorHAnsi" w:hAnsiTheme="minorHAnsi" w:cs="Calibri"/>
              <w:sz w:val="14"/>
              <w:szCs w:val="14"/>
              <w:lang w:val="en-US"/>
            </w:rPr>
            <w:t>located</w:t>
          </w:r>
          <w:r w:rsidRPr="005539EA">
            <w:rPr>
              <w:rFonts w:asciiTheme="minorHAnsi" w:hAnsiTheme="minorHAnsi" w:cs="Calibri"/>
              <w:sz w:val="14"/>
              <w:szCs w:val="14"/>
              <w:lang w:val="en-US"/>
            </w:rPr>
            <w:t xml:space="preserve"> outside Munich, Germany, </w:t>
          </w:r>
          <w:r w:rsidR="00072EE0">
            <w:rPr>
              <w:rFonts w:asciiTheme="minorHAnsi" w:hAnsiTheme="minorHAnsi" w:cs="Calibri"/>
              <w:sz w:val="14"/>
              <w:szCs w:val="14"/>
              <w:lang w:val="en-US"/>
            </w:rPr>
            <w:t>provides</w:t>
          </w:r>
          <w:r w:rsidRPr="005539EA">
            <w:rPr>
              <w:rFonts w:asciiTheme="minorHAnsi" w:hAnsiTheme="minorHAnsi" w:cs="Calibri"/>
              <w:sz w:val="14"/>
              <w:szCs w:val="14"/>
              <w:lang w:val="en-US"/>
            </w:rPr>
            <w:t xml:space="preserve"> a full range of high-speed imaging solutions for challenging applications in industry, engineering, science and sports. </w:t>
          </w:r>
        </w:p>
        <w:p w:rsidR="005539EA" w:rsidRPr="005539EA" w:rsidRDefault="005539EA" w:rsidP="005539EA">
          <w:pPr>
            <w:spacing w:after="120"/>
            <w:rPr>
              <w:rFonts w:asciiTheme="minorHAnsi" w:hAnsiTheme="minorHAnsi" w:cs="Calibri"/>
              <w:sz w:val="14"/>
              <w:szCs w:val="14"/>
              <w:lang w:val="en-US"/>
            </w:rPr>
          </w:pPr>
          <w:r w:rsidRPr="005539EA">
            <w:rPr>
              <w:rFonts w:asciiTheme="minorHAnsi" w:hAnsiTheme="minorHAnsi" w:cs="Calibri"/>
              <w:sz w:val="14"/>
              <w:szCs w:val="14"/>
              <w:lang w:val="en-US"/>
            </w:rPr>
            <w:t xml:space="preserve">The company designs, produces, distributes and rents high-speed cameras, image recording systems, software and image processing components. </w:t>
          </w:r>
          <w:proofErr w:type="spellStart"/>
          <w:r w:rsidR="008B26D7" w:rsidRPr="008B26D7">
            <w:rPr>
              <w:rFonts w:asciiTheme="minorHAnsi" w:hAnsiTheme="minorHAnsi" w:cs="Calibri"/>
              <w:sz w:val="14"/>
              <w:szCs w:val="14"/>
              <w:lang w:val="en-US"/>
            </w:rPr>
            <w:t>Mikrotron's</w:t>
          </w:r>
          <w:proofErr w:type="spellEnd"/>
          <w:r w:rsidR="008B26D7" w:rsidRPr="008B26D7">
            <w:rPr>
              <w:rFonts w:asciiTheme="minorHAnsi" w:hAnsiTheme="minorHAnsi" w:cs="Calibri"/>
              <w:sz w:val="14"/>
              <w:szCs w:val="14"/>
              <w:lang w:val="en-US"/>
            </w:rPr>
            <w:t xml:space="preserve"> slow-motion recording enables customers to optimize manufacturing processes, improve product design, revolutionize quality management and analyze motion.  </w:t>
          </w:r>
        </w:p>
        <w:p w:rsidR="005F2F4C" w:rsidRPr="001B4CCA" w:rsidRDefault="005539EA" w:rsidP="00865CDC">
          <w:pPr>
            <w:rPr>
              <w:rFonts w:asciiTheme="minorHAnsi" w:hAnsiTheme="minorHAnsi" w:cs="Calibri"/>
              <w:sz w:val="14"/>
              <w:szCs w:val="14"/>
              <w:lang w:val="en-US"/>
            </w:rPr>
          </w:pPr>
          <w:r w:rsidRPr="005539EA">
            <w:rPr>
              <w:rFonts w:asciiTheme="minorHAnsi" w:hAnsiTheme="minorHAnsi" w:cs="Calibri"/>
              <w:sz w:val="14"/>
              <w:szCs w:val="14"/>
              <w:lang w:val="en-US"/>
            </w:rPr>
            <w:t>Mikrotron is ISO</w:t>
          </w:r>
          <w:proofErr w:type="gramStart"/>
          <w:r w:rsidR="00072EE0">
            <w:rPr>
              <w:rFonts w:asciiTheme="minorHAnsi" w:hAnsiTheme="minorHAnsi" w:cs="Calibri"/>
              <w:sz w:val="14"/>
              <w:szCs w:val="14"/>
              <w:lang w:val="en-US"/>
            </w:rPr>
            <w:t>:9001</w:t>
          </w:r>
          <w:proofErr w:type="gramEnd"/>
          <w:r w:rsidRPr="005539EA">
            <w:rPr>
              <w:rFonts w:asciiTheme="minorHAnsi" w:hAnsiTheme="minorHAnsi" w:cs="Calibri"/>
              <w:sz w:val="14"/>
              <w:szCs w:val="14"/>
              <w:lang w:val="en-US"/>
            </w:rPr>
            <w:t xml:space="preserve"> certified and </w:t>
          </w:r>
          <w:r w:rsidR="00865CDC" w:rsidRPr="00865CDC">
            <w:rPr>
              <w:rFonts w:asciiTheme="minorHAnsi" w:hAnsiTheme="minorHAnsi" w:cs="Calibri"/>
              <w:sz w:val="14"/>
              <w:szCs w:val="14"/>
              <w:lang w:val="en-US"/>
            </w:rPr>
            <w:t>Mikrotron is ISO:9001 certified and in 2015 was awarded the "T</w:t>
          </w:r>
          <w:r w:rsidR="00865CDC">
            <w:rPr>
              <w:rFonts w:asciiTheme="minorHAnsi" w:hAnsiTheme="minorHAnsi" w:cs="Calibri"/>
              <w:sz w:val="14"/>
              <w:szCs w:val="14"/>
              <w:lang w:val="en-US"/>
            </w:rPr>
            <w:t>op Job</w:t>
          </w:r>
          <w:r w:rsidR="00865CDC" w:rsidRPr="00865CDC">
            <w:rPr>
              <w:rFonts w:asciiTheme="minorHAnsi" w:hAnsiTheme="minorHAnsi" w:cs="Calibri"/>
              <w:sz w:val="14"/>
              <w:szCs w:val="14"/>
              <w:lang w:val="en-US"/>
            </w:rPr>
            <w:t>" quality seal for its excellent human resource management.</w:t>
          </w:r>
        </w:p>
      </w:tc>
      <w:tc>
        <w:tcPr>
          <w:tcW w:w="279" w:type="dxa"/>
        </w:tcPr>
        <w:p w:rsidR="005A0E9C" w:rsidRPr="00AB6EB9" w:rsidRDefault="005A0E9C" w:rsidP="00ED20A0">
          <w:pPr>
            <w:rPr>
              <w:rFonts w:asciiTheme="minorHAnsi" w:hAnsiTheme="minorHAnsi" w:cs="Calibri"/>
              <w:b/>
              <w:sz w:val="14"/>
              <w:szCs w:val="14"/>
              <w:lang w:val="en-US"/>
            </w:rPr>
          </w:pPr>
        </w:p>
      </w:tc>
      <w:tc>
        <w:tcPr>
          <w:tcW w:w="3695" w:type="dxa"/>
          <w:gridSpan w:val="3"/>
          <w:vAlign w:val="bottom"/>
        </w:tcPr>
        <w:p w:rsidR="005A0E9C" w:rsidRPr="005F2F4C" w:rsidRDefault="005F2F4C" w:rsidP="000F7B8A">
          <w:pPr>
            <w:rPr>
              <w:rFonts w:asciiTheme="minorHAnsi" w:hAnsiTheme="minorHAnsi" w:cs="Calibri"/>
              <w:sz w:val="14"/>
              <w:szCs w:val="14"/>
              <w:lang w:val="en-US"/>
            </w:rPr>
          </w:pPr>
          <w:r w:rsidRPr="005F2F4C">
            <w:rPr>
              <w:rFonts w:asciiTheme="minorHAnsi" w:hAnsiTheme="minorHAnsi" w:cs="Calibri"/>
              <w:sz w:val="14"/>
              <w:szCs w:val="14"/>
              <w:lang w:val="en-US"/>
            </w:rPr>
            <w:t xml:space="preserve">We kindly request a </w:t>
          </w:r>
          <w:r>
            <w:rPr>
              <w:rFonts w:asciiTheme="minorHAnsi" w:hAnsiTheme="minorHAnsi" w:cs="Calibri"/>
              <w:sz w:val="14"/>
              <w:szCs w:val="14"/>
              <w:lang w:val="en-US"/>
            </w:rPr>
            <w:t>specimen copy</w:t>
          </w:r>
          <w:r w:rsidR="000F7B8A">
            <w:rPr>
              <w:rFonts w:asciiTheme="minorHAnsi" w:hAnsiTheme="minorHAnsi" w:cs="Calibri"/>
              <w:sz w:val="14"/>
              <w:szCs w:val="14"/>
              <w:lang w:val="en-US"/>
            </w:rPr>
            <w:t>, preferably in PDF format:</w:t>
          </w:r>
        </w:p>
      </w:tc>
    </w:tr>
    <w:tr w:rsidR="005A0E9C" w:rsidRPr="00F11E6C" w:rsidTr="005539EA">
      <w:trPr>
        <w:trHeight w:val="1145"/>
      </w:trPr>
      <w:tc>
        <w:tcPr>
          <w:tcW w:w="5108" w:type="dxa"/>
          <w:vMerge/>
          <w:vAlign w:val="bottom"/>
        </w:tcPr>
        <w:p w:rsidR="005A0E9C" w:rsidRPr="005F2F4C" w:rsidRDefault="005A0E9C" w:rsidP="00ED20A0">
          <w:pPr>
            <w:rPr>
              <w:rFonts w:asciiTheme="minorHAnsi" w:hAnsiTheme="minorHAnsi" w:cs="Calibri"/>
              <w:sz w:val="14"/>
              <w:szCs w:val="14"/>
              <w:lang w:val="en-US"/>
            </w:rPr>
          </w:pPr>
        </w:p>
      </w:tc>
      <w:tc>
        <w:tcPr>
          <w:tcW w:w="279" w:type="dxa"/>
        </w:tcPr>
        <w:p w:rsidR="005A0E9C" w:rsidRPr="005F2F4C" w:rsidRDefault="005A0E9C" w:rsidP="00ED20A0">
          <w:pPr>
            <w:rPr>
              <w:rFonts w:asciiTheme="minorHAnsi" w:hAnsiTheme="minorHAnsi" w:cs="Calibri"/>
              <w:b/>
              <w:sz w:val="14"/>
              <w:szCs w:val="14"/>
              <w:lang w:val="en-US"/>
            </w:rPr>
          </w:pPr>
        </w:p>
      </w:tc>
      <w:tc>
        <w:tcPr>
          <w:tcW w:w="1706" w:type="dxa"/>
          <w:vAlign w:val="bottom"/>
        </w:tcPr>
        <w:p w:rsidR="005A0E9C" w:rsidRPr="00284721" w:rsidRDefault="005A0E9C" w:rsidP="00ED20A0">
          <w:pPr>
            <w:rPr>
              <w:rFonts w:asciiTheme="minorHAnsi" w:hAnsiTheme="minorHAnsi" w:cs="Calibri"/>
              <w:b/>
              <w:sz w:val="14"/>
              <w:szCs w:val="14"/>
              <w:lang w:val="en-US"/>
            </w:rPr>
          </w:pPr>
          <w:r w:rsidRPr="00284721">
            <w:rPr>
              <w:rFonts w:asciiTheme="minorHAnsi" w:hAnsiTheme="minorHAnsi" w:cs="Calibri"/>
              <w:b/>
              <w:sz w:val="14"/>
              <w:szCs w:val="14"/>
              <w:lang w:val="en-US"/>
            </w:rPr>
            <w:t xml:space="preserve">Marketing </w:t>
          </w:r>
          <w:r w:rsidR="00064A3B" w:rsidRPr="00284721">
            <w:rPr>
              <w:rFonts w:asciiTheme="minorHAnsi" w:hAnsiTheme="minorHAnsi" w:cs="Calibri"/>
              <w:b/>
              <w:sz w:val="14"/>
              <w:szCs w:val="14"/>
              <w:lang w:val="en-US"/>
            </w:rPr>
            <w:t>Contact</w:t>
          </w:r>
        </w:p>
        <w:p w:rsidR="005A0E9C" w:rsidRPr="00284721" w:rsidRDefault="005A0E9C" w:rsidP="00ED20A0">
          <w:pPr>
            <w:rPr>
              <w:rFonts w:asciiTheme="minorHAnsi" w:hAnsiTheme="minorHAnsi" w:cs="Calibri"/>
              <w:sz w:val="14"/>
              <w:szCs w:val="14"/>
              <w:lang w:val="en-US"/>
            </w:rPr>
          </w:pPr>
          <w:r w:rsidRPr="00284721">
            <w:rPr>
              <w:rFonts w:asciiTheme="minorHAnsi" w:hAnsiTheme="minorHAnsi" w:cs="Calibri"/>
              <w:sz w:val="14"/>
              <w:szCs w:val="14"/>
              <w:lang w:val="en-US"/>
            </w:rPr>
            <w:t>Mina Smolej</w:t>
          </w:r>
        </w:p>
        <w:p w:rsidR="00250438" w:rsidRPr="00284721" w:rsidRDefault="00250438" w:rsidP="00ED20A0">
          <w:pPr>
            <w:rPr>
              <w:rFonts w:asciiTheme="minorHAnsi" w:hAnsiTheme="minorHAnsi" w:cs="Calibri"/>
              <w:sz w:val="14"/>
              <w:szCs w:val="14"/>
              <w:lang w:val="en-US"/>
            </w:rPr>
          </w:pPr>
          <w:r w:rsidRPr="00284721">
            <w:rPr>
              <w:rFonts w:asciiTheme="minorHAnsi" w:hAnsiTheme="minorHAnsi" w:cs="Calibri"/>
              <w:sz w:val="14"/>
              <w:szCs w:val="14"/>
              <w:lang w:val="en-US"/>
            </w:rPr>
            <w:t>Marketing Manager</w:t>
          </w:r>
        </w:p>
        <w:p w:rsidR="005A0E9C" w:rsidRDefault="005A0E9C" w:rsidP="00ED20A0">
          <w:pPr>
            <w:rPr>
              <w:rFonts w:asciiTheme="minorHAnsi" w:hAnsiTheme="minorHAnsi" w:cs="Calibri"/>
              <w:sz w:val="14"/>
              <w:szCs w:val="14"/>
            </w:rPr>
          </w:pPr>
          <w:r w:rsidRPr="0065266C">
            <w:rPr>
              <w:rFonts w:asciiTheme="minorHAnsi" w:hAnsiTheme="minorHAnsi" w:cs="Calibri"/>
              <w:sz w:val="14"/>
              <w:szCs w:val="14"/>
            </w:rPr>
            <w:t>+49 (0) 89 – 726 342 – 38</w:t>
          </w:r>
          <w:r w:rsidRPr="0065266C">
            <w:rPr>
              <w:rFonts w:asciiTheme="minorHAnsi" w:hAnsiTheme="minorHAnsi" w:cs="Calibri"/>
              <w:sz w:val="14"/>
              <w:szCs w:val="14"/>
            </w:rPr>
            <w:br/>
          </w:r>
          <w:r w:rsidRPr="00ED20A0">
            <w:rPr>
              <w:rFonts w:asciiTheme="minorHAnsi" w:hAnsiTheme="minorHAnsi" w:cs="Calibri"/>
              <w:sz w:val="14"/>
              <w:szCs w:val="14"/>
            </w:rPr>
            <w:t>mina.smolej@mikrotron.de</w:t>
          </w:r>
        </w:p>
        <w:p w:rsidR="005A0E9C" w:rsidRPr="0065266C" w:rsidRDefault="005A0E9C" w:rsidP="00ED20A0">
          <w:pPr>
            <w:rPr>
              <w:rFonts w:asciiTheme="minorHAnsi" w:hAnsiTheme="minorHAnsi" w:cs="Calibri"/>
              <w:sz w:val="14"/>
              <w:szCs w:val="14"/>
            </w:rPr>
          </w:pPr>
        </w:p>
        <w:p w:rsidR="005A0E9C" w:rsidRPr="0065266C" w:rsidRDefault="005A0E9C" w:rsidP="00ED20A0">
          <w:pPr>
            <w:rPr>
              <w:rFonts w:asciiTheme="minorHAnsi" w:hAnsiTheme="minorHAnsi" w:cs="Calibri"/>
              <w:sz w:val="14"/>
              <w:szCs w:val="14"/>
            </w:rPr>
          </w:pPr>
          <w:r w:rsidRPr="0065266C">
            <w:rPr>
              <w:rFonts w:asciiTheme="minorHAnsi" w:hAnsiTheme="minorHAnsi" w:cs="Calibri"/>
              <w:sz w:val="14"/>
              <w:szCs w:val="14"/>
            </w:rPr>
            <w:t>MIKROTRON GmbH</w:t>
          </w:r>
          <w:r w:rsidRPr="0065266C">
            <w:rPr>
              <w:rFonts w:asciiTheme="minorHAnsi" w:hAnsiTheme="minorHAnsi" w:cs="Calibri"/>
              <w:sz w:val="14"/>
              <w:szCs w:val="14"/>
            </w:rPr>
            <w:br/>
            <w:t xml:space="preserve">Landshuter Str. 20-22  </w:t>
          </w:r>
        </w:p>
        <w:p w:rsidR="005A0E9C" w:rsidRDefault="005A0E9C" w:rsidP="00ED20A0">
          <w:pPr>
            <w:rPr>
              <w:rFonts w:asciiTheme="minorHAnsi" w:hAnsiTheme="minorHAnsi" w:cs="Calibri"/>
              <w:sz w:val="14"/>
              <w:szCs w:val="14"/>
            </w:rPr>
          </w:pPr>
          <w:r w:rsidRPr="0065266C">
            <w:rPr>
              <w:rFonts w:asciiTheme="minorHAnsi" w:hAnsiTheme="minorHAnsi" w:cs="Calibri"/>
              <w:sz w:val="14"/>
              <w:szCs w:val="14"/>
            </w:rPr>
            <w:t>85716 Unterschleißheim</w:t>
          </w:r>
        </w:p>
        <w:p w:rsidR="00064A3B" w:rsidRPr="0065266C" w:rsidRDefault="00064A3B" w:rsidP="00ED20A0">
          <w:pPr>
            <w:rPr>
              <w:rFonts w:asciiTheme="minorHAnsi" w:hAnsiTheme="minorHAnsi" w:cs="Calibri"/>
              <w:sz w:val="14"/>
              <w:szCs w:val="14"/>
            </w:rPr>
          </w:pPr>
          <w:r>
            <w:rPr>
              <w:rFonts w:asciiTheme="minorHAnsi" w:hAnsiTheme="minorHAnsi" w:cs="Calibri"/>
              <w:sz w:val="14"/>
              <w:szCs w:val="14"/>
            </w:rPr>
            <w:t>Germany</w:t>
          </w:r>
        </w:p>
      </w:tc>
      <w:tc>
        <w:tcPr>
          <w:tcW w:w="142" w:type="dxa"/>
        </w:tcPr>
        <w:p w:rsidR="005A0E9C" w:rsidRPr="008D7913" w:rsidRDefault="005A0E9C" w:rsidP="00ED20A0">
          <w:pPr>
            <w:rPr>
              <w:rFonts w:asciiTheme="minorHAnsi" w:hAnsiTheme="minorHAnsi" w:cs="Calibri"/>
              <w:b/>
              <w:sz w:val="14"/>
              <w:szCs w:val="14"/>
            </w:rPr>
          </w:pPr>
        </w:p>
      </w:tc>
      <w:tc>
        <w:tcPr>
          <w:tcW w:w="1847" w:type="dxa"/>
          <w:vAlign w:val="bottom"/>
        </w:tcPr>
        <w:p w:rsidR="005A0E9C" w:rsidRPr="00284721" w:rsidRDefault="005A0E9C" w:rsidP="00ED20A0">
          <w:pPr>
            <w:rPr>
              <w:rFonts w:asciiTheme="minorHAnsi" w:hAnsiTheme="minorHAnsi" w:cs="Calibri"/>
              <w:b/>
              <w:sz w:val="14"/>
              <w:szCs w:val="14"/>
              <w:lang w:val="en-US"/>
            </w:rPr>
          </w:pPr>
          <w:r w:rsidRPr="00284721">
            <w:rPr>
              <w:rFonts w:asciiTheme="minorHAnsi" w:hAnsiTheme="minorHAnsi" w:cs="Calibri"/>
              <w:b/>
              <w:sz w:val="14"/>
              <w:szCs w:val="14"/>
              <w:lang w:val="en-US"/>
            </w:rPr>
            <w:t xml:space="preserve">Press </w:t>
          </w:r>
          <w:r w:rsidR="00064A3B" w:rsidRPr="00284721">
            <w:rPr>
              <w:rFonts w:asciiTheme="minorHAnsi" w:hAnsiTheme="minorHAnsi" w:cs="Calibri"/>
              <w:b/>
              <w:sz w:val="14"/>
              <w:szCs w:val="14"/>
              <w:lang w:val="en-US"/>
            </w:rPr>
            <w:t>Contact</w:t>
          </w:r>
        </w:p>
        <w:p w:rsidR="005A0E9C" w:rsidRPr="00284721" w:rsidRDefault="00250438" w:rsidP="00ED20A0">
          <w:pPr>
            <w:rPr>
              <w:rFonts w:asciiTheme="minorHAnsi" w:hAnsiTheme="minorHAnsi" w:cs="Calibri"/>
              <w:sz w:val="14"/>
              <w:szCs w:val="14"/>
              <w:lang w:val="en-US"/>
            </w:rPr>
          </w:pPr>
          <w:r w:rsidRPr="00284721">
            <w:rPr>
              <w:rFonts w:asciiTheme="minorHAnsi" w:hAnsiTheme="minorHAnsi" w:cs="Calibri"/>
              <w:sz w:val="14"/>
              <w:szCs w:val="14"/>
              <w:lang w:val="en-US"/>
            </w:rPr>
            <w:t xml:space="preserve">Eng. </w:t>
          </w:r>
          <w:proofErr w:type="spellStart"/>
          <w:r w:rsidR="005A0E9C" w:rsidRPr="00284721">
            <w:rPr>
              <w:rFonts w:asciiTheme="minorHAnsi" w:hAnsiTheme="minorHAnsi" w:cs="Calibri"/>
              <w:sz w:val="14"/>
              <w:szCs w:val="14"/>
              <w:lang w:val="en-US"/>
            </w:rPr>
            <w:t>Kamillo</w:t>
          </w:r>
          <w:proofErr w:type="spellEnd"/>
          <w:r w:rsidR="005A0E9C" w:rsidRPr="00284721">
            <w:rPr>
              <w:rFonts w:asciiTheme="minorHAnsi" w:hAnsiTheme="minorHAnsi" w:cs="Calibri"/>
              <w:sz w:val="14"/>
              <w:szCs w:val="14"/>
              <w:lang w:val="en-US"/>
            </w:rPr>
            <w:t xml:space="preserve"> </w:t>
          </w:r>
          <w:proofErr w:type="spellStart"/>
          <w:r w:rsidR="005A0E9C" w:rsidRPr="00284721">
            <w:rPr>
              <w:rFonts w:asciiTheme="minorHAnsi" w:hAnsiTheme="minorHAnsi" w:cs="Calibri"/>
              <w:sz w:val="14"/>
              <w:szCs w:val="14"/>
              <w:lang w:val="en-US"/>
            </w:rPr>
            <w:t>Weiß</w:t>
          </w:r>
          <w:proofErr w:type="spellEnd"/>
        </w:p>
        <w:p w:rsidR="00250438" w:rsidRPr="00284721" w:rsidRDefault="00250438" w:rsidP="00ED20A0">
          <w:pPr>
            <w:rPr>
              <w:rFonts w:asciiTheme="minorHAnsi" w:hAnsiTheme="minorHAnsi" w:cs="Calibri"/>
              <w:sz w:val="14"/>
              <w:szCs w:val="14"/>
              <w:lang w:val="en-US"/>
            </w:rPr>
          </w:pPr>
          <w:r w:rsidRPr="00284721">
            <w:rPr>
              <w:rFonts w:asciiTheme="minorHAnsi" w:hAnsiTheme="minorHAnsi" w:cs="Calibri"/>
              <w:sz w:val="14"/>
              <w:szCs w:val="14"/>
              <w:lang w:val="en-US"/>
            </w:rPr>
            <w:t>Media Relations Consultant</w:t>
          </w:r>
        </w:p>
        <w:p w:rsidR="005A0E9C" w:rsidRPr="00AB6EB9" w:rsidRDefault="005A0E9C" w:rsidP="00ED20A0">
          <w:pPr>
            <w:rPr>
              <w:rFonts w:asciiTheme="minorHAnsi" w:hAnsiTheme="minorHAnsi" w:cs="Calibri"/>
              <w:sz w:val="14"/>
              <w:szCs w:val="14"/>
              <w:lang w:val="en-US"/>
            </w:rPr>
          </w:pPr>
          <w:r w:rsidRPr="00AB6EB9">
            <w:rPr>
              <w:rFonts w:asciiTheme="minorHAnsi" w:hAnsiTheme="minorHAnsi" w:cs="Calibri"/>
              <w:sz w:val="14"/>
              <w:szCs w:val="14"/>
              <w:lang w:val="en-US"/>
            </w:rPr>
            <w:t>+49 (0) 711 – 755 956</w:t>
          </w:r>
        </w:p>
        <w:p w:rsidR="005A0E9C" w:rsidRDefault="005A0E9C" w:rsidP="00ED20A0">
          <w:pPr>
            <w:rPr>
              <w:rFonts w:asciiTheme="minorHAnsi" w:hAnsiTheme="minorHAnsi" w:cs="Calibri"/>
              <w:sz w:val="14"/>
              <w:szCs w:val="14"/>
              <w:lang w:val="en-US"/>
            </w:rPr>
          </w:pPr>
          <w:r w:rsidRPr="00ED20A0">
            <w:rPr>
              <w:rFonts w:asciiTheme="minorHAnsi" w:hAnsiTheme="minorHAnsi" w:cs="Calibri"/>
              <w:sz w:val="14"/>
              <w:szCs w:val="14"/>
              <w:lang w:val="en-US"/>
            </w:rPr>
            <w:t>Kamillo.Weiss@Kamillo-PR.de</w:t>
          </w:r>
        </w:p>
        <w:p w:rsidR="005A0E9C" w:rsidRDefault="005A0E9C" w:rsidP="00ED20A0">
          <w:pPr>
            <w:rPr>
              <w:rFonts w:asciiTheme="minorHAnsi" w:hAnsiTheme="minorHAnsi" w:cs="Calibri"/>
              <w:sz w:val="14"/>
              <w:szCs w:val="14"/>
              <w:lang w:val="en-US"/>
            </w:rPr>
          </w:pPr>
        </w:p>
        <w:p w:rsidR="005A0E9C" w:rsidRPr="0065266C" w:rsidRDefault="005A0E9C" w:rsidP="00ED20A0">
          <w:pPr>
            <w:rPr>
              <w:rFonts w:asciiTheme="minorHAnsi" w:hAnsiTheme="minorHAnsi" w:cs="Calibri"/>
              <w:sz w:val="14"/>
              <w:szCs w:val="14"/>
              <w:lang w:val="en-US"/>
            </w:rPr>
          </w:pPr>
          <w:r w:rsidRPr="0065266C">
            <w:rPr>
              <w:rFonts w:asciiTheme="minorHAnsi" w:hAnsiTheme="minorHAnsi" w:cs="Calibri"/>
              <w:sz w:val="14"/>
              <w:szCs w:val="14"/>
              <w:lang w:val="en-US"/>
            </w:rPr>
            <w:t xml:space="preserve">KW-PR </w:t>
          </w:r>
          <w:proofErr w:type="spellStart"/>
          <w:r w:rsidRPr="0065266C">
            <w:rPr>
              <w:rFonts w:asciiTheme="minorHAnsi" w:hAnsiTheme="minorHAnsi" w:cs="Calibri"/>
              <w:sz w:val="14"/>
              <w:szCs w:val="14"/>
              <w:lang w:val="en-US"/>
            </w:rPr>
            <w:t>Presse</w:t>
          </w:r>
          <w:proofErr w:type="spellEnd"/>
          <w:r w:rsidRPr="0065266C">
            <w:rPr>
              <w:rFonts w:asciiTheme="minorHAnsi" w:hAnsiTheme="minorHAnsi" w:cs="Calibri"/>
              <w:sz w:val="14"/>
              <w:szCs w:val="14"/>
              <w:lang w:val="en-US"/>
            </w:rPr>
            <w:t xml:space="preserve">-Service </w:t>
          </w:r>
        </w:p>
        <w:p w:rsidR="005A0E9C" w:rsidRPr="0065266C" w:rsidRDefault="005A0E9C" w:rsidP="00ED20A0">
          <w:pPr>
            <w:rPr>
              <w:rFonts w:asciiTheme="minorHAnsi" w:hAnsiTheme="minorHAnsi" w:cs="Calibri"/>
              <w:sz w:val="14"/>
              <w:szCs w:val="14"/>
              <w:lang w:val="en-US"/>
            </w:rPr>
          </w:pPr>
          <w:proofErr w:type="spellStart"/>
          <w:r w:rsidRPr="0065266C">
            <w:rPr>
              <w:rFonts w:asciiTheme="minorHAnsi" w:hAnsiTheme="minorHAnsi" w:cs="Calibri"/>
              <w:sz w:val="14"/>
              <w:szCs w:val="14"/>
            </w:rPr>
            <w:t>Lengenfeldstr</w:t>
          </w:r>
          <w:proofErr w:type="spellEnd"/>
          <w:r w:rsidRPr="0065266C">
            <w:rPr>
              <w:rFonts w:asciiTheme="minorHAnsi" w:hAnsiTheme="minorHAnsi" w:cs="Calibri"/>
              <w:sz w:val="14"/>
              <w:szCs w:val="14"/>
            </w:rPr>
            <w:t xml:space="preserve">. </w:t>
          </w:r>
          <w:r w:rsidRPr="0065266C">
            <w:rPr>
              <w:rFonts w:asciiTheme="minorHAnsi" w:hAnsiTheme="minorHAnsi" w:cs="Calibri"/>
              <w:sz w:val="14"/>
              <w:szCs w:val="14"/>
              <w:lang w:val="en-US"/>
            </w:rPr>
            <w:t>9/1</w:t>
          </w:r>
        </w:p>
        <w:p w:rsidR="00064A3B" w:rsidRDefault="005A0E9C" w:rsidP="00ED20A0">
          <w:pPr>
            <w:rPr>
              <w:rFonts w:asciiTheme="minorHAnsi" w:hAnsiTheme="minorHAnsi" w:cs="Calibri"/>
              <w:sz w:val="14"/>
              <w:szCs w:val="14"/>
              <w:lang w:val="en-US"/>
            </w:rPr>
          </w:pPr>
          <w:r>
            <w:rPr>
              <w:rFonts w:asciiTheme="minorHAnsi" w:hAnsiTheme="minorHAnsi" w:cs="Calibri"/>
              <w:sz w:val="14"/>
              <w:szCs w:val="14"/>
              <w:lang w:val="en-US"/>
            </w:rPr>
            <w:t xml:space="preserve">70771 </w:t>
          </w:r>
          <w:proofErr w:type="spellStart"/>
          <w:r>
            <w:rPr>
              <w:rFonts w:asciiTheme="minorHAnsi" w:hAnsiTheme="minorHAnsi" w:cs="Calibri"/>
              <w:sz w:val="14"/>
              <w:szCs w:val="14"/>
              <w:lang w:val="en-US"/>
            </w:rPr>
            <w:t>Leinfelden</w:t>
          </w:r>
          <w:proofErr w:type="spellEnd"/>
        </w:p>
        <w:p w:rsidR="005A0E9C" w:rsidRPr="00F11E6C" w:rsidRDefault="00064A3B" w:rsidP="00ED20A0">
          <w:pPr>
            <w:rPr>
              <w:rFonts w:asciiTheme="minorHAnsi" w:hAnsiTheme="minorHAnsi"/>
              <w:color w:val="000000"/>
              <w:sz w:val="14"/>
              <w:lang w:val="en-US"/>
            </w:rPr>
          </w:pPr>
          <w:r>
            <w:rPr>
              <w:rFonts w:asciiTheme="minorHAnsi" w:hAnsiTheme="minorHAnsi" w:cs="Calibri"/>
              <w:sz w:val="14"/>
              <w:szCs w:val="14"/>
              <w:lang w:val="en-US"/>
            </w:rPr>
            <w:t>Germany</w:t>
          </w:r>
          <w:r w:rsidR="005A0E9C">
            <w:rPr>
              <w:rFonts w:asciiTheme="minorHAnsi" w:hAnsiTheme="minorHAnsi" w:cs="Calibri"/>
              <w:sz w:val="14"/>
              <w:szCs w:val="14"/>
              <w:lang w:val="en-US"/>
            </w:rPr>
            <w:t xml:space="preserve"> </w:t>
          </w:r>
        </w:p>
      </w:tc>
    </w:tr>
  </w:tbl>
  <w:p w:rsidR="00DA7484" w:rsidRPr="00DA7484" w:rsidRDefault="00DA7484">
    <w:pPr>
      <w:pStyle w:val="Fuzeile"/>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757" w:rsidRDefault="000D0757" w:rsidP="0032096C">
      <w:r>
        <w:separator/>
      </w:r>
    </w:p>
  </w:footnote>
  <w:footnote w:type="continuationSeparator" w:id="0">
    <w:p w:rsidR="000D0757" w:rsidRDefault="000D0757" w:rsidP="003209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33"/>
      <w:gridCol w:w="3635"/>
      <w:gridCol w:w="567"/>
      <w:gridCol w:w="1847"/>
    </w:tblGrid>
    <w:tr w:rsidR="00020D16" w:rsidTr="003F7ED3">
      <w:tc>
        <w:tcPr>
          <w:tcW w:w="3033" w:type="dxa"/>
        </w:tcPr>
        <w:p w:rsidR="00B934D5" w:rsidRDefault="00B934D5" w:rsidP="00B934D5">
          <w:pPr>
            <w:pStyle w:val="Kopfzeile"/>
          </w:pPr>
        </w:p>
      </w:tc>
      <w:tc>
        <w:tcPr>
          <w:tcW w:w="4202" w:type="dxa"/>
          <w:gridSpan w:val="2"/>
        </w:tcPr>
        <w:p w:rsidR="00B934D5" w:rsidRDefault="00B934D5" w:rsidP="00B934D5">
          <w:pPr>
            <w:pStyle w:val="Kopfzeile"/>
          </w:pPr>
        </w:p>
      </w:tc>
      <w:tc>
        <w:tcPr>
          <w:tcW w:w="1847" w:type="dxa"/>
        </w:tcPr>
        <w:p w:rsidR="00B934D5" w:rsidRDefault="00B934D5" w:rsidP="00B934D5">
          <w:pPr>
            <w:pStyle w:val="Kopfzeile"/>
          </w:pPr>
        </w:p>
      </w:tc>
    </w:tr>
    <w:tr w:rsidR="008967E5" w:rsidTr="003F7ED3">
      <w:trPr>
        <w:trHeight w:val="424"/>
      </w:trPr>
      <w:tc>
        <w:tcPr>
          <w:tcW w:w="7235" w:type="dxa"/>
          <w:gridSpan w:val="3"/>
        </w:tcPr>
        <w:p w:rsidR="008967E5" w:rsidRDefault="0031582A" w:rsidP="00AE3386">
          <w:pPr>
            <w:pStyle w:val="Kopfzeile"/>
          </w:pPr>
          <w:r>
            <w:rPr>
              <w:b/>
              <w:color w:val="008853"/>
              <w:sz w:val="56"/>
              <w:szCs w:val="56"/>
            </w:rPr>
            <w:t>P</w:t>
          </w:r>
          <w:r w:rsidR="00AE3386">
            <w:rPr>
              <w:b/>
              <w:color w:val="008853"/>
              <w:sz w:val="56"/>
              <w:szCs w:val="56"/>
            </w:rPr>
            <w:t>ress</w:t>
          </w:r>
          <w:r>
            <w:rPr>
              <w:b/>
              <w:color w:val="008853"/>
              <w:sz w:val="56"/>
              <w:szCs w:val="56"/>
            </w:rPr>
            <w:t xml:space="preserve"> </w:t>
          </w:r>
          <w:r>
            <w:rPr>
              <w:color w:val="008853"/>
              <w:sz w:val="56"/>
              <w:szCs w:val="56"/>
            </w:rPr>
            <w:t>R</w:t>
          </w:r>
          <w:r w:rsidR="00AE3386">
            <w:rPr>
              <w:color w:val="008853"/>
              <w:sz w:val="56"/>
              <w:szCs w:val="56"/>
            </w:rPr>
            <w:t>elease</w:t>
          </w:r>
        </w:p>
      </w:tc>
      <w:tc>
        <w:tcPr>
          <w:tcW w:w="1847" w:type="dxa"/>
          <w:vMerge w:val="restart"/>
        </w:tcPr>
        <w:p w:rsidR="008967E5" w:rsidRDefault="008967E5" w:rsidP="00325A8B">
          <w:pPr>
            <w:pStyle w:val="Kopfzeile"/>
            <w:jc w:val="right"/>
          </w:pPr>
          <w:r>
            <w:rPr>
              <w:noProof/>
              <w:lang w:eastAsia="de-DE"/>
            </w:rPr>
            <w:drawing>
              <wp:inline distT="0" distB="0" distL="0" distR="0" wp14:anchorId="09F017A9" wp14:editId="5AC85581">
                <wp:extent cx="1142296" cy="914400"/>
                <wp:effectExtent l="0" t="0" r="127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_Mikrotron-Logo HKS 54.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1321" cy="921625"/>
                        </a:xfrm>
                        <a:prstGeom prst="rect">
                          <a:avLst/>
                        </a:prstGeom>
                      </pic:spPr>
                    </pic:pic>
                  </a:graphicData>
                </a:graphic>
              </wp:inline>
            </w:drawing>
          </w:r>
        </w:p>
      </w:tc>
    </w:tr>
    <w:tr w:rsidR="00020D16" w:rsidTr="003F7ED3">
      <w:trPr>
        <w:trHeight w:val="424"/>
      </w:trPr>
      <w:tc>
        <w:tcPr>
          <w:tcW w:w="3033" w:type="dxa"/>
          <w:vAlign w:val="bottom"/>
        </w:tcPr>
        <w:p w:rsidR="00B934D5" w:rsidRPr="00B934D5" w:rsidRDefault="00D9101F" w:rsidP="0070190B">
          <w:pPr>
            <w:pStyle w:val="Kopfzeile"/>
            <w:rPr>
              <w:b/>
              <w:color w:val="008853"/>
              <w:sz w:val="48"/>
              <w:szCs w:val="48"/>
            </w:rPr>
          </w:pPr>
          <w:r>
            <w:rPr>
              <w:rFonts w:ascii="ArialMT" w:hAnsi="ArialMT"/>
              <w:color w:val="008853"/>
              <w:spacing w:val="-2"/>
              <w:lang w:bidi="x-none"/>
            </w:rPr>
            <w:t>2016</w:t>
          </w:r>
          <w:r w:rsidR="00B934D5" w:rsidRPr="00AA6D4B">
            <w:rPr>
              <w:rFonts w:ascii="ArialMT" w:hAnsi="ArialMT"/>
              <w:color w:val="008853"/>
              <w:spacing w:val="-2"/>
              <w:lang w:bidi="x-none"/>
            </w:rPr>
            <w:t>-0</w:t>
          </w:r>
          <w:r w:rsidR="00633CC8">
            <w:rPr>
              <w:rFonts w:ascii="ArialMT" w:hAnsi="ArialMT"/>
              <w:color w:val="008853"/>
              <w:spacing w:val="-2"/>
              <w:lang w:bidi="x-none"/>
            </w:rPr>
            <w:t>5</w:t>
          </w:r>
          <w:r w:rsidR="00D82A2F">
            <w:rPr>
              <w:rFonts w:ascii="ArialMT" w:hAnsi="ArialMT"/>
              <w:color w:val="008853"/>
              <w:spacing w:val="-2"/>
              <w:lang w:bidi="x-none"/>
            </w:rPr>
            <w:t>-</w:t>
          </w:r>
          <w:r w:rsidR="00633CC8">
            <w:rPr>
              <w:rFonts w:ascii="ArialMT" w:hAnsi="ArialMT"/>
              <w:color w:val="008853"/>
              <w:spacing w:val="-2"/>
              <w:lang w:bidi="x-none"/>
            </w:rPr>
            <w:t>02</w:t>
          </w:r>
          <w:r w:rsidR="00B934D5" w:rsidRPr="00AA6D4B">
            <w:rPr>
              <w:rFonts w:ascii="ArialMT" w:hAnsi="ArialMT"/>
              <w:color w:val="008853"/>
              <w:spacing w:val="-2"/>
              <w:lang w:bidi="x-none"/>
            </w:rPr>
            <w:t xml:space="preserve">  |  </w:t>
          </w:r>
          <w:r w:rsidR="00421D75">
            <w:rPr>
              <w:rFonts w:ascii="ArialMT" w:hAnsi="ArialMT"/>
              <w:color w:val="008853"/>
              <w:spacing w:val="-2"/>
            </w:rPr>
            <w:fldChar w:fldCharType="begin"/>
          </w:r>
          <w:r w:rsidR="00421D75">
            <w:rPr>
              <w:rFonts w:ascii="ArialMT" w:hAnsi="ArialMT"/>
              <w:color w:val="008853"/>
              <w:spacing w:val="-2"/>
            </w:rPr>
            <w:instrText xml:space="preserve"> </w:instrText>
          </w:r>
          <w:r w:rsidR="00421D75">
            <w:rPr>
              <w:rFonts w:ascii="ArialMT" w:hAnsi="ArialMT" w:hint="cs"/>
              <w:color w:val="008853"/>
              <w:spacing w:val="-2"/>
            </w:rPr>
            <w:instrText>PAGE   \* MERGEFORMAT</w:instrText>
          </w:r>
          <w:r w:rsidR="00421D75">
            <w:rPr>
              <w:rFonts w:ascii="ArialMT" w:hAnsi="ArialMT"/>
              <w:color w:val="008853"/>
              <w:spacing w:val="-2"/>
            </w:rPr>
            <w:instrText xml:space="preserve"> </w:instrText>
          </w:r>
          <w:r w:rsidR="00421D75">
            <w:rPr>
              <w:rFonts w:ascii="ArialMT" w:hAnsi="ArialMT"/>
              <w:color w:val="008853"/>
              <w:spacing w:val="-2"/>
            </w:rPr>
            <w:fldChar w:fldCharType="separate"/>
          </w:r>
          <w:r w:rsidR="005F2241">
            <w:rPr>
              <w:rFonts w:ascii="ArialMT" w:hAnsi="ArialMT"/>
              <w:noProof/>
              <w:color w:val="008853"/>
              <w:spacing w:val="-2"/>
            </w:rPr>
            <w:t>2</w:t>
          </w:r>
          <w:r w:rsidR="00421D75">
            <w:rPr>
              <w:rFonts w:ascii="ArialMT" w:hAnsi="ArialMT"/>
              <w:color w:val="008853"/>
              <w:spacing w:val="-2"/>
            </w:rPr>
            <w:fldChar w:fldCharType="end"/>
          </w:r>
          <w:r w:rsidR="00B934D5" w:rsidRPr="00AA6D4B">
            <w:rPr>
              <w:rFonts w:ascii="ArialMT" w:hAnsi="ArialMT" w:hint="cs"/>
              <w:color w:val="008853"/>
              <w:spacing w:val="-2"/>
            </w:rPr>
            <w:t>/</w:t>
          </w:r>
          <w:r w:rsidR="00B934D5" w:rsidRPr="00AA6D4B">
            <w:rPr>
              <w:rFonts w:ascii="ArialMT" w:hAnsi="ArialMT" w:hint="cs"/>
              <w:color w:val="008853"/>
              <w:spacing w:val="-2"/>
            </w:rPr>
            <w:fldChar w:fldCharType="begin"/>
          </w:r>
          <w:r w:rsidR="00B934D5" w:rsidRPr="00AA6D4B">
            <w:rPr>
              <w:rFonts w:ascii="ArialMT" w:hAnsi="ArialMT" w:hint="cs"/>
              <w:color w:val="008853"/>
              <w:spacing w:val="-2"/>
            </w:rPr>
            <w:instrText xml:space="preserve"> NUMPAGES  \* Arabic  \* MERGEFORMAT </w:instrText>
          </w:r>
          <w:r w:rsidR="00B934D5" w:rsidRPr="00AA6D4B">
            <w:rPr>
              <w:rFonts w:ascii="ArialMT" w:hAnsi="ArialMT" w:hint="cs"/>
              <w:color w:val="008853"/>
              <w:spacing w:val="-2"/>
            </w:rPr>
            <w:fldChar w:fldCharType="separate"/>
          </w:r>
          <w:r w:rsidR="005F2241">
            <w:rPr>
              <w:rFonts w:ascii="ArialMT" w:hAnsi="ArialMT"/>
              <w:noProof/>
              <w:color w:val="008853"/>
              <w:spacing w:val="-2"/>
            </w:rPr>
            <w:t>2</w:t>
          </w:r>
          <w:r w:rsidR="00B934D5" w:rsidRPr="00AA6D4B">
            <w:rPr>
              <w:rFonts w:ascii="ArialMT" w:hAnsi="ArialMT" w:hint="cs"/>
              <w:color w:val="008853"/>
              <w:spacing w:val="-2"/>
            </w:rPr>
            <w:fldChar w:fldCharType="end"/>
          </w:r>
        </w:p>
      </w:tc>
      <w:tc>
        <w:tcPr>
          <w:tcW w:w="4202" w:type="dxa"/>
          <w:gridSpan w:val="2"/>
        </w:tcPr>
        <w:p w:rsidR="00B934D5" w:rsidRDefault="00B934D5" w:rsidP="00B934D5">
          <w:pPr>
            <w:pStyle w:val="Kopfzeile"/>
          </w:pPr>
        </w:p>
      </w:tc>
      <w:tc>
        <w:tcPr>
          <w:tcW w:w="1847" w:type="dxa"/>
          <w:vMerge/>
        </w:tcPr>
        <w:p w:rsidR="00B934D5" w:rsidRDefault="00B934D5" w:rsidP="00B934D5">
          <w:pPr>
            <w:pStyle w:val="Kopfzeile"/>
            <w:jc w:val="right"/>
            <w:rPr>
              <w:noProof/>
            </w:rPr>
          </w:pPr>
        </w:p>
      </w:tc>
    </w:tr>
    <w:tr w:rsidR="00ED20A0" w:rsidRPr="00B934D5" w:rsidTr="003F7ED3">
      <w:trPr>
        <w:trHeight w:val="281"/>
      </w:trPr>
      <w:tc>
        <w:tcPr>
          <w:tcW w:w="3033" w:type="dxa"/>
          <w:vAlign w:val="bottom"/>
        </w:tcPr>
        <w:p w:rsidR="00ED20A0" w:rsidRPr="00AA6D4B" w:rsidRDefault="00ED20A0" w:rsidP="00B934D5">
          <w:pPr>
            <w:pStyle w:val="Kopfzeile"/>
            <w:rPr>
              <w:rFonts w:ascii="ArialMT" w:hAnsi="ArialMT"/>
              <w:color w:val="008853"/>
              <w:spacing w:val="-2"/>
              <w:lang w:bidi="x-none"/>
            </w:rPr>
          </w:pPr>
        </w:p>
      </w:tc>
      <w:tc>
        <w:tcPr>
          <w:tcW w:w="6049" w:type="dxa"/>
          <w:gridSpan w:val="3"/>
        </w:tcPr>
        <w:p w:rsidR="00ED20A0" w:rsidRDefault="00ED20A0" w:rsidP="00ED20A0">
          <w:pPr>
            <w:spacing w:line="360" w:lineRule="auto"/>
            <w:jc w:val="right"/>
            <w:rPr>
              <w:rFonts w:cs="Calibri"/>
              <w:b/>
              <w:noProof/>
              <w:sz w:val="14"/>
              <w:szCs w:val="14"/>
            </w:rPr>
          </w:pPr>
        </w:p>
      </w:tc>
    </w:tr>
    <w:tr w:rsidR="008D7913" w:rsidRPr="00B934D5" w:rsidTr="003F7ED3">
      <w:trPr>
        <w:trHeight w:val="557"/>
      </w:trPr>
      <w:tc>
        <w:tcPr>
          <w:tcW w:w="3033" w:type="dxa"/>
          <w:vAlign w:val="bottom"/>
        </w:tcPr>
        <w:p w:rsidR="008D7913" w:rsidRPr="00AA6D4B" w:rsidRDefault="008D7913" w:rsidP="00B934D5">
          <w:pPr>
            <w:pStyle w:val="Kopfzeile"/>
            <w:rPr>
              <w:rFonts w:ascii="ArialMT" w:hAnsi="ArialMT"/>
              <w:color w:val="008853"/>
              <w:spacing w:val="-2"/>
              <w:lang w:bidi="x-none"/>
            </w:rPr>
          </w:pPr>
        </w:p>
      </w:tc>
      <w:tc>
        <w:tcPr>
          <w:tcW w:w="6049" w:type="dxa"/>
          <w:gridSpan w:val="3"/>
        </w:tcPr>
        <w:p w:rsidR="008D7913" w:rsidRDefault="008D7913" w:rsidP="00ED20A0">
          <w:pPr>
            <w:spacing w:line="360" w:lineRule="auto"/>
            <w:jc w:val="right"/>
            <w:rPr>
              <w:rFonts w:cs="Calibri"/>
              <w:b/>
              <w:sz w:val="14"/>
              <w:szCs w:val="14"/>
              <w:lang w:val="en-US"/>
            </w:rPr>
          </w:pPr>
        </w:p>
      </w:tc>
    </w:tr>
    <w:tr w:rsidR="003F7ED3" w:rsidRPr="00B934D5" w:rsidTr="003F7ED3">
      <w:trPr>
        <w:trHeight w:val="284"/>
      </w:trPr>
      <w:tc>
        <w:tcPr>
          <w:tcW w:w="3033" w:type="dxa"/>
          <w:vAlign w:val="bottom"/>
        </w:tcPr>
        <w:p w:rsidR="003F7ED3" w:rsidRPr="00AA6D4B" w:rsidRDefault="003F7ED3" w:rsidP="00B934D5">
          <w:pPr>
            <w:pStyle w:val="Kopfzeile"/>
            <w:rPr>
              <w:rFonts w:ascii="ArialMT" w:hAnsi="ArialMT"/>
              <w:color w:val="008853"/>
              <w:spacing w:val="-2"/>
              <w:lang w:bidi="x-none"/>
            </w:rPr>
          </w:pPr>
        </w:p>
      </w:tc>
      <w:tc>
        <w:tcPr>
          <w:tcW w:w="6049" w:type="dxa"/>
          <w:gridSpan w:val="3"/>
        </w:tcPr>
        <w:p w:rsidR="003F7ED3" w:rsidRDefault="003F7ED3" w:rsidP="00ED20A0">
          <w:pPr>
            <w:spacing w:line="360" w:lineRule="auto"/>
            <w:jc w:val="right"/>
            <w:rPr>
              <w:rFonts w:cs="Calibri"/>
              <w:b/>
              <w:noProof/>
              <w:sz w:val="14"/>
              <w:szCs w:val="14"/>
            </w:rPr>
          </w:pPr>
        </w:p>
      </w:tc>
    </w:tr>
    <w:tr w:rsidR="00020D16" w:rsidRPr="004C015B" w:rsidTr="003F7ED3">
      <w:trPr>
        <w:trHeight w:val="424"/>
      </w:trPr>
      <w:tc>
        <w:tcPr>
          <w:tcW w:w="3033" w:type="dxa"/>
          <w:vAlign w:val="bottom"/>
        </w:tcPr>
        <w:p w:rsidR="00020D16" w:rsidRPr="005C7074" w:rsidRDefault="00020D16" w:rsidP="00020D16">
          <w:pPr>
            <w:pStyle w:val="FlietextPresse"/>
            <w:spacing w:after="120" w:line="240" w:lineRule="auto"/>
            <w:rPr>
              <w:b/>
              <w:sz w:val="24"/>
              <w:lang w:val="en-US"/>
            </w:rPr>
          </w:pPr>
          <w:r>
            <w:rPr>
              <w:b/>
              <w:noProof/>
              <w:color w:val="008853"/>
              <w:sz w:val="56"/>
            </w:rPr>
            <mc:AlternateContent>
              <mc:Choice Requires="wps">
                <w:drawing>
                  <wp:anchor distT="0" distB="0" distL="114300" distR="114300" simplePos="1" relativeHeight="251659264" behindDoc="0" locked="0" layoutInCell="1" allowOverlap="1" wp14:anchorId="06BE2649" wp14:editId="47CF725F">
                    <wp:simplePos x="5802630" y="2146300"/>
                    <wp:positionH relativeFrom="column">
                      <wp:posOffset>5802630</wp:posOffset>
                    </wp:positionH>
                    <wp:positionV relativeFrom="paragraph">
                      <wp:posOffset>2146300</wp:posOffset>
                    </wp:positionV>
                    <wp:extent cx="1565910" cy="7770495"/>
                    <wp:effectExtent l="0" t="0" r="0" b="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777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D16" w:rsidRPr="009D61FC" w:rsidRDefault="00020D16" w:rsidP="00020D16">
                                <w:pPr>
                                  <w:spacing w:line="360" w:lineRule="auto"/>
                                  <w:rPr>
                                    <w:rFonts w:cs="Calibri"/>
                                    <w:sz w:val="14"/>
                                    <w:szCs w:val="14"/>
                                    <w:lang w:val="en-US"/>
                                  </w:rPr>
                                </w:pPr>
                                <w:r>
                                  <w:rPr>
                                    <w:rFonts w:cs="Calibri"/>
                                    <w:b/>
                                    <w:sz w:val="14"/>
                                    <w:szCs w:val="14"/>
                                    <w:lang w:val="en-US"/>
                                  </w:rPr>
                                  <w:t>MIKROTRON</w:t>
                                </w:r>
                                <w:r w:rsidRPr="009D61FC">
                                  <w:rPr>
                                    <w:rFonts w:cs="Calibri"/>
                                    <w:b/>
                                    <w:sz w:val="14"/>
                                    <w:szCs w:val="14"/>
                                    <w:lang w:val="en-US"/>
                                  </w:rPr>
                                  <w:t xml:space="preserve"> GmbH</w:t>
                                </w:r>
                                <w:r>
                                  <w:rPr>
                                    <w:rFonts w:cs="Calibri"/>
                                    <w:sz w:val="14"/>
                                    <w:szCs w:val="14"/>
                                    <w:lang w:val="en-US"/>
                                  </w:rPr>
                                  <w:t xml:space="preserve"> near Munich, Germany, </w:t>
                                </w:r>
                                <w:proofErr w:type="gramStart"/>
                                <w:r w:rsidRPr="009D61FC">
                                  <w:rPr>
                                    <w:rFonts w:cs="Calibri"/>
                                    <w:sz w:val="14"/>
                                    <w:szCs w:val="14"/>
                                    <w:lang w:val="en-US"/>
                                  </w:rPr>
                                  <w:t>develops</w:t>
                                </w:r>
                                <w:r>
                                  <w:rPr>
                                    <w:rFonts w:cs="Calibri"/>
                                    <w:sz w:val="14"/>
                                    <w:szCs w:val="14"/>
                                    <w:lang w:val="en-US"/>
                                  </w:rPr>
                                  <w:t>,</w:t>
                                </w:r>
                                <w:proofErr w:type="gramEnd"/>
                                <w:r>
                                  <w:rPr>
                                    <w:rFonts w:cs="Calibri"/>
                                    <w:sz w:val="14"/>
                                    <w:szCs w:val="14"/>
                                    <w:lang w:val="en-US"/>
                                  </w:rPr>
                                  <w:t xml:space="preserve"> </w:t>
                                </w:r>
                                <w:r w:rsidRPr="009D61FC">
                                  <w:rPr>
                                    <w:rFonts w:cs="Calibri"/>
                                    <w:sz w:val="14"/>
                                    <w:szCs w:val="14"/>
                                    <w:lang w:val="en-US"/>
                                  </w:rPr>
                                  <w:t xml:space="preserve">produces, and markets digital high-speed cameras, image processing components and high-speed recording systems for industry, research and development worldwide. </w:t>
                                </w:r>
                              </w:p>
                              <w:p w:rsidR="00020D16" w:rsidRPr="007E0F11" w:rsidRDefault="00020D16" w:rsidP="00020D16">
                                <w:pPr>
                                  <w:spacing w:line="240" w:lineRule="exact"/>
                                  <w:rPr>
                                    <w:color w:val="000000"/>
                                    <w:sz w:val="14"/>
                                    <w:szCs w:val="12"/>
                                    <w:lang w:val="en-US"/>
                                  </w:rPr>
                                </w:pPr>
                              </w:p>
                              <w:p w:rsidR="00020D16" w:rsidRPr="0085201E" w:rsidRDefault="00020D16" w:rsidP="00020D16">
                                <w:pPr>
                                  <w:tabs>
                                    <w:tab w:val="left" w:pos="2765"/>
                                    <w:tab w:val="left" w:pos="5103"/>
                                    <w:tab w:val="right" w:pos="9639"/>
                                  </w:tabs>
                                  <w:spacing w:line="240" w:lineRule="exact"/>
                                  <w:rPr>
                                    <w:color w:val="000000"/>
                                    <w:sz w:val="14"/>
                                  </w:rPr>
                                </w:pPr>
                                <w:r w:rsidRPr="0085201E">
                                  <w:rPr>
                                    <w:b/>
                                    <w:color w:val="000000"/>
                                    <w:sz w:val="14"/>
                                  </w:rPr>
                                  <w:t>MIKROTRON GmbH</w:t>
                                </w:r>
                                <w:r w:rsidRPr="0085201E">
                                  <w:rPr>
                                    <w:color w:val="000000"/>
                                    <w:sz w:val="14"/>
                                  </w:rPr>
                                  <w:br/>
                                </w:r>
                                <w:r>
                                  <w:rPr>
                                    <w:color w:val="000000"/>
                                    <w:sz w:val="14"/>
                                  </w:rPr>
                                  <w:t xml:space="preserve">Landshuter Str. </w:t>
                                </w:r>
                                <w:r w:rsidRPr="0085201E">
                                  <w:rPr>
                                    <w:color w:val="000000"/>
                                    <w:sz w:val="14"/>
                                  </w:rPr>
                                  <w:t xml:space="preserve">20-22  </w:t>
                                </w:r>
                              </w:p>
                              <w:p w:rsidR="00020D16" w:rsidRDefault="00020D16" w:rsidP="00020D16">
                                <w:pPr>
                                  <w:tabs>
                                    <w:tab w:val="left" w:pos="2765"/>
                                    <w:tab w:val="left" w:pos="5103"/>
                                    <w:tab w:val="right" w:pos="9639"/>
                                  </w:tabs>
                                  <w:spacing w:line="240" w:lineRule="exact"/>
                                  <w:rPr>
                                    <w:color w:val="000000"/>
                                    <w:sz w:val="14"/>
                                  </w:rPr>
                                </w:pPr>
                                <w:r w:rsidRPr="0085201E">
                                  <w:rPr>
                                    <w:color w:val="000000"/>
                                    <w:sz w:val="14"/>
                                  </w:rPr>
                                  <w:t>85716 Unterschleißheim</w:t>
                                </w:r>
                              </w:p>
                              <w:p w:rsidR="00020D16" w:rsidRDefault="00020D16" w:rsidP="00020D16">
                                <w:pPr>
                                  <w:tabs>
                                    <w:tab w:val="left" w:pos="2765"/>
                                    <w:tab w:val="left" w:pos="5103"/>
                                    <w:tab w:val="right" w:pos="9639"/>
                                  </w:tabs>
                                  <w:spacing w:line="240" w:lineRule="exact"/>
                                  <w:rPr>
                                    <w:color w:val="000000"/>
                                    <w:sz w:val="14"/>
                                  </w:rPr>
                                </w:pPr>
                                <w:r>
                                  <w:rPr>
                                    <w:color w:val="000000"/>
                                    <w:sz w:val="14"/>
                                  </w:rPr>
                                  <w:t>Germany</w:t>
                                </w:r>
                              </w:p>
                              <w:p w:rsidR="00020D16" w:rsidRPr="00110E5C" w:rsidRDefault="00020D16" w:rsidP="00020D16">
                                <w:pPr>
                                  <w:tabs>
                                    <w:tab w:val="left" w:pos="2765"/>
                                    <w:tab w:val="left" w:pos="5103"/>
                                    <w:tab w:val="right" w:pos="9639"/>
                                  </w:tabs>
                                  <w:spacing w:line="240" w:lineRule="exact"/>
                                  <w:rPr>
                                    <w:b/>
                                    <w:color w:val="000000"/>
                                    <w:sz w:val="14"/>
                                  </w:rPr>
                                </w:pPr>
                              </w:p>
                              <w:p w:rsidR="00020D16" w:rsidRDefault="00020D16" w:rsidP="00020D16">
                                <w:pPr>
                                  <w:tabs>
                                    <w:tab w:val="left" w:pos="2765"/>
                                    <w:tab w:val="left" w:pos="5103"/>
                                    <w:tab w:val="right" w:pos="9639"/>
                                  </w:tabs>
                                  <w:spacing w:line="240" w:lineRule="exact"/>
                                  <w:rPr>
                                    <w:b/>
                                    <w:color w:val="000000"/>
                                    <w:sz w:val="14"/>
                                    <w:lang w:val="en-US"/>
                                  </w:rPr>
                                </w:pPr>
                                <w:r>
                                  <w:rPr>
                                    <w:b/>
                                    <w:color w:val="000000"/>
                                    <w:sz w:val="14"/>
                                    <w:lang w:val="en-US"/>
                                  </w:rPr>
                                  <w:t>Mina Smolej</w:t>
                                </w:r>
                              </w:p>
                              <w:p w:rsidR="00020D16" w:rsidRPr="006E0E03" w:rsidRDefault="00020D16" w:rsidP="00020D16">
                                <w:pPr>
                                  <w:tabs>
                                    <w:tab w:val="left" w:pos="2765"/>
                                    <w:tab w:val="left" w:pos="5103"/>
                                    <w:tab w:val="right" w:pos="9639"/>
                                  </w:tabs>
                                  <w:spacing w:line="240" w:lineRule="exact"/>
                                  <w:rPr>
                                    <w:color w:val="000000"/>
                                    <w:sz w:val="14"/>
                                    <w:lang w:val="en-US"/>
                                  </w:rPr>
                                </w:pPr>
                                <w:r w:rsidRPr="00110E5C">
                                  <w:rPr>
                                    <w:color w:val="000000"/>
                                    <w:sz w:val="14"/>
                                    <w:lang w:val="en-US"/>
                                  </w:rPr>
                                  <w:t>Marketing Manager</w:t>
                                </w:r>
                                <w:r w:rsidRPr="006E0E03">
                                  <w:rPr>
                                    <w:b/>
                                    <w:color w:val="000000"/>
                                    <w:sz w:val="14"/>
                                    <w:lang w:val="en-US"/>
                                  </w:rPr>
                                  <w:br/>
                                </w:r>
                                <w:r w:rsidRPr="006E0E03">
                                  <w:rPr>
                                    <w:color w:val="000000"/>
                                    <w:sz w:val="14"/>
                                    <w:lang w:val="en-US"/>
                                  </w:rPr>
                                  <w:t xml:space="preserve">Phone: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89 –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38</w:t>
                                </w:r>
                                <w:r w:rsidRPr="006E0E03">
                                  <w:rPr>
                                    <w:color w:val="000000"/>
                                    <w:sz w:val="14"/>
                                    <w:lang w:val="en-US"/>
                                  </w:rPr>
                                  <w:br/>
                                  <w:t xml:space="preserve">Fax: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w:t>
                                </w:r>
                                <w:r w:rsidRPr="0085201E">
                                  <w:rPr>
                                    <w:color w:val="000000"/>
                                    <w:sz w:val="14"/>
                                    <w:lang w:val="en-US"/>
                                  </w:rPr>
                                  <w:t>89</w:t>
                                </w:r>
                                <w:r>
                                  <w:rPr>
                                    <w:color w:val="000000"/>
                                    <w:sz w:val="14"/>
                                    <w:lang w:val="en-US"/>
                                  </w:rPr>
                                  <w:t xml:space="preserve"> –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w:t>
                                </w:r>
                                <w:r w:rsidRPr="0085201E">
                                  <w:rPr>
                                    <w:color w:val="000000"/>
                                    <w:sz w:val="14"/>
                                    <w:lang w:val="en-US"/>
                                  </w:rPr>
                                  <w:t>99</w:t>
                                </w:r>
                              </w:p>
                              <w:p w:rsidR="00020D16" w:rsidRPr="0085201E" w:rsidRDefault="00020D16" w:rsidP="00020D16">
                                <w:pPr>
                                  <w:tabs>
                                    <w:tab w:val="left" w:pos="2765"/>
                                    <w:tab w:val="left" w:pos="5103"/>
                                    <w:tab w:val="right" w:pos="9639"/>
                                  </w:tabs>
                                  <w:spacing w:line="240" w:lineRule="exact"/>
                                  <w:rPr>
                                    <w:color w:val="000000"/>
                                    <w:sz w:val="14"/>
                                    <w:lang w:val="en-US"/>
                                  </w:rPr>
                                </w:pPr>
                                <w:r w:rsidRPr="0085201E">
                                  <w:rPr>
                                    <w:color w:val="000000"/>
                                    <w:sz w:val="14"/>
                                    <w:lang w:val="en-US"/>
                                  </w:rPr>
                                  <w:t xml:space="preserve">Email: </w:t>
                                </w:r>
                                <w:r>
                                  <w:rPr>
                                    <w:color w:val="000000"/>
                                    <w:sz w:val="14"/>
                                    <w:lang w:val="en-US"/>
                                  </w:rPr>
                                  <w:t>mina.smolej</w:t>
                                </w:r>
                                <w:r w:rsidRPr="0085201E">
                                  <w:rPr>
                                    <w:color w:val="000000"/>
                                    <w:sz w:val="14"/>
                                    <w:lang w:val="en-US"/>
                                  </w:rPr>
                                  <w:t>@</w:t>
                                </w:r>
                                <w:r>
                                  <w:rPr>
                                    <w:color w:val="000000"/>
                                    <w:sz w:val="14"/>
                                    <w:lang w:val="en-US"/>
                                  </w:rPr>
                                  <w:t>mikrotron</w:t>
                                </w:r>
                                <w:r w:rsidRPr="0085201E">
                                  <w:rPr>
                                    <w:color w:val="000000"/>
                                    <w:sz w:val="14"/>
                                    <w:lang w:val="en-US"/>
                                  </w:rPr>
                                  <w:t>.de</w:t>
                                </w:r>
                              </w:p>
                              <w:p w:rsidR="00020D16" w:rsidRPr="00156889" w:rsidRDefault="00020D16" w:rsidP="00020D16">
                                <w:pPr>
                                  <w:tabs>
                                    <w:tab w:val="left" w:pos="2765"/>
                                    <w:tab w:val="left" w:pos="5103"/>
                                    <w:tab w:val="right" w:pos="9639"/>
                                  </w:tabs>
                                  <w:spacing w:line="240" w:lineRule="exact"/>
                                  <w:rPr>
                                    <w:color w:val="000000"/>
                                    <w:sz w:val="14"/>
                                    <w:lang w:val="en-US"/>
                                  </w:rPr>
                                </w:pPr>
                                <w:r w:rsidRPr="00156889">
                                  <w:rPr>
                                    <w:color w:val="000000"/>
                                    <w:sz w:val="14"/>
                                    <w:lang w:val="en-US"/>
                                  </w:rPr>
                                  <w:t>Internet: www.mikrotron.de/en/</w:t>
                                </w:r>
                              </w:p>
                              <w:p w:rsidR="00020D16" w:rsidRPr="00156889" w:rsidRDefault="00020D16" w:rsidP="00020D16">
                                <w:pPr>
                                  <w:tabs>
                                    <w:tab w:val="left" w:pos="2765"/>
                                    <w:tab w:val="left" w:pos="5103"/>
                                    <w:tab w:val="right" w:pos="9639"/>
                                  </w:tabs>
                                  <w:spacing w:line="240" w:lineRule="exact"/>
                                  <w:rPr>
                                    <w:color w:val="000000"/>
                                    <w:sz w:val="14"/>
                                    <w:szCs w:val="12"/>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456.9pt;margin-top:169pt;width:123.3pt;height:61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" filled="f" stroked="f">
                    <v:textbox inset="0,0,0,0">
                      <w:txbxContent>
                        <w:p w:rsidR="00020D16" w:rsidRPr="009D61FC" w:rsidRDefault="00020D16" w:rsidP="00020D16">
                          <w:pPr>
                            <w:spacing w:line="360" w:lineRule="auto"/>
                            <w:rPr>
                              <w:rFonts w:cs="Calibri"/>
                              <w:sz w:val="14"/>
                              <w:szCs w:val="14"/>
                              <w:lang w:val="en-US"/>
                            </w:rPr>
                          </w:pPr>
                          <w:r>
                            <w:rPr>
                              <w:rFonts w:cs="Calibri"/>
                              <w:b/>
                              <w:sz w:val="14"/>
                              <w:szCs w:val="14"/>
                              <w:lang w:val="en-US"/>
                            </w:rPr>
                            <w:t>MIKROTRON</w:t>
                          </w:r>
                          <w:r w:rsidRPr="009D61FC">
                            <w:rPr>
                              <w:rFonts w:cs="Calibri"/>
                              <w:b/>
                              <w:sz w:val="14"/>
                              <w:szCs w:val="14"/>
                              <w:lang w:val="en-US"/>
                            </w:rPr>
                            <w:t xml:space="preserve"> GmbH</w:t>
                          </w:r>
                          <w:r>
                            <w:rPr>
                              <w:rFonts w:cs="Calibri"/>
                              <w:sz w:val="14"/>
                              <w:szCs w:val="14"/>
                              <w:lang w:val="en-US"/>
                            </w:rPr>
                            <w:t xml:space="preserve"> near Munich, Germany, </w:t>
                          </w:r>
                          <w:proofErr w:type="gramStart"/>
                          <w:r w:rsidRPr="009D61FC">
                            <w:rPr>
                              <w:rFonts w:cs="Calibri"/>
                              <w:sz w:val="14"/>
                              <w:szCs w:val="14"/>
                              <w:lang w:val="en-US"/>
                            </w:rPr>
                            <w:t>develops</w:t>
                          </w:r>
                          <w:r>
                            <w:rPr>
                              <w:rFonts w:cs="Calibri"/>
                              <w:sz w:val="14"/>
                              <w:szCs w:val="14"/>
                              <w:lang w:val="en-US"/>
                            </w:rPr>
                            <w:t>,</w:t>
                          </w:r>
                          <w:proofErr w:type="gramEnd"/>
                          <w:r>
                            <w:rPr>
                              <w:rFonts w:cs="Calibri"/>
                              <w:sz w:val="14"/>
                              <w:szCs w:val="14"/>
                              <w:lang w:val="en-US"/>
                            </w:rPr>
                            <w:t xml:space="preserve"> </w:t>
                          </w:r>
                          <w:r w:rsidRPr="009D61FC">
                            <w:rPr>
                              <w:rFonts w:cs="Calibri"/>
                              <w:sz w:val="14"/>
                              <w:szCs w:val="14"/>
                              <w:lang w:val="en-US"/>
                            </w:rPr>
                            <w:t xml:space="preserve">produces, and markets digital high-speed cameras, image processing components and high-speed recording systems for industry, research and development worldwide. </w:t>
                          </w:r>
                        </w:p>
                        <w:p w:rsidR="00020D16" w:rsidRPr="007E0F11" w:rsidRDefault="00020D16" w:rsidP="00020D16">
                          <w:pPr>
                            <w:spacing w:line="240" w:lineRule="exact"/>
                            <w:rPr>
                              <w:color w:val="000000"/>
                              <w:sz w:val="14"/>
                              <w:szCs w:val="12"/>
                              <w:lang w:val="en-US"/>
                            </w:rPr>
                          </w:pPr>
                        </w:p>
                        <w:p w:rsidR="00020D16" w:rsidRPr="0085201E" w:rsidRDefault="00020D16" w:rsidP="00020D16">
                          <w:pPr>
                            <w:tabs>
                              <w:tab w:val="left" w:pos="2765"/>
                              <w:tab w:val="left" w:pos="5103"/>
                              <w:tab w:val="right" w:pos="9639"/>
                            </w:tabs>
                            <w:spacing w:line="240" w:lineRule="exact"/>
                            <w:rPr>
                              <w:color w:val="000000"/>
                              <w:sz w:val="14"/>
                            </w:rPr>
                          </w:pPr>
                          <w:r w:rsidRPr="0085201E">
                            <w:rPr>
                              <w:b/>
                              <w:color w:val="000000"/>
                              <w:sz w:val="14"/>
                            </w:rPr>
                            <w:t>MIKROTRON GmbH</w:t>
                          </w:r>
                          <w:r w:rsidRPr="0085201E">
                            <w:rPr>
                              <w:color w:val="000000"/>
                              <w:sz w:val="14"/>
                            </w:rPr>
                            <w:br/>
                          </w:r>
                          <w:r>
                            <w:rPr>
                              <w:color w:val="000000"/>
                              <w:sz w:val="14"/>
                            </w:rPr>
                            <w:t xml:space="preserve">Landshuter Str. </w:t>
                          </w:r>
                          <w:r w:rsidRPr="0085201E">
                            <w:rPr>
                              <w:color w:val="000000"/>
                              <w:sz w:val="14"/>
                            </w:rPr>
                            <w:t xml:space="preserve">20-22  </w:t>
                          </w:r>
                        </w:p>
                        <w:p w:rsidR="00020D16" w:rsidRDefault="00020D16" w:rsidP="00020D16">
                          <w:pPr>
                            <w:tabs>
                              <w:tab w:val="left" w:pos="2765"/>
                              <w:tab w:val="left" w:pos="5103"/>
                              <w:tab w:val="right" w:pos="9639"/>
                            </w:tabs>
                            <w:spacing w:line="240" w:lineRule="exact"/>
                            <w:rPr>
                              <w:color w:val="000000"/>
                              <w:sz w:val="14"/>
                            </w:rPr>
                          </w:pPr>
                          <w:r w:rsidRPr="0085201E">
                            <w:rPr>
                              <w:color w:val="000000"/>
                              <w:sz w:val="14"/>
                            </w:rPr>
                            <w:t>85716 Unterschleißheim</w:t>
                          </w:r>
                        </w:p>
                        <w:p w:rsidR="00020D16" w:rsidRDefault="00020D16" w:rsidP="00020D16">
                          <w:pPr>
                            <w:tabs>
                              <w:tab w:val="left" w:pos="2765"/>
                              <w:tab w:val="left" w:pos="5103"/>
                              <w:tab w:val="right" w:pos="9639"/>
                            </w:tabs>
                            <w:spacing w:line="240" w:lineRule="exact"/>
                            <w:rPr>
                              <w:color w:val="000000"/>
                              <w:sz w:val="14"/>
                            </w:rPr>
                          </w:pPr>
                          <w:r>
                            <w:rPr>
                              <w:color w:val="000000"/>
                              <w:sz w:val="14"/>
                            </w:rPr>
                            <w:t>Germany</w:t>
                          </w:r>
                        </w:p>
                        <w:p w:rsidR="00020D16" w:rsidRPr="00110E5C" w:rsidRDefault="00020D16" w:rsidP="00020D16">
                          <w:pPr>
                            <w:tabs>
                              <w:tab w:val="left" w:pos="2765"/>
                              <w:tab w:val="left" w:pos="5103"/>
                              <w:tab w:val="right" w:pos="9639"/>
                            </w:tabs>
                            <w:spacing w:line="240" w:lineRule="exact"/>
                            <w:rPr>
                              <w:b/>
                              <w:color w:val="000000"/>
                              <w:sz w:val="14"/>
                            </w:rPr>
                          </w:pPr>
                        </w:p>
                        <w:p w:rsidR="00020D16" w:rsidRDefault="00020D16" w:rsidP="00020D16">
                          <w:pPr>
                            <w:tabs>
                              <w:tab w:val="left" w:pos="2765"/>
                              <w:tab w:val="left" w:pos="5103"/>
                              <w:tab w:val="right" w:pos="9639"/>
                            </w:tabs>
                            <w:spacing w:line="240" w:lineRule="exact"/>
                            <w:rPr>
                              <w:b/>
                              <w:color w:val="000000"/>
                              <w:sz w:val="14"/>
                              <w:lang w:val="en-US"/>
                            </w:rPr>
                          </w:pPr>
                          <w:r>
                            <w:rPr>
                              <w:b/>
                              <w:color w:val="000000"/>
                              <w:sz w:val="14"/>
                              <w:lang w:val="en-US"/>
                            </w:rPr>
                            <w:t>Mina Smolej</w:t>
                          </w:r>
                        </w:p>
                        <w:p w:rsidR="00020D16" w:rsidRPr="006E0E03" w:rsidRDefault="00020D16" w:rsidP="00020D16">
                          <w:pPr>
                            <w:tabs>
                              <w:tab w:val="left" w:pos="2765"/>
                              <w:tab w:val="left" w:pos="5103"/>
                              <w:tab w:val="right" w:pos="9639"/>
                            </w:tabs>
                            <w:spacing w:line="240" w:lineRule="exact"/>
                            <w:rPr>
                              <w:color w:val="000000"/>
                              <w:sz w:val="14"/>
                              <w:lang w:val="en-US"/>
                            </w:rPr>
                          </w:pPr>
                          <w:r w:rsidRPr="00110E5C">
                            <w:rPr>
                              <w:color w:val="000000"/>
                              <w:sz w:val="14"/>
                              <w:lang w:val="en-US"/>
                            </w:rPr>
                            <w:t>Marketing Manager</w:t>
                          </w:r>
                          <w:r w:rsidRPr="006E0E03">
                            <w:rPr>
                              <w:b/>
                              <w:color w:val="000000"/>
                              <w:sz w:val="14"/>
                              <w:lang w:val="en-US"/>
                            </w:rPr>
                            <w:br/>
                          </w:r>
                          <w:r w:rsidRPr="006E0E03">
                            <w:rPr>
                              <w:color w:val="000000"/>
                              <w:sz w:val="14"/>
                              <w:lang w:val="en-US"/>
                            </w:rPr>
                            <w:t xml:space="preserve">Phone: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89 –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38</w:t>
                          </w:r>
                          <w:r w:rsidRPr="006E0E03">
                            <w:rPr>
                              <w:color w:val="000000"/>
                              <w:sz w:val="14"/>
                              <w:lang w:val="en-US"/>
                            </w:rPr>
                            <w:br/>
                            <w:t xml:space="preserve">Fax: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w:t>
                          </w:r>
                          <w:r w:rsidRPr="0085201E">
                            <w:rPr>
                              <w:color w:val="000000"/>
                              <w:sz w:val="14"/>
                              <w:lang w:val="en-US"/>
                            </w:rPr>
                            <w:t>89</w:t>
                          </w:r>
                          <w:r>
                            <w:rPr>
                              <w:color w:val="000000"/>
                              <w:sz w:val="14"/>
                              <w:lang w:val="en-US"/>
                            </w:rPr>
                            <w:t xml:space="preserve"> –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w:t>
                          </w:r>
                          <w:r w:rsidRPr="0085201E">
                            <w:rPr>
                              <w:color w:val="000000"/>
                              <w:sz w:val="14"/>
                              <w:lang w:val="en-US"/>
                            </w:rPr>
                            <w:t>99</w:t>
                          </w:r>
                        </w:p>
                        <w:p w:rsidR="00020D16" w:rsidRPr="0085201E" w:rsidRDefault="00020D16" w:rsidP="00020D16">
                          <w:pPr>
                            <w:tabs>
                              <w:tab w:val="left" w:pos="2765"/>
                              <w:tab w:val="left" w:pos="5103"/>
                              <w:tab w:val="right" w:pos="9639"/>
                            </w:tabs>
                            <w:spacing w:line="240" w:lineRule="exact"/>
                            <w:rPr>
                              <w:color w:val="000000"/>
                              <w:sz w:val="14"/>
                              <w:lang w:val="en-US"/>
                            </w:rPr>
                          </w:pPr>
                          <w:r w:rsidRPr="0085201E">
                            <w:rPr>
                              <w:color w:val="000000"/>
                              <w:sz w:val="14"/>
                              <w:lang w:val="en-US"/>
                            </w:rPr>
                            <w:t xml:space="preserve">Email: </w:t>
                          </w:r>
                          <w:r>
                            <w:rPr>
                              <w:color w:val="000000"/>
                              <w:sz w:val="14"/>
                              <w:lang w:val="en-US"/>
                            </w:rPr>
                            <w:t>mina.smolej</w:t>
                          </w:r>
                          <w:r w:rsidRPr="0085201E">
                            <w:rPr>
                              <w:color w:val="000000"/>
                              <w:sz w:val="14"/>
                              <w:lang w:val="en-US"/>
                            </w:rPr>
                            <w:t>@</w:t>
                          </w:r>
                          <w:r>
                            <w:rPr>
                              <w:color w:val="000000"/>
                              <w:sz w:val="14"/>
                              <w:lang w:val="en-US"/>
                            </w:rPr>
                            <w:t>mikrotron</w:t>
                          </w:r>
                          <w:r w:rsidRPr="0085201E">
                            <w:rPr>
                              <w:color w:val="000000"/>
                              <w:sz w:val="14"/>
                              <w:lang w:val="en-US"/>
                            </w:rPr>
                            <w:t>.de</w:t>
                          </w:r>
                        </w:p>
                        <w:p w:rsidR="00020D16" w:rsidRPr="00156889" w:rsidRDefault="00020D16" w:rsidP="00020D16">
                          <w:pPr>
                            <w:tabs>
                              <w:tab w:val="left" w:pos="2765"/>
                              <w:tab w:val="left" w:pos="5103"/>
                              <w:tab w:val="right" w:pos="9639"/>
                            </w:tabs>
                            <w:spacing w:line="240" w:lineRule="exact"/>
                            <w:rPr>
                              <w:color w:val="000000"/>
                              <w:sz w:val="14"/>
                              <w:lang w:val="en-US"/>
                            </w:rPr>
                          </w:pPr>
                          <w:r w:rsidRPr="00156889">
                            <w:rPr>
                              <w:color w:val="000000"/>
                              <w:sz w:val="14"/>
                              <w:lang w:val="en-US"/>
                            </w:rPr>
                            <w:t>Internet: www.mikrotron.de/en/</w:t>
                          </w:r>
                        </w:p>
                        <w:p w:rsidR="00020D16" w:rsidRPr="00156889" w:rsidRDefault="00020D16" w:rsidP="00020D16">
                          <w:pPr>
                            <w:tabs>
                              <w:tab w:val="left" w:pos="2765"/>
                              <w:tab w:val="left" w:pos="5103"/>
                              <w:tab w:val="right" w:pos="9639"/>
                            </w:tabs>
                            <w:spacing w:line="240" w:lineRule="exact"/>
                            <w:rPr>
                              <w:color w:val="000000"/>
                              <w:sz w:val="14"/>
                              <w:szCs w:val="12"/>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p w:rsidR="00020D16" w:rsidRPr="00156889" w:rsidRDefault="00020D16" w:rsidP="00020D16">
                          <w:pPr>
                            <w:jc w:val="both"/>
                            <w:rPr>
                              <w:color w:val="000000"/>
                              <w:sz w:val="13"/>
                              <w:szCs w:val="13"/>
                              <w:lang w:val="en-US"/>
                            </w:rPr>
                          </w:pPr>
                        </w:p>
                      </w:txbxContent>
                    </v:textbox>
                  </v:shape>
                </w:pict>
              </mc:Fallback>
            </mc:AlternateContent>
          </w:r>
          <w:r>
            <w:rPr>
              <w:b/>
              <w:sz w:val="24"/>
              <w:lang w:val="en-US"/>
            </w:rPr>
            <w:t xml:space="preserve">Optimizing </w:t>
          </w:r>
          <w:r w:rsidRPr="005C7074">
            <w:rPr>
              <w:b/>
              <w:sz w:val="24"/>
              <w:lang w:val="en-US"/>
            </w:rPr>
            <w:t>pharmaceutical production</w:t>
          </w:r>
        </w:p>
        <w:p w:rsidR="00020D16" w:rsidRPr="00932D88" w:rsidRDefault="00020D16" w:rsidP="00020D16">
          <w:pPr>
            <w:pStyle w:val="FlietextPresse"/>
            <w:spacing w:line="240" w:lineRule="auto"/>
            <w:rPr>
              <w:lang w:val="en-US"/>
            </w:rPr>
          </w:pPr>
          <w:r w:rsidRPr="00932D88">
            <w:rPr>
              <w:lang w:val="en-US"/>
            </w:rPr>
            <w:t xml:space="preserve">How high-speed imaging provides </w:t>
          </w:r>
          <w:r>
            <w:rPr>
              <w:lang w:val="en-US"/>
            </w:rPr>
            <w:t>a unique approach</w:t>
          </w:r>
          <w:r w:rsidRPr="00932D88">
            <w:rPr>
              <w:lang w:val="en-US"/>
            </w:rPr>
            <w:t xml:space="preserve"> to process optimization</w:t>
          </w:r>
        </w:p>
        <w:p w:rsidR="00020D16" w:rsidRPr="00932D88" w:rsidRDefault="00020D16" w:rsidP="00020D16">
          <w:pPr>
            <w:pStyle w:val="FlietextPresse"/>
            <w:spacing w:line="360" w:lineRule="auto"/>
            <w:rPr>
              <w:sz w:val="24"/>
              <w:szCs w:val="24"/>
              <w:lang w:val="en-US"/>
            </w:rPr>
          </w:pPr>
        </w:p>
        <w:p w:rsidR="00020D16" w:rsidRDefault="00020D16" w:rsidP="00020D16">
          <w:pPr>
            <w:pStyle w:val="FlietextPresse"/>
            <w:spacing w:line="360" w:lineRule="auto"/>
            <w:rPr>
              <w:b/>
              <w:sz w:val="24"/>
              <w:szCs w:val="24"/>
              <w:lang w:val="en-US"/>
            </w:rPr>
          </w:pPr>
          <w:r w:rsidRPr="00932D88">
            <w:rPr>
              <w:b/>
              <w:sz w:val="24"/>
              <w:szCs w:val="24"/>
              <w:lang w:val="en-US"/>
            </w:rPr>
            <w:t xml:space="preserve">Production and packaging of pharmaceutical goods </w:t>
          </w:r>
          <w:r>
            <w:rPr>
              <w:b/>
              <w:sz w:val="24"/>
              <w:szCs w:val="24"/>
              <w:lang w:val="en-US"/>
            </w:rPr>
            <w:t xml:space="preserve">has always been </w:t>
          </w:r>
          <w:r w:rsidRPr="00932D88">
            <w:rPr>
              <w:b/>
              <w:sz w:val="24"/>
              <w:szCs w:val="24"/>
              <w:lang w:val="en-US"/>
            </w:rPr>
            <w:t>a challenging task. While cost constraints and efficiency requirements push the limits of production and machine speeds, the whole industry is under tight control</w:t>
          </w:r>
          <w:r>
            <w:rPr>
              <w:b/>
              <w:sz w:val="24"/>
              <w:szCs w:val="24"/>
              <w:lang w:val="en-US"/>
            </w:rPr>
            <w:t xml:space="preserve"> to ensure safe</w:t>
          </w:r>
          <w:r w:rsidRPr="00932D88">
            <w:rPr>
              <w:b/>
              <w:sz w:val="24"/>
              <w:szCs w:val="24"/>
              <w:lang w:val="en-US"/>
            </w:rPr>
            <w:t xml:space="preserve"> </w:t>
          </w:r>
          <w:r>
            <w:rPr>
              <w:b/>
              <w:sz w:val="24"/>
              <w:szCs w:val="24"/>
              <w:lang w:val="en-US"/>
            </w:rPr>
            <w:t xml:space="preserve">and sterile </w:t>
          </w:r>
          <w:r w:rsidRPr="00932D88">
            <w:rPr>
              <w:b/>
              <w:sz w:val="24"/>
              <w:szCs w:val="24"/>
              <w:lang w:val="en-US"/>
            </w:rPr>
            <w:t>medication</w:t>
          </w:r>
          <w:r>
            <w:rPr>
              <w:b/>
              <w:sz w:val="24"/>
              <w:szCs w:val="24"/>
              <w:lang w:val="en-US"/>
            </w:rPr>
            <w:t xml:space="preserve">. High-speed imaging provides an effective and reliable way to improve production and to remain compliant with global regulations of aseptic processing and packaging. </w:t>
          </w:r>
        </w:p>
        <w:p w:rsidR="00020D16" w:rsidRDefault="00020D16" w:rsidP="00020D16">
          <w:pPr>
            <w:pStyle w:val="FlietextPresse"/>
            <w:spacing w:line="360" w:lineRule="auto"/>
            <w:rPr>
              <w:b/>
              <w:sz w:val="24"/>
              <w:szCs w:val="24"/>
              <w:lang w:val="en-US"/>
            </w:rPr>
          </w:pPr>
        </w:p>
        <w:p w:rsidR="00020D16" w:rsidRDefault="00020D16" w:rsidP="00020D16">
          <w:pPr>
            <w:pStyle w:val="FlietextPresse"/>
            <w:spacing w:line="360" w:lineRule="auto"/>
            <w:rPr>
              <w:lang w:val="en-US"/>
            </w:rPr>
          </w:pPr>
          <w:r w:rsidRPr="005C7074">
            <w:rPr>
              <w:lang w:val="en-US"/>
            </w:rPr>
            <w:t xml:space="preserve">One aspect </w:t>
          </w:r>
          <w:r>
            <w:rPr>
              <w:lang w:val="en-US"/>
            </w:rPr>
            <w:t xml:space="preserve">of the production process </w:t>
          </w:r>
          <w:r w:rsidRPr="005C7074">
            <w:rPr>
              <w:lang w:val="en-US"/>
            </w:rPr>
            <w:t xml:space="preserve">is the packaging of powder and liquids in glass syringes, bottles and phials. Glass is a perfect material in terms of inert chemical properties and protection from environmental impacts. </w:t>
          </w:r>
          <w:r>
            <w:rPr>
              <w:lang w:val="en-US"/>
            </w:rPr>
            <w:t>O</w:t>
          </w:r>
          <w:r w:rsidRPr="005C7074">
            <w:rPr>
              <w:lang w:val="en-US"/>
            </w:rPr>
            <w:t xml:space="preserve">n fast running packaging machines, however, </w:t>
          </w:r>
          <w:r>
            <w:rPr>
              <w:lang w:val="en-US"/>
            </w:rPr>
            <w:t xml:space="preserve">the material can break. </w:t>
          </w:r>
          <w:r w:rsidRPr="005C7074">
            <w:rPr>
              <w:lang w:val="en-US"/>
            </w:rPr>
            <w:t xml:space="preserve">Broken glass creates small glass chips that can fall into the machine and even worse into the medication. </w:t>
          </w:r>
        </w:p>
        <w:p w:rsidR="00020D16"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sidRPr="005C7074">
            <w:rPr>
              <w:lang w:val="en-US"/>
            </w:rPr>
            <w:t xml:space="preserve">The medicine is of course rendered useless by this event and needs to be safely disposed. For many production lines in the pharmaceutical realm this not only means stopping the production line but effectively disposing of the complete production lot. Before restarting production a complete clean </w:t>
          </w:r>
          <w:r>
            <w:rPr>
              <w:lang w:val="en-US"/>
            </w:rPr>
            <w:t xml:space="preserve">and sterilization </w:t>
          </w:r>
          <w:r w:rsidRPr="005C7074">
            <w:rPr>
              <w:lang w:val="en-US"/>
            </w:rPr>
            <w:t>of the machine is required. The hardest task is to prove to the authority’s supervisor that the cause has been eliminated and that it is saf</w:t>
          </w:r>
          <w:r>
            <w:rPr>
              <w:lang w:val="en-US"/>
            </w:rPr>
            <w:t xml:space="preserve">e to start production again. </w:t>
          </w:r>
        </w:p>
        <w:p w:rsidR="00020D16"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sidRPr="005C7074">
            <w:rPr>
              <w:lang w:val="en-US"/>
            </w:rPr>
            <w:t>A</w:t>
          </w:r>
          <w:r>
            <w:rPr>
              <w:lang w:val="en-US"/>
            </w:rPr>
            <w:t xml:space="preserve"> straightforward </w:t>
          </w:r>
          <w:r w:rsidRPr="005C7074">
            <w:rPr>
              <w:lang w:val="en-US"/>
            </w:rPr>
            <w:t xml:space="preserve">approach is high-speed surveillance of critical mechanical components within the machines. </w:t>
          </w:r>
          <w:r>
            <w:rPr>
              <w:lang w:val="en-US"/>
            </w:rPr>
            <w:t xml:space="preserve">Played in slow motion the high-speed videos unfold the process, millisecond by millisecond. They show exactly when and where the glass cracks and eventually breaks providing a solid starting point for comprehensible and straightforward solutions on how to restore the machines back into production. </w:t>
          </w:r>
        </w:p>
        <w:p w:rsidR="00020D16"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Pr>
              <w:lang w:val="en-US"/>
            </w:rPr>
            <w:t xml:space="preserve">High-speed videos can also be put to good use </w:t>
          </w:r>
          <w:r w:rsidRPr="007170B6">
            <w:rPr>
              <w:u w:val="single"/>
              <w:lang w:val="en-US"/>
            </w:rPr>
            <w:t>before</w:t>
          </w:r>
          <w:r>
            <w:rPr>
              <w:lang w:val="en-US"/>
            </w:rPr>
            <w:t xml:space="preserve"> disruptions occur. The slightest production deviation can be monitored in full detail, bringing quality management to a higher level. </w:t>
          </w:r>
        </w:p>
        <w:p w:rsidR="00020D16" w:rsidRPr="003005A2" w:rsidRDefault="00020D16" w:rsidP="00020D16">
          <w:pPr>
            <w:pStyle w:val="FlietextPresse"/>
            <w:spacing w:line="360" w:lineRule="auto"/>
            <w:rPr>
              <w:b/>
              <w:lang w:val="en-US"/>
            </w:rPr>
          </w:pPr>
          <w:r>
            <w:rPr>
              <w:b/>
              <w:lang w:val="en-US"/>
            </w:rPr>
            <w:t>Frame-R</w:t>
          </w:r>
          <w:r w:rsidRPr="003005A2">
            <w:rPr>
              <w:b/>
              <w:lang w:val="en-US"/>
            </w:rPr>
            <w:t>ate</w:t>
          </w:r>
          <w:r>
            <w:rPr>
              <w:b/>
              <w:lang w:val="en-US"/>
            </w:rPr>
            <w:t xml:space="preserve"> Requirements</w:t>
          </w:r>
        </w:p>
        <w:p w:rsidR="00020D16" w:rsidRDefault="00020D16" w:rsidP="00020D16">
          <w:pPr>
            <w:pStyle w:val="FlietextPresse"/>
            <w:spacing w:line="360" w:lineRule="auto"/>
            <w:rPr>
              <w:lang w:val="en-US"/>
            </w:rPr>
          </w:pPr>
          <w:r w:rsidRPr="005C7074">
            <w:rPr>
              <w:lang w:val="en-US"/>
            </w:rPr>
            <w:t>High-speed is necessary wherever cycle times of less than one second make movement too fast</w:t>
          </w:r>
          <w:r w:rsidRPr="00781828">
            <w:rPr>
              <w:lang w:val="en-US"/>
            </w:rPr>
            <w:t xml:space="preserve"> </w:t>
          </w:r>
          <w:r>
            <w:rPr>
              <w:lang w:val="en-US"/>
            </w:rPr>
            <w:t xml:space="preserve">for the human eye </w:t>
          </w:r>
          <w:r w:rsidRPr="005C7074">
            <w:rPr>
              <w:lang w:val="en-US"/>
            </w:rPr>
            <w:t>to perceive. High-speed refers to the number of frames per second. Movies are filmed and played at 24 fps</w:t>
          </w:r>
          <w:r>
            <w:rPr>
              <w:lang w:val="en-US"/>
            </w:rPr>
            <w:t xml:space="preserve">. </w:t>
          </w:r>
          <w:r w:rsidRPr="005C7074">
            <w:rPr>
              <w:lang w:val="en-US"/>
            </w:rPr>
            <w:t>H</w:t>
          </w:r>
          <w:r>
            <w:rPr>
              <w:lang w:val="en-US"/>
            </w:rPr>
            <w:t>igh-</w:t>
          </w:r>
          <w:r w:rsidRPr="005C7074">
            <w:rPr>
              <w:lang w:val="en-US"/>
            </w:rPr>
            <w:t>speed cameras by Mikrotron</w:t>
          </w:r>
          <w:r>
            <w:rPr>
              <w:lang w:val="en-US"/>
            </w:rPr>
            <w:t xml:space="preserve"> GmbH</w:t>
          </w:r>
          <w:r w:rsidRPr="005C7074">
            <w:rPr>
              <w:lang w:val="en-US"/>
            </w:rPr>
            <w:t xml:space="preserve"> deliver between 250 and 200.000 fps. </w:t>
          </w:r>
          <w:r>
            <w:rPr>
              <w:lang w:val="en-US"/>
            </w:rPr>
            <w:t>This</w:t>
          </w:r>
          <w:r w:rsidRPr="005C7074">
            <w:rPr>
              <w:lang w:val="en-US"/>
            </w:rPr>
            <w:t xml:space="preserve"> frame rate capacity makes it possible</w:t>
          </w:r>
          <w:r>
            <w:rPr>
              <w:lang w:val="en-US"/>
            </w:rPr>
            <w:t xml:space="preserve"> </w:t>
          </w:r>
          <w:r w:rsidRPr="005C7074">
            <w:rPr>
              <w:lang w:val="en-US"/>
            </w:rPr>
            <w:t xml:space="preserve">to resolve </w:t>
          </w:r>
          <w:r>
            <w:rPr>
              <w:lang w:val="en-US"/>
            </w:rPr>
            <w:t xml:space="preserve">in time even the fastest moving </w:t>
          </w:r>
          <w:r w:rsidRPr="005C7074">
            <w:rPr>
              <w:lang w:val="en-US"/>
            </w:rPr>
            <w:t xml:space="preserve">components in production systems. </w:t>
          </w:r>
        </w:p>
        <w:p w:rsidR="00020D16"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Pr>
              <w:lang w:val="en-US"/>
            </w:rPr>
            <w:t xml:space="preserve">The automated filling of a syringe, for example, is sometimes a matter of mere 500ms. This process, however, is prone to error. Syringes are not located on the nozzles correctly and crack or break; fluid leaks coating the sides of the syringe; air voids </w:t>
          </w:r>
          <w:r w:rsidRPr="002C42AF">
            <w:rPr>
              <w:lang w:val="en-US"/>
            </w:rPr>
            <w:t>cause spring-like compression</w:t>
          </w:r>
          <w:r>
            <w:rPr>
              <w:lang w:val="en-US"/>
            </w:rPr>
            <w:t xml:space="preserve">s in the fluid forcing an extended force length; the fluid is not filled to the required height or overflows. The issues that can arise are as multiple as their causes. </w:t>
          </w:r>
        </w:p>
        <w:p w:rsidR="00020D16" w:rsidRDefault="00020D16" w:rsidP="00020D16">
          <w:pPr>
            <w:pStyle w:val="FlietextPresse"/>
            <w:spacing w:line="360" w:lineRule="auto"/>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1930"/>
            <w:gridCol w:w="3740"/>
          </w:tblGrid>
          <w:tr w:rsidR="00020D16" w:rsidTr="000A4EB9">
            <w:tc>
              <w:tcPr>
                <w:tcW w:w="1809" w:type="dxa"/>
              </w:tcPr>
              <w:p w:rsidR="00020D16" w:rsidRDefault="00020D16" w:rsidP="000A4EB9">
                <w:pPr>
                  <w:pStyle w:val="FlietextPresse"/>
                  <w:spacing w:line="360" w:lineRule="auto"/>
                  <w:rPr>
                    <w:lang w:val="en-US"/>
                  </w:rPr>
                </w:pPr>
                <w:r>
                  <w:rPr>
                    <w:noProof/>
                  </w:rPr>
                  <w:drawing>
                    <wp:inline distT="0" distB="0" distL="0" distR="0" wp14:anchorId="7C6374A9" wp14:editId="0E7F628C">
                      <wp:extent cx="914400" cy="3236977"/>
                      <wp:effectExtent l="0" t="0" r="0" b="1905"/>
                      <wp:docPr id="4" name="Grafik 4" descr="K:\High-Speed Videos\C_Original_Rohdateien\45a Bausch\012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igh-Speed Videos\C_Original_Rohdateien\45a Bausch\01243.bmp"/>
                              <pic:cNvPicPr>
                                <a:picLocks noChangeAspect="1" noChangeArrowheads="1"/>
                              </pic:cNvPicPr>
                            </pic:nvPicPr>
                            <pic:blipFill rotWithShape="1">
                              <a:blip r:embed="rId2">
                                <a:extLst>
                                  <a:ext uri="{28A0092B-C50C-407E-A947-70E740481C1C}">
                                    <a14:useLocalDpi xmlns:a14="http://schemas.microsoft.com/office/drawing/2010/main" val="0"/>
                                  </a:ext>
                                </a:extLst>
                              </a:blip>
                              <a:srcRect r="10703"/>
                              <a:stretch/>
                            </pic:blipFill>
                            <pic:spPr bwMode="auto">
                              <a:xfrm>
                                <a:off x="0" y="0"/>
                                <a:ext cx="918450" cy="32513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70" w:type="dxa"/>
                <w:gridSpan w:val="2"/>
              </w:tcPr>
              <w:p w:rsidR="00020D16" w:rsidRDefault="00020D16" w:rsidP="000A4EB9">
                <w:pPr>
                  <w:pStyle w:val="FlietextPresse"/>
                  <w:spacing w:line="360" w:lineRule="auto"/>
                  <w:rPr>
                    <w:lang w:val="en-US"/>
                  </w:rPr>
                </w:pPr>
                <w:r>
                  <w:rPr>
                    <w:noProof/>
                  </w:rPr>
                  <w:drawing>
                    <wp:inline distT="0" distB="0" distL="0" distR="0" wp14:anchorId="47F43E98" wp14:editId="00122DBB">
                      <wp:extent cx="3469238" cy="3238959"/>
                      <wp:effectExtent l="0" t="0" r="0" b="0"/>
                      <wp:docPr id="9" name="Grafik 9" descr="K:\High-Speed Videos\C_Original_Rohdateien\45 Bausch\Cube2419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igh-Speed Videos\C_Original_Rohdateien\45 Bausch\Cube24195.bmp"/>
                              <pic:cNvPicPr>
                                <a:picLocks noChangeAspect="1" noChangeArrowheads="1"/>
                              </pic:cNvPicPr>
                            </pic:nvPicPr>
                            <pic:blipFill rotWithShape="1">
                              <a:blip r:embed="rId3">
                                <a:extLst>
                                  <a:ext uri="{28A0092B-C50C-407E-A947-70E740481C1C}">
                                    <a14:useLocalDpi xmlns:a14="http://schemas.microsoft.com/office/drawing/2010/main" val="0"/>
                                  </a:ext>
                                </a:extLst>
                              </a:blip>
                              <a:srcRect l="655" r="64963"/>
                              <a:stretch/>
                            </pic:blipFill>
                            <pic:spPr bwMode="auto">
                              <a:xfrm>
                                <a:off x="0" y="0"/>
                                <a:ext cx="3472554" cy="32420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0D16" w:rsidRPr="004C015B" w:rsidTr="000A4EB9">
            <w:tc>
              <w:tcPr>
                <w:tcW w:w="7479" w:type="dxa"/>
                <w:gridSpan w:val="3"/>
              </w:tcPr>
              <w:p w:rsidR="00020D16" w:rsidRDefault="00020D16" w:rsidP="000A4EB9">
                <w:pPr>
                  <w:pStyle w:val="FlietextPresse"/>
                  <w:spacing w:line="240" w:lineRule="auto"/>
                  <w:ind w:right="34"/>
                  <w:rPr>
                    <w:i/>
                    <w:lang w:val="en-US"/>
                  </w:rPr>
                </w:pPr>
                <w:r w:rsidRPr="00921F37">
                  <w:rPr>
                    <w:i/>
                    <w:lang w:val="en-US"/>
                  </w:rPr>
                  <w:t xml:space="preserve">To ensure that the pump mechanism of the automated syringe filling machine </w:t>
                </w:r>
                <w:r>
                  <w:rPr>
                    <w:i/>
                    <w:lang w:val="en-US"/>
                  </w:rPr>
                  <w:t xml:space="preserve">works correctly, high-speed videos were recorded using a Mikrotron </w:t>
                </w:r>
                <w:proofErr w:type="spellStart"/>
                <w:r w:rsidRPr="00921F37">
                  <w:rPr>
                    <w:i/>
                    <w:lang w:val="en-US"/>
                  </w:rPr>
                  <w:t>MotionBLITZ</w:t>
                </w:r>
                <w:proofErr w:type="spellEnd"/>
                <w:r w:rsidRPr="00921F37">
                  <w:rPr>
                    <w:i/>
                    <w:lang w:val="en-US"/>
                  </w:rPr>
                  <w:t xml:space="preserve"> </w:t>
                </w:r>
                <w:proofErr w:type="spellStart"/>
                <w:r w:rsidRPr="00921F37">
                  <w:rPr>
                    <w:i/>
                    <w:lang w:val="en-US"/>
                  </w:rPr>
                  <w:t>EoSens</w:t>
                </w:r>
                <w:proofErr w:type="spellEnd"/>
                <w:r w:rsidRPr="00921F37">
                  <w:rPr>
                    <w:i/>
                    <w:lang w:val="en-US"/>
                  </w:rPr>
                  <w:t>® mini</w:t>
                </w:r>
                <w:r>
                  <w:rPr>
                    <w:i/>
                    <w:lang w:val="en-US"/>
                  </w:rPr>
                  <w:t xml:space="preserve">1 camera. </w:t>
                </w:r>
              </w:p>
              <w:p w:rsidR="00020D16" w:rsidRPr="00921F37" w:rsidRDefault="00020D16" w:rsidP="000A4EB9">
                <w:pPr>
                  <w:pStyle w:val="FlietextPresse"/>
                  <w:spacing w:line="240" w:lineRule="auto"/>
                  <w:ind w:right="34"/>
                  <w:rPr>
                    <w:i/>
                    <w:lang w:val="en-US"/>
                  </w:rPr>
                </w:pPr>
              </w:p>
            </w:tc>
          </w:tr>
          <w:tr w:rsidR="00020D16" w:rsidRPr="004C015B" w:rsidTr="000A4EB9">
            <w:tc>
              <w:tcPr>
                <w:tcW w:w="3739" w:type="dxa"/>
                <w:gridSpan w:val="2"/>
              </w:tcPr>
              <w:p w:rsidR="00020D16" w:rsidRPr="00944556" w:rsidRDefault="00020D16" w:rsidP="000A4EB9">
                <w:pPr>
                  <w:pStyle w:val="FlietextPresse"/>
                  <w:spacing w:line="240" w:lineRule="auto"/>
                  <w:ind w:right="34"/>
                  <w:rPr>
                    <w:b/>
                    <w:i/>
                    <w:lang w:val="en-US"/>
                  </w:rPr>
                </w:pPr>
                <w:r w:rsidRPr="00944556">
                  <w:rPr>
                    <w:b/>
                    <w:i/>
                    <w:lang w:val="en-US"/>
                  </w:rPr>
                  <w:t xml:space="preserve">Video Left: </w:t>
                </w:r>
              </w:p>
              <w:p w:rsidR="00020D16" w:rsidRDefault="00020D16" w:rsidP="000A4EB9">
                <w:pPr>
                  <w:pStyle w:val="FlietextPresse"/>
                  <w:spacing w:line="240" w:lineRule="auto"/>
                  <w:ind w:right="34"/>
                  <w:rPr>
                    <w:i/>
                    <w:lang w:val="en-US"/>
                  </w:rPr>
                </w:pPr>
                <w:r>
                  <w:rPr>
                    <w:i/>
                    <w:lang w:val="en-US"/>
                  </w:rPr>
                  <w:t>Frame Rate: 1,421 fps</w:t>
                </w:r>
              </w:p>
              <w:p w:rsidR="00020D16" w:rsidRDefault="00020D16" w:rsidP="000A4EB9">
                <w:pPr>
                  <w:pStyle w:val="FlietextPresse"/>
                  <w:spacing w:line="240" w:lineRule="auto"/>
                  <w:ind w:right="34"/>
                  <w:rPr>
                    <w:i/>
                    <w:lang w:val="en-US"/>
                  </w:rPr>
                </w:pPr>
                <w:r>
                  <w:rPr>
                    <w:i/>
                    <w:lang w:val="en-US"/>
                  </w:rPr>
                  <w:t xml:space="preserve">Resolution: 1,280 x 362 </w:t>
                </w:r>
                <w:proofErr w:type="spellStart"/>
                <w:r>
                  <w:rPr>
                    <w:i/>
                    <w:lang w:val="en-US"/>
                  </w:rPr>
                  <w:t>px</w:t>
                </w:r>
                <w:proofErr w:type="spellEnd"/>
              </w:p>
              <w:p w:rsidR="00020D16" w:rsidRDefault="00020D16" w:rsidP="000A4EB9">
                <w:pPr>
                  <w:pStyle w:val="FlietextPresse"/>
                  <w:spacing w:line="240" w:lineRule="auto"/>
                  <w:ind w:right="34"/>
                  <w:rPr>
                    <w:i/>
                    <w:lang w:val="en-US"/>
                  </w:rPr>
                </w:pPr>
                <w:r>
                  <w:rPr>
                    <w:i/>
                    <w:lang w:val="en-US"/>
                  </w:rPr>
                  <w:t xml:space="preserve">Recording Time: </w:t>
                </w:r>
                <w:r w:rsidRPr="00A2236D">
                  <w:rPr>
                    <w:i/>
                    <w:color w:val="FF0000"/>
                    <w:lang w:val="en-US"/>
                  </w:rPr>
                  <w:t>XY</w:t>
                </w:r>
              </w:p>
              <w:p w:rsidR="00020D16" w:rsidRDefault="00020D16" w:rsidP="000A4EB9">
                <w:pPr>
                  <w:pStyle w:val="FlietextPresse"/>
                  <w:spacing w:line="240" w:lineRule="auto"/>
                  <w:ind w:right="34"/>
                  <w:rPr>
                    <w:i/>
                    <w:lang w:val="en-US"/>
                  </w:rPr>
                </w:pPr>
                <w:r>
                  <w:rPr>
                    <w:i/>
                    <w:lang w:val="en-US"/>
                  </w:rPr>
                  <w:t xml:space="preserve">Video Duration: 527 </w:t>
                </w:r>
                <w:proofErr w:type="spellStart"/>
                <w:r>
                  <w:rPr>
                    <w:i/>
                    <w:lang w:val="en-US"/>
                  </w:rPr>
                  <w:t>ms</w:t>
                </w:r>
                <w:proofErr w:type="spellEnd"/>
              </w:p>
              <w:p w:rsidR="00020D16" w:rsidRPr="00921F37" w:rsidRDefault="00020D16" w:rsidP="000A4EB9">
                <w:pPr>
                  <w:pStyle w:val="FlietextPresse"/>
                  <w:spacing w:line="240" w:lineRule="auto"/>
                  <w:ind w:right="34"/>
                  <w:rPr>
                    <w:i/>
                    <w:lang w:val="en-US"/>
                  </w:rPr>
                </w:pPr>
              </w:p>
            </w:tc>
            <w:tc>
              <w:tcPr>
                <w:tcW w:w="3740" w:type="dxa"/>
              </w:tcPr>
              <w:p w:rsidR="00020D16" w:rsidRPr="00944556" w:rsidRDefault="00020D16" w:rsidP="000A4EB9">
                <w:pPr>
                  <w:pStyle w:val="FlietextPresse"/>
                  <w:spacing w:line="240" w:lineRule="auto"/>
                  <w:ind w:right="34"/>
                  <w:rPr>
                    <w:b/>
                    <w:i/>
                    <w:lang w:val="en-US"/>
                  </w:rPr>
                </w:pPr>
                <w:r w:rsidRPr="00944556">
                  <w:rPr>
                    <w:b/>
                    <w:i/>
                    <w:lang w:val="en-US"/>
                  </w:rPr>
                  <w:t>Video Right:</w:t>
                </w:r>
              </w:p>
              <w:p w:rsidR="00020D16" w:rsidRDefault="00020D16" w:rsidP="000A4EB9">
                <w:pPr>
                  <w:pStyle w:val="FlietextPresse"/>
                  <w:spacing w:line="240" w:lineRule="auto"/>
                  <w:ind w:right="34"/>
                  <w:rPr>
                    <w:i/>
                    <w:lang w:val="en-US"/>
                  </w:rPr>
                </w:pPr>
                <w:r>
                  <w:rPr>
                    <w:i/>
                    <w:lang w:val="en-US"/>
                  </w:rPr>
                  <w:t>Frame Rate: 10,654 fps</w:t>
                </w:r>
              </w:p>
              <w:p w:rsidR="00020D16" w:rsidRDefault="00020D16" w:rsidP="000A4EB9">
                <w:pPr>
                  <w:pStyle w:val="FlietextPresse"/>
                  <w:spacing w:line="240" w:lineRule="auto"/>
                  <w:ind w:right="34"/>
                  <w:rPr>
                    <w:i/>
                    <w:lang w:val="en-US"/>
                  </w:rPr>
                </w:pPr>
                <w:r>
                  <w:rPr>
                    <w:i/>
                    <w:lang w:val="en-US"/>
                  </w:rPr>
                  <w:t xml:space="preserve">Resolution: 160 x 176 </w:t>
                </w:r>
                <w:proofErr w:type="spellStart"/>
                <w:r>
                  <w:rPr>
                    <w:i/>
                    <w:lang w:val="en-US"/>
                  </w:rPr>
                  <w:t>px</w:t>
                </w:r>
                <w:proofErr w:type="spellEnd"/>
              </w:p>
              <w:p w:rsidR="00020D16" w:rsidRDefault="00020D16" w:rsidP="000A4EB9">
                <w:pPr>
                  <w:pStyle w:val="FlietextPresse"/>
                  <w:spacing w:line="240" w:lineRule="auto"/>
                  <w:ind w:right="34"/>
                  <w:rPr>
                    <w:i/>
                    <w:lang w:val="en-US"/>
                  </w:rPr>
                </w:pPr>
                <w:r>
                  <w:rPr>
                    <w:i/>
                    <w:lang w:val="en-US"/>
                  </w:rPr>
                  <w:t xml:space="preserve">Recording Time: </w:t>
                </w:r>
                <w:r w:rsidRPr="00A2236D">
                  <w:rPr>
                    <w:i/>
                    <w:color w:val="FF0000"/>
                    <w:lang w:val="en-US"/>
                  </w:rPr>
                  <w:t>XY</w:t>
                </w:r>
              </w:p>
              <w:p w:rsidR="00020D16" w:rsidRDefault="00020D16" w:rsidP="000A4EB9">
                <w:pPr>
                  <w:pStyle w:val="FlietextPresse"/>
                  <w:spacing w:line="240" w:lineRule="auto"/>
                  <w:ind w:right="34"/>
                  <w:rPr>
                    <w:i/>
                    <w:lang w:val="en-US"/>
                  </w:rPr>
                </w:pPr>
                <w:r>
                  <w:rPr>
                    <w:i/>
                    <w:lang w:val="en-US"/>
                  </w:rPr>
                  <w:t xml:space="preserve">Video Duration: 56 </w:t>
                </w:r>
                <w:proofErr w:type="spellStart"/>
                <w:r>
                  <w:rPr>
                    <w:i/>
                    <w:lang w:val="en-US"/>
                  </w:rPr>
                  <w:t>ms</w:t>
                </w:r>
                <w:proofErr w:type="spellEnd"/>
              </w:p>
              <w:p w:rsidR="00020D16" w:rsidRPr="00921F37" w:rsidRDefault="00020D16" w:rsidP="000A4EB9">
                <w:pPr>
                  <w:pStyle w:val="FlietextPresse"/>
                  <w:spacing w:line="240" w:lineRule="auto"/>
                  <w:ind w:right="34"/>
                  <w:rPr>
                    <w:i/>
                    <w:lang w:val="en-US"/>
                  </w:rPr>
                </w:pPr>
              </w:p>
            </w:tc>
          </w:tr>
        </w:tbl>
        <w:p w:rsidR="00020D16" w:rsidRPr="003005A2" w:rsidRDefault="00020D16" w:rsidP="00020D16">
          <w:pPr>
            <w:pStyle w:val="FlietextPresse"/>
            <w:spacing w:line="360" w:lineRule="auto"/>
            <w:rPr>
              <w:b/>
              <w:lang w:val="en-US"/>
            </w:rPr>
          </w:pPr>
          <w:r>
            <w:rPr>
              <w:b/>
              <w:lang w:val="en-US"/>
            </w:rPr>
            <w:t>R</w:t>
          </w:r>
          <w:r w:rsidRPr="003005A2">
            <w:rPr>
              <w:b/>
              <w:lang w:val="en-US"/>
            </w:rPr>
            <w:t>esolution</w:t>
          </w:r>
          <w:r>
            <w:rPr>
              <w:b/>
              <w:lang w:val="en-US"/>
            </w:rPr>
            <w:t xml:space="preserve"> Requirements</w:t>
          </w:r>
        </w:p>
        <w:p w:rsidR="00020D16" w:rsidRDefault="00020D16" w:rsidP="00020D16">
          <w:pPr>
            <w:pStyle w:val="FlietextPresse"/>
            <w:spacing w:line="360" w:lineRule="auto"/>
            <w:rPr>
              <w:lang w:val="en-US"/>
            </w:rPr>
          </w:pPr>
          <w:r w:rsidRPr="005C7074">
            <w:rPr>
              <w:lang w:val="en-US"/>
            </w:rPr>
            <w:t>The second important feature of the system needs to be a resolution big enough to cover larger areas and still be able to differentiate the moving parts or to see the interactions clearly.</w:t>
          </w:r>
          <w:r>
            <w:rPr>
              <w:lang w:val="en-US"/>
            </w:rPr>
            <w:t xml:space="preserve"> </w:t>
          </w:r>
          <w:r w:rsidRPr="00A2236D">
            <w:rPr>
              <w:lang w:val="en-US"/>
            </w:rPr>
            <w:t xml:space="preserve">Minimal errors in </w:t>
          </w:r>
          <w:r>
            <w:rPr>
              <w:lang w:val="en-US"/>
            </w:rPr>
            <w:t xml:space="preserve">pick-and-place operations, for example, </w:t>
          </w:r>
          <w:r w:rsidRPr="00A2236D">
            <w:rPr>
              <w:lang w:val="en-US"/>
            </w:rPr>
            <w:t xml:space="preserve">can lead to </w:t>
          </w:r>
          <w:r>
            <w:rPr>
              <w:lang w:val="en-US"/>
            </w:rPr>
            <w:t xml:space="preserve">costly </w:t>
          </w:r>
          <w:r w:rsidRPr="00A2236D">
            <w:rPr>
              <w:lang w:val="en-US"/>
            </w:rPr>
            <w:t>stagnation.</w:t>
          </w:r>
          <w:r>
            <w:rPr>
              <w:lang w:val="en-US"/>
            </w:rPr>
            <w:t xml:space="preserve"> Depending on the size of the plate springs and their quantity, the resolution requirements vary. Supervising a single </w:t>
          </w:r>
          <w:r w:rsidRPr="00DA7DA1">
            <w:rPr>
              <w:lang w:val="en-US"/>
            </w:rPr>
            <w:t>10mm</w:t>
          </w:r>
          <w:r>
            <w:rPr>
              <w:lang w:val="en-US"/>
            </w:rPr>
            <w:t xml:space="preserve"> small plate spring requires a resolution of </w:t>
          </w:r>
          <w:r w:rsidRPr="00E2795D">
            <w:rPr>
              <w:color w:val="FF0000"/>
              <w:lang w:val="en-US"/>
            </w:rPr>
            <w:t>XY</w:t>
          </w:r>
          <w:r>
            <w:rPr>
              <w:color w:val="FF0000"/>
              <w:lang w:val="en-US"/>
            </w:rPr>
            <w:t xml:space="preserve">. </w:t>
          </w:r>
          <w:r w:rsidRPr="00E2795D">
            <w:rPr>
              <w:lang w:val="en-US"/>
            </w:rPr>
            <w:t xml:space="preserve">When, however, </w:t>
          </w:r>
          <w:r>
            <w:rPr>
              <w:lang w:val="en-US"/>
            </w:rPr>
            <w:t xml:space="preserve">it is not clear which plate spring is causing the trouble and an entire row of 20 plates needs to be monitored, the required resolution is </w:t>
          </w:r>
          <w:r w:rsidRPr="00DA7DA1">
            <w:rPr>
              <w:color w:val="FF0000"/>
              <w:lang w:val="en-US"/>
            </w:rPr>
            <w:t>XY</w:t>
          </w:r>
          <w:r>
            <w:rPr>
              <w:lang w:val="en-US"/>
            </w:rPr>
            <w:t xml:space="preserve">. </w:t>
          </w:r>
        </w:p>
        <w:p w:rsidR="00020D16" w:rsidRDefault="00020D16" w:rsidP="00020D16">
          <w:pPr>
            <w:pStyle w:val="FlietextPresse"/>
            <w:spacing w:line="360" w:lineRule="auto"/>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3543"/>
          </w:tblGrid>
          <w:tr w:rsidR="00020D16" w:rsidTr="000A4EB9">
            <w:tc>
              <w:tcPr>
                <w:tcW w:w="3936" w:type="dxa"/>
              </w:tcPr>
              <w:p w:rsidR="00020D16" w:rsidRDefault="00020D16" w:rsidP="000A4EB9">
                <w:pPr>
                  <w:pStyle w:val="FlietextPresse"/>
                  <w:spacing w:line="360" w:lineRule="auto"/>
                  <w:ind w:right="-4206"/>
                  <w:rPr>
                    <w:lang w:val="en-US"/>
                  </w:rPr>
                </w:pPr>
                <w:r>
                  <w:rPr>
                    <w:noProof/>
                  </w:rPr>
                  <w:drawing>
                    <wp:inline distT="0" distB="0" distL="0" distR="0" wp14:anchorId="5471109C" wp14:editId="10971AED">
                      <wp:extent cx="2438400" cy="1704623"/>
                      <wp:effectExtent l="0" t="0" r="0" b="0"/>
                      <wp:docPr id="10" name="Grafik 10" descr="K:\High-Speed Videos\C_Original_Rohdateien\9 Rexam\009_1_J_00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igh-Speed Videos\C_Original_Rohdateien\9 Rexam\009_1_J_0029.bmp"/>
                              <pic:cNvPicPr>
                                <a:picLocks noChangeAspect="1" noChangeArrowheads="1"/>
                              </pic:cNvPicPr>
                            </pic:nvPicPr>
                            <pic:blipFill rotWithShape="1">
                              <a:blip r:embed="rId4">
                                <a:extLst>
                                  <a:ext uri="{28A0092B-C50C-407E-A947-70E740481C1C}">
                                    <a14:useLocalDpi xmlns:a14="http://schemas.microsoft.com/office/drawing/2010/main" val="0"/>
                                  </a:ext>
                                </a:extLst>
                              </a:blip>
                              <a:srcRect b="6790"/>
                              <a:stretch/>
                            </pic:blipFill>
                            <pic:spPr bwMode="auto">
                              <a:xfrm>
                                <a:off x="0" y="0"/>
                                <a:ext cx="2438400" cy="17046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3" w:type="dxa"/>
              </w:tcPr>
              <w:p w:rsidR="00020D16" w:rsidRDefault="00020D16" w:rsidP="000A4EB9">
                <w:pPr>
                  <w:pStyle w:val="FlietextPresse"/>
                  <w:spacing w:line="360" w:lineRule="auto"/>
                  <w:rPr>
                    <w:lang w:val="en-US"/>
                  </w:rPr>
                </w:pPr>
                <w:r>
                  <w:rPr>
                    <w:noProof/>
                  </w:rPr>
                  <w:drawing>
                    <wp:inline distT="0" distB="0" distL="0" distR="0" wp14:anchorId="0FF0A694" wp14:editId="1E334340">
                      <wp:extent cx="2152516" cy="1704623"/>
                      <wp:effectExtent l="0" t="0" r="635" b="0"/>
                      <wp:docPr id="11" name="Grafik 11" descr="K:\High-Speed Videos\C_Original_Rohdateien\9a Rexam\009_2_J_00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igh-Speed Videos\C_Original_Rohdateien\9a Rexam\009_2_J_0045.bmp"/>
                              <pic:cNvPicPr>
                                <a:picLocks noChangeAspect="1" noChangeArrowheads="1"/>
                              </pic:cNvPicPr>
                            </pic:nvPicPr>
                            <pic:blipFill rotWithShape="1">
                              <a:blip r:embed="rId5">
                                <a:extLst>
                                  <a:ext uri="{28A0092B-C50C-407E-A947-70E740481C1C}">
                                    <a14:useLocalDpi xmlns:a14="http://schemas.microsoft.com/office/drawing/2010/main" val="0"/>
                                  </a:ext>
                                </a:extLst>
                              </a:blip>
                              <a:srcRect b="4861"/>
                              <a:stretch/>
                            </pic:blipFill>
                            <pic:spPr bwMode="auto">
                              <a:xfrm>
                                <a:off x="0" y="0"/>
                                <a:ext cx="2148711" cy="17016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0D16" w:rsidRPr="004C015B" w:rsidTr="000A4EB9">
            <w:tc>
              <w:tcPr>
                <w:tcW w:w="7479" w:type="dxa"/>
                <w:gridSpan w:val="2"/>
              </w:tcPr>
              <w:p w:rsidR="00020D16" w:rsidRDefault="00020D16" w:rsidP="000A4EB9">
                <w:pPr>
                  <w:pStyle w:val="FlietextPresse"/>
                  <w:spacing w:line="240" w:lineRule="auto"/>
                  <w:ind w:right="34"/>
                  <w:rPr>
                    <w:i/>
                    <w:lang w:val="en-US"/>
                  </w:rPr>
                </w:pPr>
                <w:r w:rsidRPr="00932D88">
                  <w:rPr>
                    <w:i/>
                    <w:lang w:val="en-US"/>
                  </w:rPr>
                  <w:t>Monitoring the mounting of a plastic half sh</w:t>
                </w:r>
                <w:r>
                  <w:rPr>
                    <w:i/>
                    <w:lang w:val="en-US"/>
                  </w:rPr>
                  <w:t xml:space="preserve">ell (left) requires a lower resolution </w:t>
                </w:r>
                <w:r w:rsidRPr="00932D88">
                  <w:rPr>
                    <w:i/>
                    <w:lang w:val="en-US"/>
                  </w:rPr>
                  <w:t xml:space="preserve">than </w:t>
                </w:r>
                <w:r>
                  <w:rPr>
                    <w:i/>
                    <w:lang w:val="en-US"/>
                  </w:rPr>
                  <w:t xml:space="preserve">monitoring </w:t>
                </w:r>
                <w:r w:rsidRPr="00932D88">
                  <w:rPr>
                    <w:i/>
                    <w:lang w:val="en-US"/>
                  </w:rPr>
                  <w:t>the ejection of a work piece from a compression mold</w:t>
                </w:r>
                <w:r>
                  <w:rPr>
                    <w:i/>
                    <w:lang w:val="en-US"/>
                  </w:rPr>
                  <w:t xml:space="preserve"> (right)</w:t>
                </w:r>
                <w:r w:rsidRPr="00932D88">
                  <w:rPr>
                    <w:i/>
                    <w:lang w:val="en-US"/>
                  </w:rPr>
                  <w:t>. Both</w:t>
                </w:r>
                <w:r>
                  <w:rPr>
                    <w:i/>
                    <w:lang w:val="en-US"/>
                  </w:rPr>
                  <w:t xml:space="preserve"> </w:t>
                </w:r>
                <w:r w:rsidRPr="00932D88">
                  <w:rPr>
                    <w:i/>
                    <w:lang w:val="en-US"/>
                  </w:rPr>
                  <w:t xml:space="preserve">videos were captured at the Rexam Pharma GmbH in </w:t>
                </w:r>
                <w:proofErr w:type="spellStart"/>
                <w:r w:rsidRPr="00932D88">
                  <w:rPr>
                    <w:i/>
                    <w:lang w:val="en-US"/>
                  </w:rPr>
                  <w:t>Neu</w:t>
                </w:r>
                <w:r>
                  <w:rPr>
                    <w:i/>
                    <w:lang w:val="en-US"/>
                  </w:rPr>
                  <w:t>e</w:t>
                </w:r>
                <w:r w:rsidRPr="00932D88">
                  <w:rPr>
                    <w:i/>
                    <w:lang w:val="en-US"/>
                  </w:rPr>
                  <w:t>nburg</w:t>
                </w:r>
                <w:proofErr w:type="spellEnd"/>
                <w:r w:rsidRPr="00932D88">
                  <w:rPr>
                    <w:i/>
                    <w:lang w:val="en-US"/>
                  </w:rPr>
                  <w:t xml:space="preserve">, Germany, using a </w:t>
                </w:r>
                <w:hyperlink r:id="rId6" w:history="1">
                  <w:proofErr w:type="spellStart"/>
                  <w:r w:rsidRPr="00932D88">
                    <w:rPr>
                      <w:i/>
                      <w:lang w:val="en-US"/>
                    </w:rPr>
                    <w:t>MotionBLITZ</w:t>
                  </w:r>
                  <w:proofErr w:type="spellEnd"/>
                  <w:r w:rsidRPr="00932D88">
                    <w:rPr>
                      <w:i/>
                      <w:lang w:val="en-US"/>
                    </w:rPr>
                    <w:t>® Cube</w:t>
                  </w:r>
                </w:hyperlink>
                <w:r>
                  <w:rPr>
                    <w:i/>
                    <w:lang w:val="en-US"/>
                  </w:rPr>
                  <w:t xml:space="preserve">3. </w:t>
                </w:r>
              </w:p>
              <w:p w:rsidR="00020D16" w:rsidRDefault="00020D16" w:rsidP="000A4EB9">
                <w:pPr>
                  <w:pStyle w:val="FlietextPresse"/>
                  <w:spacing w:line="240" w:lineRule="auto"/>
                  <w:ind w:right="34"/>
                  <w:rPr>
                    <w:lang w:val="en-US"/>
                  </w:rPr>
                </w:pPr>
              </w:p>
            </w:tc>
          </w:tr>
          <w:tr w:rsidR="00020D16" w:rsidRPr="004C015B" w:rsidTr="000A4EB9">
            <w:tc>
              <w:tcPr>
                <w:tcW w:w="3936" w:type="dxa"/>
              </w:tcPr>
              <w:p w:rsidR="00020D16" w:rsidRPr="00A2236D" w:rsidRDefault="00020D16" w:rsidP="000A4EB9">
                <w:pPr>
                  <w:pStyle w:val="FlietextPresse"/>
                  <w:spacing w:line="240" w:lineRule="auto"/>
                  <w:ind w:right="34"/>
                  <w:rPr>
                    <w:b/>
                    <w:i/>
                    <w:lang w:val="en-US"/>
                  </w:rPr>
                </w:pPr>
                <w:r w:rsidRPr="00A2236D">
                  <w:rPr>
                    <w:b/>
                    <w:i/>
                    <w:lang w:val="en-US"/>
                  </w:rPr>
                  <w:t xml:space="preserve">Video Left: </w:t>
                </w:r>
              </w:p>
              <w:p w:rsidR="00020D16" w:rsidRDefault="00020D16" w:rsidP="000A4EB9">
                <w:pPr>
                  <w:pStyle w:val="FlietextPresse"/>
                  <w:spacing w:line="240" w:lineRule="auto"/>
                  <w:ind w:right="34"/>
                  <w:rPr>
                    <w:i/>
                    <w:lang w:val="en-US"/>
                  </w:rPr>
                </w:pPr>
                <w:r>
                  <w:rPr>
                    <w:i/>
                    <w:lang w:val="en-US"/>
                  </w:rPr>
                  <w:t>Frame Rate: 920 fps</w:t>
                </w:r>
              </w:p>
              <w:p w:rsidR="00020D16" w:rsidRDefault="00020D16" w:rsidP="000A4EB9">
                <w:pPr>
                  <w:pStyle w:val="FlietextPresse"/>
                  <w:spacing w:line="240" w:lineRule="auto"/>
                  <w:ind w:right="34"/>
                  <w:rPr>
                    <w:i/>
                    <w:lang w:val="en-US"/>
                  </w:rPr>
                </w:pPr>
                <w:r>
                  <w:rPr>
                    <w:i/>
                    <w:lang w:val="en-US"/>
                  </w:rPr>
                  <w:t xml:space="preserve">Resolution: </w:t>
                </w:r>
                <w:r w:rsidRPr="00A2236D">
                  <w:rPr>
                    <w:i/>
                    <w:lang w:val="en-US"/>
                  </w:rPr>
                  <w:t>800</w:t>
                </w:r>
                <w:r>
                  <w:rPr>
                    <w:i/>
                    <w:lang w:val="en-US"/>
                  </w:rPr>
                  <w:t xml:space="preserve"> </w:t>
                </w:r>
                <w:r w:rsidRPr="00A2236D">
                  <w:rPr>
                    <w:i/>
                    <w:lang w:val="en-US"/>
                  </w:rPr>
                  <w:t>x</w:t>
                </w:r>
                <w:r>
                  <w:rPr>
                    <w:i/>
                    <w:lang w:val="en-US"/>
                  </w:rPr>
                  <w:t xml:space="preserve"> </w:t>
                </w:r>
                <w:r w:rsidRPr="00A2236D">
                  <w:rPr>
                    <w:i/>
                    <w:lang w:val="en-US"/>
                  </w:rPr>
                  <w:t>558</w:t>
                </w:r>
                <w:r>
                  <w:rPr>
                    <w:i/>
                    <w:lang w:val="en-US"/>
                  </w:rPr>
                  <w:t xml:space="preserve"> </w:t>
                </w:r>
                <w:proofErr w:type="spellStart"/>
                <w:r>
                  <w:rPr>
                    <w:i/>
                    <w:lang w:val="en-US"/>
                  </w:rPr>
                  <w:t>px</w:t>
                </w:r>
                <w:proofErr w:type="spellEnd"/>
              </w:p>
              <w:p w:rsidR="00020D16" w:rsidRDefault="00020D16" w:rsidP="000A4EB9">
                <w:pPr>
                  <w:pStyle w:val="FlietextPresse"/>
                  <w:spacing w:line="240" w:lineRule="auto"/>
                  <w:ind w:right="34"/>
                  <w:rPr>
                    <w:i/>
                    <w:color w:val="FF0000"/>
                    <w:lang w:val="en-US"/>
                  </w:rPr>
                </w:pPr>
                <w:r>
                  <w:rPr>
                    <w:i/>
                    <w:lang w:val="en-US"/>
                  </w:rPr>
                  <w:t xml:space="preserve">Recording Time: </w:t>
                </w:r>
                <w:r w:rsidRPr="00A2236D">
                  <w:rPr>
                    <w:i/>
                    <w:color w:val="FF0000"/>
                    <w:lang w:val="en-US"/>
                  </w:rPr>
                  <w:t>XY</w:t>
                </w:r>
              </w:p>
              <w:p w:rsidR="00020D16" w:rsidRDefault="00020D16" w:rsidP="000A4EB9">
                <w:pPr>
                  <w:pStyle w:val="FlietextPresse"/>
                  <w:spacing w:line="240" w:lineRule="auto"/>
                  <w:ind w:right="34"/>
                  <w:rPr>
                    <w:i/>
                    <w:lang w:val="en-US"/>
                  </w:rPr>
                </w:pPr>
                <w:r>
                  <w:rPr>
                    <w:i/>
                    <w:lang w:val="en-US"/>
                  </w:rPr>
                  <w:t xml:space="preserve">Video Duration: 157 </w:t>
                </w:r>
                <w:proofErr w:type="spellStart"/>
                <w:r>
                  <w:rPr>
                    <w:i/>
                    <w:lang w:val="en-US"/>
                  </w:rPr>
                  <w:t>ms</w:t>
                </w:r>
                <w:proofErr w:type="spellEnd"/>
              </w:p>
              <w:p w:rsidR="00020D16" w:rsidRDefault="00020D16" w:rsidP="000A4EB9">
                <w:pPr>
                  <w:pStyle w:val="FlietextPresse"/>
                  <w:spacing w:line="240" w:lineRule="auto"/>
                  <w:ind w:right="34"/>
                  <w:rPr>
                    <w:lang w:val="en-US"/>
                  </w:rPr>
                </w:pPr>
              </w:p>
            </w:tc>
            <w:tc>
              <w:tcPr>
                <w:tcW w:w="3543" w:type="dxa"/>
              </w:tcPr>
              <w:p w:rsidR="00020D16" w:rsidRPr="00A2236D" w:rsidRDefault="00020D16" w:rsidP="000A4EB9">
                <w:pPr>
                  <w:pStyle w:val="FlietextPresse"/>
                  <w:spacing w:line="240" w:lineRule="auto"/>
                  <w:ind w:right="34"/>
                  <w:rPr>
                    <w:b/>
                    <w:i/>
                    <w:lang w:val="en-US"/>
                  </w:rPr>
                </w:pPr>
                <w:r w:rsidRPr="00A2236D">
                  <w:rPr>
                    <w:b/>
                    <w:i/>
                    <w:lang w:val="en-US"/>
                  </w:rPr>
                  <w:t xml:space="preserve">Video Right: </w:t>
                </w:r>
              </w:p>
              <w:p w:rsidR="00020D16" w:rsidRDefault="00020D16" w:rsidP="000A4EB9">
                <w:pPr>
                  <w:pStyle w:val="FlietextPresse"/>
                  <w:spacing w:line="240" w:lineRule="auto"/>
                  <w:ind w:right="34"/>
                  <w:rPr>
                    <w:i/>
                    <w:lang w:val="en-US"/>
                  </w:rPr>
                </w:pPr>
                <w:r>
                  <w:rPr>
                    <w:i/>
                    <w:lang w:val="en-US"/>
                  </w:rPr>
                  <w:t>Frame Rate: 500 fps</w:t>
                </w:r>
              </w:p>
              <w:p w:rsidR="00020D16" w:rsidRDefault="00020D16" w:rsidP="000A4EB9">
                <w:pPr>
                  <w:pStyle w:val="FlietextPresse"/>
                  <w:spacing w:line="240" w:lineRule="auto"/>
                  <w:ind w:right="34"/>
                  <w:rPr>
                    <w:i/>
                    <w:lang w:val="en-US"/>
                  </w:rPr>
                </w:pPr>
                <w:r>
                  <w:rPr>
                    <w:i/>
                    <w:lang w:val="en-US"/>
                  </w:rPr>
                  <w:t xml:space="preserve">Resolution: </w:t>
                </w:r>
                <w:r w:rsidRPr="00A2236D">
                  <w:rPr>
                    <w:i/>
                    <w:lang w:val="en-US"/>
                  </w:rPr>
                  <w:t>1280</w:t>
                </w:r>
                <w:r>
                  <w:rPr>
                    <w:i/>
                    <w:lang w:val="en-US"/>
                  </w:rPr>
                  <w:t xml:space="preserve"> </w:t>
                </w:r>
                <w:r w:rsidRPr="00A2236D">
                  <w:rPr>
                    <w:i/>
                    <w:lang w:val="en-US"/>
                  </w:rPr>
                  <w:t>x</w:t>
                </w:r>
                <w:r>
                  <w:rPr>
                    <w:i/>
                    <w:lang w:val="en-US"/>
                  </w:rPr>
                  <w:t xml:space="preserve"> </w:t>
                </w:r>
                <w:r w:rsidRPr="00A2236D">
                  <w:rPr>
                    <w:i/>
                    <w:lang w:val="en-US"/>
                  </w:rPr>
                  <w:t>1024</w:t>
                </w:r>
                <w:r>
                  <w:rPr>
                    <w:i/>
                    <w:lang w:val="en-US"/>
                  </w:rPr>
                  <w:t xml:space="preserve"> </w:t>
                </w:r>
                <w:proofErr w:type="spellStart"/>
                <w:r>
                  <w:rPr>
                    <w:i/>
                    <w:lang w:val="en-US"/>
                  </w:rPr>
                  <w:t>px</w:t>
                </w:r>
                <w:proofErr w:type="spellEnd"/>
              </w:p>
              <w:p w:rsidR="00020D16" w:rsidRDefault="00020D16" w:rsidP="000A4EB9">
                <w:pPr>
                  <w:pStyle w:val="FlietextPresse"/>
                  <w:spacing w:line="240" w:lineRule="auto"/>
                  <w:ind w:right="34"/>
                  <w:rPr>
                    <w:i/>
                    <w:lang w:val="en-US"/>
                  </w:rPr>
                </w:pPr>
                <w:proofErr w:type="spellStart"/>
                <w:r>
                  <w:rPr>
                    <w:i/>
                    <w:lang w:val="en-US"/>
                  </w:rPr>
                  <w:t>Recoring</w:t>
                </w:r>
                <w:proofErr w:type="spellEnd"/>
                <w:r>
                  <w:rPr>
                    <w:i/>
                    <w:lang w:val="en-US"/>
                  </w:rPr>
                  <w:t xml:space="preserve"> Time: </w:t>
                </w:r>
                <w:r w:rsidRPr="00A2236D">
                  <w:rPr>
                    <w:i/>
                    <w:color w:val="FF0000"/>
                    <w:lang w:val="en-US"/>
                  </w:rPr>
                  <w:t>XY</w:t>
                </w:r>
              </w:p>
              <w:p w:rsidR="00020D16" w:rsidRDefault="00020D16" w:rsidP="000A4EB9">
                <w:pPr>
                  <w:pStyle w:val="FlietextPresse"/>
                  <w:spacing w:line="240" w:lineRule="auto"/>
                  <w:ind w:right="34"/>
                  <w:rPr>
                    <w:i/>
                    <w:lang w:val="en-US"/>
                  </w:rPr>
                </w:pPr>
                <w:r>
                  <w:rPr>
                    <w:i/>
                    <w:lang w:val="en-US"/>
                  </w:rPr>
                  <w:t xml:space="preserve">Video Duration: 267 </w:t>
                </w:r>
                <w:proofErr w:type="spellStart"/>
                <w:r>
                  <w:rPr>
                    <w:i/>
                    <w:lang w:val="en-US"/>
                  </w:rPr>
                  <w:t>ms</w:t>
                </w:r>
                <w:proofErr w:type="spellEnd"/>
              </w:p>
              <w:p w:rsidR="00020D16" w:rsidRDefault="00020D16" w:rsidP="000A4EB9">
                <w:pPr>
                  <w:pStyle w:val="FlietextPresse"/>
                  <w:spacing w:line="240" w:lineRule="auto"/>
                  <w:ind w:right="34"/>
                  <w:rPr>
                    <w:lang w:val="en-US"/>
                  </w:rPr>
                </w:pPr>
              </w:p>
            </w:tc>
          </w:tr>
        </w:tbl>
        <w:p w:rsidR="00020D16" w:rsidRDefault="00020D16" w:rsidP="00020D16">
          <w:pPr>
            <w:pStyle w:val="FlietextPresse"/>
            <w:spacing w:line="360" w:lineRule="auto"/>
            <w:rPr>
              <w:lang w:val="en-US"/>
            </w:rPr>
          </w:pPr>
        </w:p>
        <w:p w:rsidR="00020D16" w:rsidRPr="003005A2" w:rsidRDefault="00020D16" w:rsidP="00020D16">
          <w:pPr>
            <w:pStyle w:val="FlietextPresse"/>
            <w:spacing w:line="360" w:lineRule="auto"/>
            <w:rPr>
              <w:b/>
              <w:lang w:val="en-US"/>
            </w:rPr>
          </w:pPr>
          <w:r>
            <w:rPr>
              <w:b/>
              <w:lang w:val="en-US"/>
            </w:rPr>
            <w:t>Recording T</w:t>
          </w:r>
          <w:r w:rsidRPr="003005A2">
            <w:rPr>
              <w:b/>
              <w:lang w:val="en-US"/>
            </w:rPr>
            <w:t>ime</w:t>
          </w:r>
          <w:r>
            <w:rPr>
              <w:b/>
              <w:lang w:val="en-US"/>
            </w:rPr>
            <w:t xml:space="preserve"> Requirements</w:t>
          </w:r>
        </w:p>
        <w:p w:rsidR="00020D16" w:rsidRPr="005C7074" w:rsidRDefault="00020D16" w:rsidP="00020D16">
          <w:pPr>
            <w:pStyle w:val="FlietextPresse"/>
            <w:spacing w:line="360" w:lineRule="auto"/>
            <w:rPr>
              <w:lang w:val="en-US"/>
            </w:rPr>
          </w:pPr>
          <w:r w:rsidRPr="005C7074">
            <w:rPr>
              <w:lang w:val="en-US"/>
            </w:rPr>
            <w:t>For real life applications the recording time is a critical factor as it cannot always be insured that a recording time of 5 to 10 seconds contains the required information or that the trigger can be applied successfully during this time. A recording loop of 15 minutes has been proven to be sufficient for most applications. In the language of high-speed imaging these types of systems are referred to as long time recorders (LTR).</w:t>
          </w:r>
        </w:p>
        <w:p w:rsidR="00020D16" w:rsidRPr="005C7074" w:rsidRDefault="00020D16" w:rsidP="00020D16">
          <w:pPr>
            <w:pStyle w:val="FlietextPresse"/>
            <w:spacing w:line="360" w:lineRule="auto"/>
            <w:rPr>
              <w:lang w:val="en-US"/>
            </w:rPr>
          </w:pPr>
        </w:p>
        <w:p w:rsidR="00020D16" w:rsidRPr="005C7074" w:rsidRDefault="00020D16" w:rsidP="00020D16">
          <w:pPr>
            <w:pStyle w:val="FlietextPresse"/>
            <w:spacing w:line="360" w:lineRule="auto"/>
            <w:rPr>
              <w:lang w:val="en-US"/>
            </w:rPr>
          </w:pPr>
          <w:r w:rsidRPr="005C7074">
            <w:rPr>
              <w:lang w:val="en-US"/>
            </w:rPr>
            <w:t xml:space="preserve">As each machine or production or packaging process has some cycles which are known to be critical or have failed in the past it makes sense to install the surveillance LTR system there. The system will then constantly record the process in a loop until it is stopped by a trigger coming from the machine control or from an operator. A trigger </w:t>
          </w:r>
          <w:r>
            <w:rPr>
              <w:lang w:val="en-US"/>
            </w:rPr>
            <w:t xml:space="preserve">coming from the machine control </w:t>
          </w:r>
          <w:r w:rsidRPr="005C7074">
            <w:rPr>
              <w:lang w:val="en-US"/>
            </w:rPr>
            <w:t xml:space="preserve">can be </w:t>
          </w:r>
          <w:r>
            <w:rPr>
              <w:lang w:val="en-US"/>
            </w:rPr>
            <w:t xml:space="preserve">an empty valve detected by the machine or an automatic standstill. Alternatively an operator can stop the recording once he notices a </w:t>
          </w:r>
          <w:r w:rsidRPr="005C7074">
            <w:rPr>
              <w:lang w:val="en-US"/>
            </w:rPr>
            <w:t>broken ampoule</w:t>
          </w:r>
          <w:r>
            <w:rPr>
              <w:lang w:val="en-US"/>
            </w:rPr>
            <w:t xml:space="preserve"> or </w:t>
          </w:r>
          <w:r w:rsidRPr="005C7074">
            <w:rPr>
              <w:lang w:val="en-US"/>
            </w:rPr>
            <w:t xml:space="preserve">spilt syrup. </w:t>
          </w:r>
          <w:r>
            <w:rPr>
              <w:lang w:val="en-US"/>
            </w:rPr>
            <w:t>Depending on the system, t</w:t>
          </w:r>
          <w:r w:rsidRPr="005C7074">
            <w:rPr>
              <w:lang w:val="en-US"/>
            </w:rPr>
            <w:t xml:space="preserve">he </w:t>
          </w:r>
          <w:proofErr w:type="spellStart"/>
          <w:r w:rsidRPr="005C7074">
            <w:rPr>
              <w:lang w:val="en-US"/>
            </w:rPr>
            <w:t>MotionBlitz</w:t>
          </w:r>
          <w:proofErr w:type="spellEnd"/>
          <w:r w:rsidRPr="005C7074">
            <w:rPr>
              <w:lang w:val="en-US"/>
            </w:rPr>
            <w:t>® LTR by Mikrotron</w:t>
          </w:r>
          <w:r>
            <w:rPr>
              <w:lang w:val="en-US"/>
            </w:rPr>
            <w:t xml:space="preserve">, for example, </w:t>
          </w:r>
          <w:r w:rsidRPr="005C7074">
            <w:rPr>
              <w:lang w:val="en-US"/>
            </w:rPr>
            <w:t xml:space="preserve">records for </w:t>
          </w:r>
          <w:r>
            <w:rPr>
              <w:lang w:val="en-US"/>
            </w:rPr>
            <w:t xml:space="preserve">up </w:t>
          </w:r>
          <w:r w:rsidRPr="005C7074">
            <w:rPr>
              <w:lang w:val="en-US"/>
            </w:rPr>
            <w:t>to 8 hours in a continuous loop. This constant buffer function gives the operator enough time to detect the error, perform whatever action is required and then stop the recording.</w:t>
          </w:r>
        </w:p>
        <w:p w:rsidR="00020D16" w:rsidRDefault="00020D16" w:rsidP="00020D16">
          <w:pPr>
            <w:pStyle w:val="FlietextPresse"/>
            <w:spacing w:line="360" w:lineRule="auto"/>
            <w:rPr>
              <w:lang w:val="en-US"/>
            </w:rPr>
          </w:pPr>
        </w:p>
        <w:p w:rsidR="00020D16" w:rsidRPr="00400769" w:rsidRDefault="00020D16" w:rsidP="00020D16">
          <w:pPr>
            <w:pStyle w:val="FlietextPresse"/>
            <w:spacing w:line="360" w:lineRule="auto"/>
            <w:rPr>
              <w:b/>
              <w:lang w:val="en-US"/>
            </w:rPr>
          </w:pPr>
          <w:r w:rsidRPr="00400769">
            <w:rPr>
              <w:b/>
              <w:lang w:val="en-US"/>
            </w:rPr>
            <w:t>Solution Requirements</w:t>
          </w:r>
        </w:p>
        <w:p w:rsidR="00020D16" w:rsidRDefault="00020D16" w:rsidP="00020D16">
          <w:pPr>
            <w:pStyle w:val="FlietextPresse"/>
            <w:spacing w:line="360" w:lineRule="auto"/>
            <w:rPr>
              <w:lang w:val="en-US"/>
            </w:rPr>
          </w:pPr>
          <w:r>
            <w:rPr>
              <w:lang w:val="en-US"/>
            </w:rPr>
            <w:t xml:space="preserve">Once the </w:t>
          </w:r>
          <w:r w:rsidRPr="005C7074">
            <w:rPr>
              <w:lang w:val="en-US"/>
            </w:rPr>
            <w:t xml:space="preserve">video </w:t>
          </w:r>
          <w:r>
            <w:rPr>
              <w:lang w:val="en-US"/>
            </w:rPr>
            <w:t xml:space="preserve">is recorded it </w:t>
          </w:r>
          <w:r w:rsidRPr="005C7074">
            <w:rPr>
              <w:lang w:val="en-US"/>
            </w:rPr>
            <w:t xml:space="preserve">can be visually inspected to see what caused the </w:t>
          </w:r>
          <w:r>
            <w:rPr>
              <w:lang w:val="en-US"/>
            </w:rPr>
            <w:t>production error</w:t>
          </w:r>
          <w:r w:rsidRPr="005C7074">
            <w:rPr>
              <w:lang w:val="en-US"/>
            </w:rPr>
            <w:t xml:space="preserve"> and to fix </w:t>
          </w:r>
          <w:r>
            <w:rPr>
              <w:lang w:val="en-US"/>
            </w:rPr>
            <w:t>it</w:t>
          </w:r>
          <w:r w:rsidRPr="005C7074">
            <w:rPr>
              <w:lang w:val="en-US"/>
            </w:rPr>
            <w:t xml:space="preserve">. </w:t>
          </w:r>
          <w:r>
            <w:rPr>
              <w:lang w:val="en-US"/>
            </w:rPr>
            <w:t xml:space="preserve">When at Rexam Pharma GmbH insulin syringes were damaged during filling, a high-speed recording </w:t>
          </w:r>
          <w:r w:rsidRPr="00DC22BC">
            <w:rPr>
              <w:lang w:val="en-US"/>
            </w:rPr>
            <w:t>provided clear evidence of cause and effect</w:t>
          </w:r>
          <w:r>
            <w:rPr>
              <w:lang w:val="en-US"/>
            </w:rPr>
            <w:t>. The grabber was opening too early. The syringes were not positioned correctly. The video demonstrated how many milliseconds the grabber was lagging behind and the machine was reprogrammed accordingly</w:t>
          </w:r>
          <w:r w:rsidRPr="00DC22BC">
            <w:rPr>
              <w:lang w:val="en-US"/>
            </w:rPr>
            <w:t xml:space="preserve">. </w:t>
          </w:r>
        </w:p>
        <w:p w:rsidR="00020D16" w:rsidRDefault="00020D16" w:rsidP="00020D16">
          <w:pPr>
            <w:pStyle w:val="FlietextPresse"/>
            <w:spacing w:line="360" w:lineRule="auto"/>
            <w:rPr>
              <w:lang w:val="en-US"/>
            </w:rPr>
          </w:pPr>
        </w:p>
        <w:p w:rsidR="00020D16" w:rsidRPr="005C7074" w:rsidRDefault="00020D16" w:rsidP="00020D16">
          <w:pPr>
            <w:pStyle w:val="FlietextPresse"/>
            <w:spacing w:line="360" w:lineRule="auto"/>
            <w:rPr>
              <w:lang w:val="en-US"/>
            </w:rPr>
          </w:pPr>
          <w:r w:rsidRPr="005C7074">
            <w:rPr>
              <w:lang w:val="en-US"/>
            </w:rPr>
            <w:t>A further step is to use software to analyze motion. Motion analysis can help detect slight movements, erratic behavior and to locate discrepancies.</w:t>
          </w:r>
        </w:p>
        <w:p w:rsidR="00020D16" w:rsidRPr="005C7074"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sidRPr="005C7074">
            <w:rPr>
              <w:lang w:val="en-US"/>
            </w:rPr>
            <w:t xml:space="preserve">The findings can </w:t>
          </w:r>
          <w:r>
            <w:rPr>
              <w:lang w:val="en-US"/>
            </w:rPr>
            <w:t xml:space="preserve">also </w:t>
          </w:r>
          <w:r w:rsidRPr="005C7074">
            <w:rPr>
              <w:lang w:val="en-US"/>
            </w:rPr>
            <w:t>be used to run an internal statistical analysis</w:t>
          </w:r>
          <w:r>
            <w:rPr>
              <w:lang w:val="en-US"/>
            </w:rPr>
            <w:t xml:space="preserve"> </w:t>
          </w:r>
          <w:r w:rsidRPr="005C7074">
            <w:rPr>
              <w:lang w:val="en-US"/>
            </w:rPr>
            <w:t xml:space="preserve">, </w:t>
          </w:r>
        </w:p>
        <w:p w:rsidR="00020D16" w:rsidRDefault="00020D16" w:rsidP="00020D16">
          <w:pPr>
            <w:pStyle w:val="FlietextPresse"/>
            <w:spacing w:line="360" w:lineRule="auto"/>
            <w:rPr>
              <w:lang w:val="en-US"/>
            </w:rPr>
          </w:pPr>
        </w:p>
        <w:p w:rsidR="00020D16" w:rsidRPr="005C7074" w:rsidRDefault="00020D16" w:rsidP="00020D16">
          <w:pPr>
            <w:pStyle w:val="FlietextPresse"/>
            <w:spacing w:line="360" w:lineRule="auto"/>
            <w:rPr>
              <w:lang w:val="en-US"/>
            </w:rPr>
          </w:pPr>
          <w:r>
            <w:rPr>
              <w:lang w:val="en-US"/>
            </w:rPr>
            <w:t xml:space="preserve">The Rexam Pharma GmbH also used high-speed videos </w:t>
          </w:r>
          <w:r w:rsidRPr="005C7074">
            <w:rPr>
              <w:lang w:val="en-US"/>
            </w:rPr>
            <w:t>cooperate with the machine manufacturer to improve the system and to show a before/after comparison to the authorities to achieve the approval in order to ramp up production again.</w:t>
          </w:r>
        </w:p>
        <w:p w:rsidR="00020D16" w:rsidRDefault="00020D16" w:rsidP="00020D16">
          <w:pPr>
            <w:pStyle w:val="FlietextPresse"/>
            <w:spacing w:line="360" w:lineRule="auto"/>
            <w:rPr>
              <w:lang w:val="en-US"/>
            </w:rPr>
          </w:pPr>
        </w:p>
        <w:p w:rsidR="00020D16" w:rsidRPr="005C7074"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r w:rsidRPr="005C7074">
            <w:rPr>
              <w:lang w:val="en-US"/>
            </w:rPr>
            <w:t>Every machine can clog up and it is crucial that the reasons are found fast and are properly eliminated.</w:t>
          </w:r>
          <w:r>
            <w:rPr>
              <w:lang w:val="en-US"/>
            </w:rPr>
            <w:t xml:space="preserve"> </w:t>
          </w:r>
          <w:r w:rsidRPr="005C7074">
            <w:rPr>
              <w:lang w:val="en-US"/>
            </w:rPr>
            <w:t xml:space="preserve">A visional channel with the right parameters to enable an analysis and the ease of use in integrating options and recording time can help restart production faster and improve the yield significantly over time. </w:t>
          </w:r>
        </w:p>
        <w:p w:rsidR="00020D16" w:rsidRDefault="00020D16" w:rsidP="00020D16">
          <w:pPr>
            <w:pStyle w:val="FlietextPresse"/>
            <w:spacing w:line="360" w:lineRule="auto"/>
            <w:rPr>
              <w:lang w:val="en-US"/>
            </w:rPr>
          </w:pPr>
        </w:p>
        <w:p w:rsidR="00020D16" w:rsidRDefault="00020D16" w:rsidP="00020D16">
          <w:pPr>
            <w:pStyle w:val="FlietextPresse"/>
            <w:spacing w:line="360" w:lineRule="auto"/>
            <w:rPr>
              <w:lang w:val="en-US"/>
            </w:rPr>
          </w:pPr>
        </w:p>
        <w:p w:rsidR="00B934D5" w:rsidRPr="00020D16" w:rsidRDefault="00B934D5" w:rsidP="00B934D5">
          <w:pPr>
            <w:pStyle w:val="Kopfzeile"/>
            <w:rPr>
              <w:rFonts w:ascii="ArialMT" w:hAnsi="ArialMT"/>
              <w:color w:val="008853"/>
              <w:spacing w:val="-2"/>
              <w:lang w:val="en-US" w:bidi="x-none"/>
            </w:rPr>
          </w:pPr>
        </w:p>
      </w:tc>
      <w:tc>
        <w:tcPr>
          <w:tcW w:w="3635" w:type="dxa"/>
        </w:tcPr>
        <w:p w:rsidR="00B934D5" w:rsidRPr="00020D16" w:rsidRDefault="00B934D5" w:rsidP="00B934D5">
          <w:pPr>
            <w:pStyle w:val="Kopfzeile"/>
            <w:rPr>
              <w:lang w:val="en-US"/>
            </w:rPr>
          </w:pPr>
        </w:p>
      </w:tc>
      <w:tc>
        <w:tcPr>
          <w:tcW w:w="2414" w:type="dxa"/>
          <w:gridSpan w:val="2"/>
        </w:tcPr>
        <w:p w:rsidR="00B934D5" w:rsidRPr="009D61FC" w:rsidRDefault="00B934D5" w:rsidP="00B934D5">
          <w:pPr>
            <w:spacing w:line="360" w:lineRule="auto"/>
            <w:rPr>
              <w:rFonts w:cs="Calibri"/>
              <w:sz w:val="14"/>
              <w:szCs w:val="14"/>
              <w:lang w:val="en-US"/>
            </w:rPr>
          </w:pPr>
          <w:r>
            <w:rPr>
              <w:rFonts w:cs="Calibri"/>
              <w:b/>
              <w:sz w:val="14"/>
              <w:szCs w:val="14"/>
              <w:lang w:val="en-US"/>
            </w:rPr>
            <w:t>MIKROTRON</w:t>
          </w:r>
          <w:r w:rsidRPr="009D61FC">
            <w:rPr>
              <w:rFonts w:cs="Calibri"/>
              <w:b/>
              <w:sz w:val="14"/>
              <w:szCs w:val="14"/>
              <w:lang w:val="en-US"/>
            </w:rPr>
            <w:t xml:space="preserve"> GmbH</w:t>
          </w:r>
          <w:r>
            <w:rPr>
              <w:rFonts w:cs="Calibri"/>
              <w:sz w:val="14"/>
              <w:szCs w:val="14"/>
              <w:lang w:val="en-US"/>
            </w:rPr>
            <w:t xml:space="preserve"> near Munich, Germany, </w:t>
          </w:r>
          <w:proofErr w:type="gramStart"/>
          <w:r w:rsidRPr="009D61FC">
            <w:rPr>
              <w:rFonts w:cs="Calibri"/>
              <w:sz w:val="14"/>
              <w:szCs w:val="14"/>
              <w:lang w:val="en-US"/>
            </w:rPr>
            <w:t>develops</w:t>
          </w:r>
          <w:r>
            <w:rPr>
              <w:rFonts w:cs="Calibri"/>
              <w:sz w:val="14"/>
              <w:szCs w:val="14"/>
              <w:lang w:val="en-US"/>
            </w:rPr>
            <w:t>,</w:t>
          </w:r>
          <w:proofErr w:type="gramEnd"/>
          <w:r>
            <w:rPr>
              <w:rFonts w:cs="Calibri"/>
              <w:sz w:val="14"/>
              <w:szCs w:val="14"/>
              <w:lang w:val="en-US"/>
            </w:rPr>
            <w:t xml:space="preserve"> </w:t>
          </w:r>
          <w:r w:rsidRPr="009D61FC">
            <w:rPr>
              <w:rFonts w:cs="Calibri"/>
              <w:sz w:val="14"/>
              <w:szCs w:val="14"/>
              <w:lang w:val="en-US"/>
            </w:rPr>
            <w:t xml:space="preserve">produces, and markets digital high-speed cameras, image processing components and high-speed recording systems for industry, research and development worldwide. </w:t>
          </w:r>
        </w:p>
        <w:p w:rsidR="00B934D5" w:rsidRPr="007E0F11" w:rsidRDefault="00B934D5" w:rsidP="00B934D5">
          <w:pPr>
            <w:spacing w:line="240" w:lineRule="exact"/>
            <w:rPr>
              <w:color w:val="000000"/>
              <w:sz w:val="14"/>
              <w:szCs w:val="12"/>
              <w:lang w:val="en-US"/>
            </w:rPr>
          </w:pPr>
        </w:p>
        <w:p w:rsidR="00B934D5" w:rsidRPr="0085201E" w:rsidRDefault="00B934D5" w:rsidP="00B934D5">
          <w:pPr>
            <w:tabs>
              <w:tab w:val="left" w:pos="2765"/>
              <w:tab w:val="left" w:pos="5103"/>
              <w:tab w:val="right" w:pos="9639"/>
            </w:tabs>
            <w:spacing w:line="240" w:lineRule="exact"/>
            <w:rPr>
              <w:color w:val="000000"/>
              <w:sz w:val="14"/>
            </w:rPr>
          </w:pPr>
          <w:r w:rsidRPr="0085201E">
            <w:rPr>
              <w:b/>
              <w:color w:val="000000"/>
              <w:sz w:val="14"/>
            </w:rPr>
            <w:t>MIKROTRON GmbH</w:t>
          </w:r>
          <w:r w:rsidRPr="0085201E">
            <w:rPr>
              <w:color w:val="000000"/>
              <w:sz w:val="14"/>
            </w:rPr>
            <w:br/>
          </w:r>
          <w:r>
            <w:rPr>
              <w:color w:val="000000"/>
              <w:sz w:val="14"/>
            </w:rPr>
            <w:t xml:space="preserve">Landshuter Str. </w:t>
          </w:r>
          <w:r w:rsidRPr="0085201E">
            <w:rPr>
              <w:color w:val="000000"/>
              <w:sz w:val="14"/>
            </w:rPr>
            <w:t xml:space="preserve">20-22  </w:t>
          </w:r>
        </w:p>
        <w:p w:rsidR="00B934D5" w:rsidRDefault="00B934D5" w:rsidP="00B934D5">
          <w:pPr>
            <w:tabs>
              <w:tab w:val="left" w:pos="2765"/>
              <w:tab w:val="left" w:pos="5103"/>
              <w:tab w:val="right" w:pos="9639"/>
            </w:tabs>
            <w:spacing w:line="240" w:lineRule="exact"/>
            <w:rPr>
              <w:color w:val="000000"/>
              <w:sz w:val="14"/>
            </w:rPr>
          </w:pPr>
          <w:r w:rsidRPr="0085201E">
            <w:rPr>
              <w:color w:val="000000"/>
              <w:sz w:val="14"/>
            </w:rPr>
            <w:t>85716 Unterschleißheim</w:t>
          </w:r>
        </w:p>
        <w:p w:rsidR="00B934D5" w:rsidRDefault="00B934D5" w:rsidP="00B934D5">
          <w:pPr>
            <w:tabs>
              <w:tab w:val="left" w:pos="2765"/>
              <w:tab w:val="left" w:pos="5103"/>
              <w:tab w:val="right" w:pos="9639"/>
            </w:tabs>
            <w:spacing w:line="240" w:lineRule="exact"/>
            <w:rPr>
              <w:color w:val="000000"/>
              <w:sz w:val="14"/>
            </w:rPr>
          </w:pPr>
          <w:r>
            <w:rPr>
              <w:color w:val="000000"/>
              <w:sz w:val="14"/>
            </w:rPr>
            <w:t>Germany</w:t>
          </w:r>
        </w:p>
        <w:p w:rsidR="00B934D5" w:rsidRPr="00110E5C" w:rsidRDefault="00B934D5" w:rsidP="00B934D5">
          <w:pPr>
            <w:tabs>
              <w:tab w:val="left" w:pos="2765"/>
              <w:tab w:val="left" w:pos="5103"/>
              <w:tab w:val="right" w:pos="9639"/>
            </w:tabs>
            <w:spacing w:line="240" w:lineRule="exact"/>
            <w:rPr>
              <w:b/>
              <w:color w:val="000000"/>
              <w:sz w:val="14"/>
            </w:rPr>
          </w:pPr>
        </w:p>
        <w:p w:rsidR="00B934D5" w:rsidRDefault="00B934D5" w:rsidP="00B934D5">
          <w:pPr>
            <w:tabs>
              <w:tab w:val="left" w:pos="2765"/>
              <w:tab w:val="left" w:pos="5103"/>
              <w:tab w:val="right" w:pos="9639"/>
            </w:tabs>
            <w:spacing w:line="240" w:lineRule="exact"/>
            <w:rPr>
              <w:b/>
              <w:color w:val="000000"/>
              <w:sz w:val="14"/>
              <w:lang w:val="en-US"/>
            </w:rPr>
          </w:pPr>
          <w:r>
            <w:rPr>
              <w:b/>
              <w:color w:val="000000"/>
              <w:sz w:val="14"/>
              <w:lang w:val="en-US"/>
            </w:rPr>
            <w:t>Mina Smolej</w:t>
          </w:r>
        </w:p>
        <w:p w:rsidR="00B934D5" w:rsidRPr="006E0E03" w:rsidRDefault="00B934D5" w:rsidP="00B934D5">
          <w:pPr>
            <w:tabs>
              <w:tab w:val="left" w:pos="2765"/>
              <w:tab w:val="left" w:pos="5103"/>
              <w:tab w:val="right" w:pos="9639"/>
            </w:tabs>
            <w:spacing w:line="240" w:lineRule="exact"/>
            <w:rPr>
              <w:color w:val="000000"/>
              <w:sz w:val="14"/>
              <w:lang w:val="en-US"/>
            </w:rPr>
          </w:pPr>
          <w:r w:rsidRPr="00110E5C">
            <w:rPr>
              <w:color w:val="000000"/>
              <w:sz w:val="14"/>
              <w:lang w:val="en-US"/>
            </w:rPr>
            <w:t>Marketing Manager</w:t>
          </w:r>
          <w:r w:rsidRPr="006E0E03">
            <w:rPr>
              <w:b/>
              <w:color w:val="000000"/>
              <w:sz w:val="14"/>
              <w:lang w:val="en-US"/>
            </w:rPr>
            <w:br/>
          </w:r>
          <w:r w:rsidRPr="006E0E03">
            <w:rPr>
              <w:color w:val="000000"/>
              <w:sz w:val="14"/>
              <w:lang w:val="en-US"/>
            </w:rPr>
            <w:t xml:space="preserve">Phone: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89 </w:t>
          </w:r>
          <w:r w:rsidR="00020D16">
            <w:rPr>
              <w:color w:val="000000"/>
              <w:sz w:val="14"/>
              <w:lang w:val="en-US"/>
            </w:rPr>
            <w:t>-</w:t>
          </w:r>
          <w:r>
            <w:rPr>
              <w:color w:val="000000"/>
              <w:sz w:val="14"/>
              <w:lang w:val="en-US"/>
            </w:rPr>
            <w:t xml:space="preserve">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38</w:t>
          </w:r>
          <w:r w:rsidRPr="006E0E03">
            <w:rPr>
              <w:color w:val="000000"/>
              <w:sz w:val="14"/>
              <w:lang w:val="en-US"/>
            </w:rPr>
            <w:br/>
            <w:t xml:space="preserve">Fax:     </w:t>
          </w:r>
          <w:r w:rsidRPr="0085201E">
            <w:rPr>
              <w:color w:val="000000"/>
              <w:sz w:val="14"/>
              <w:lang w:val="en-US"/>
            </w:rPr>
            <w:t>+49</w:t>
          </w:r>
          <w:r>
            <w:rPr>
              <w:color w:val="000000"/>
              <w:sz w:val="14"/>
              <w:lang w:val="en-US"/>
            </w:rPr>
            <w:t xml:space="preserve"> </w:t>
          </w:r>
          <w:r w:rsidRPr="0085201E">
            <w:rPr>
              <w:color w:val="000000"/>
              <w:sz w:val="14"/>
              <w:lang w:val="en-US"/>
            </w:rPr>
            <w:t>(0)</w:t>
          </w:r>
          <w:r>
            <w:rPr>
              <w:color w:val="000000"/>
              <w:sz w:val="14"/>
              <w:lang w:val="en-US"/>
            </w:rPr>
            <w:t xml:space="preserve"> </w:t>
          </w:r>
          <w:r w:rsidRPr="0085201E">
            <w:rPr>
              <w:color w:val="000000"/>
              <w:sz w:val="14"/>
              <w:lang w:val="en-US"/>
            </w:rPr>
            <w:t>89</w:t>
          </w:r>
          <w:r>
            <w:rPr>
              <w:color w:val="000000"/>
              <w:sz w:val="14"/>
              <w:lang w:val="en-US"/>
            </w:rPr>
            <w:t xml:space="preserve"> – </w:t>
          </w:r>
          <w:r w:rsidRPr="0085201E">
            <w:rPr>
              <w:color w:val="000000"/>
              <w:sz w:val="14"/>
              <w:lang w:val="en-US"/>
            </w:rPr>
            <w:t>726</w:t>
          </w:r>
          <w:r>
            <w:rPr>
              <w:color w:val="000000"/>
              <w:sz w:val="14"/>
              <w:lang w:val="en-US"/>
            </w:rPr>
            <w:t xml:space="preserve"> </w:t>
          </w:r>
          <w:r w:rsidRPr="0085201E">
            <w:rPr>
              <w:color w:val="000000"/>
              <w:sz w:val="14"/>
              <w:lang w:val="en-US"/>
            </w:rPr>
            <w:t>342</w:t>
          </w:r>
          <w:r>
            <w:rPr>
              <w:color w:val="000000"/>
              <w:sz w:val="14"/>
              <w:lang w:val="en-US"/>
            </w:rPr>
            <w:t xml:space="preserve"> – </w:t>
          </w:r>
          <w:r w:rsidRPr="0085201E">
            <w:rPr>
              <w:color w:val="000000"/>
              <w:sz w:val="14"/>
              <w:lang w:val="en-US"/>
            </w:rPr>
            <w:t>99</w:t>
          </w:r>
        </w:p>
        <w:p w:rsidR="00B934D5" w:rsidRPr="0085201E" w:rsidRDefault="00B934D5" w:rsidP="00B934D5">
          <w:pPr>
            <w:tabs>
              <w:tab w:val="left" w:pos="2765"/>
              <w:tab w:val="left" w:pos="5103"/>
              <w:tab w:val="right" w:pos="9639"/>
            </w:tabs>
            <w:spacing w:line="240" w:lineRule="exact"/>
            <w:rPr>
              <w:color w:val="000000"/>
              <w:sz w:val="14"/>
              <w:lang w:val="en-US"/>
            </w:rPr>
          </w:pPr>
          <w:r w:rsidRPr="0085201E">
            <w:rPr>
              <w:color w:val="000000"/>
              <w:sz w:val="14"/>
              <w:lang w:val="en-US"/>
            </w:rPr>
            <w:t xml:space="preserve">Email: </w:t>
          </w:r>
          <w:r>
            <w:rPr>
              <w:color w:val="000000"/>
              <w:sz w:val="14"/>
              <w:lang w:val="en-US"/>
            </w:rPr>
            <w:t>mina.smolej</w:t>
          </w:r>
          <w:r w:rsidRPr="0085201E">
            <w:rPr>
              <w:color w:val="000000"/>
              <w:sz w:val="14"/>
              <w:lang w:val="en-US"/>
            </w:rPr>
            <w:t>@</w:t>
          </w:r>
          <w:r>
            <w:rPr>
              <w:color w:val="000000"/>
              <w:sz w:val="14"/>
              <w:lang w:val="en-US"/>
            </w:rPr>
            <w:t>mikrotron</w:t>
          </w:r>
          <w:r w:rsidRPr="0085201E">
            <w:rPr>
              <w:color w:val="000000"/>
              <w:sz w:val="14"/>
              <w:lang w:val="en-US"/>
            </w:rPr>
            <w:t>.de</w:t>
          </w:r>
        </w:p>
        <w:p w:rsidR="00B934D5" w:rsidRPr="00156889" w:rsidRDefault="00B934D5" w:rsidP="00B934D5">
          <w:pPr>
            <w:tabs>
              <w:tab w:val="left" w:pos="2765"/>
              <w:tab w:val="left" w:pos="5103"/>
              <w:tab w:val="right" w:pos="9639"/>
            </w:tabs>
            <w:spacing w:line="240" w:lineRule="exact"/>
            <w:rPr>
              <w:color w:val="000000"/>
              <w:sz w:val="14"/>
              <w:lang w:val="en-US"/>
            </w:rPr>
          </w:pPr>
          <w:r w:rsidRPr="00156889">
            <w:rPr>
              <w:color w:val="000000"/>
              <w:sz w:val="14"/>
              <w:lang w:val="en-US"/>
            </w:rPr>
            <w:t>Internet: www.mikrotron.de/en/</w:t>
          </w:r>
        </w:p>
        <w:p w:rsidR="00B934D5" w:rsidRPr="00B934D5" w:rsidRDefault="00B934D5" w:rsidP="00B934D5">
          <w:pPr>
            <w:pStyle w:val="Kopfzeile"/>
            <w:jc w:val="right"/>
            <w:rPr>
              <w:noProof/>
              <w:lang w:val="en-US"/>
            </w:rPr>
          </w:pPr>
        </w:p>
      </w:tc>
    </w:tr>
  </w:tbl>
  <w:p w:rsidR="0032096C" w:rsidRPr="00B934D5" w:rsidRDefault="0032096C" w:rsidP="00B934D5">
    <w:pPr>
      <w:pStyle w:val="Kopfzeile"/>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96C"/>
    <w:rsid w:val="00002948"/>
    <w:rsid w:val="000147B8"/>
    <w:rsid w:val="00020D16"/>
    <w:rsid w:val="00064A3B"/>
    <w:rsid w:val="00072EE0"/>
    <w:rsid w:val="000925CC"/>
    <w:rsid w:val="000D0757"/>
    <w:rsid w:val="000F7B8A"/>
    <w:rsid w:val="00117FB3"/>
    <w:rsid w:val="00121068"/>
    <w:rsid w:val="00132C60"/>
    <w:rsid w:val="00170F7D"/>
    <w:rsid w:val="00194C1E"/>
    <w:rsid w:val="001A4F25"/>
    <w:rsid w:val="001B0C41"/>
    <w:rsid w:val="001B4CCA"/>
    <w:rsid w:val="001F44C9"/>
    <w:rsid w:val="001F5C5B"/>
    <w:rsid w:val="00250438"/>
    <w:rsid w:val="00253863"/>
    <w:rsid w:val="00262ABB"/>
    <w:rsid w:val="00264185"/>
    <w:rsid w:val="00284721"/>
    <w:rsid w:val="002A6617"/>
    <w:rsid w:val="002B08DA"/>
    <w:rsid w:val="002D7762"/>
    <w:rsid w:val="002F16A9"/>
    <w:rsid w:val="002F605F"/>
    <w:rsid w:val="00310978"/>
    <w:rsid w:val="0031582A"/>
    <w:rsid w:val="0032096C"/>
    <w:rsid w:val="00325A8B"/>
    <w:rsid w:val="00334484"/>
    <w:rsid w:val="00347E3D"/>
    <w:rsid w:val="0037323F"/>
    <w:rsid w:val="00377360"/>
    <w:rsid w:val="003B24D9"/>
    <w:rsid w:val="003F2B57"/>
    <w:rsid w:val="003F7ED3"/>
    <w:rsid w:val="004029C0"/>
    <w:rsid w:val="00421D75"/>
    <w:rsid w:val="00434B68"/>
    <w:rsid w:val="004459CD"/>
    <w:rsid w:val="00450B6D"/>
    <w:rsid w:val="00485E83"/>
    <w:rsid w:val="004B2183"/>
    <w:rsid w:val="004C015B"/>
    <w:rsid w:val="004D113F"/>
    <w:rsid w:val="005539EA"/>
    <w:rsid w:val="005A0E9C"/>
    <w:rsid w:val="005C05EF"/>
    <w:rsid w:val="005F2241"/>
    <w:rsid w:val="005F2F4C"/>
    <w:rsid w:val="005F6565"/>
    <w:rsid w:val="00606BF2"/>
    <w:rsid w:val="00612DE8"/>
    <w:rsid w:val="00633CC8"/>
    <w:rsid w:val="00633F1C"/>
    <w:rsid w:val="00642A79"/>
    <w:rsid w:val="0065266C"/>
    <w:rsid w:val="006A0FF4"/>
    <w:rsid w:val="006B46A7"/>
    <w:rsid w:val="006D1A84"/>
    <w:rsid w:val="0070190B"/>
    <w:rsid w:val="00766FAC"/>
    <w:rsid w:val="00767A2F"/>
    <w:rsid w:val="007919A0"/>
    <w:rsid w:val="00796285"/>
    <w:rsid w:val="007C7D40"/>
    <w:rsid w:val="007E025B"/>
    <w:rsid w:val="007E3903"/>
    <w:rsid w:val="007E4118"/>
    <w:rsid w:val="007E4736"/>
    <w:rsid w:val="00803B33"/>
    <w:rsid w:val="00821D1D"/>
    <w:rsid w:val="008302C4"/>
    <w:rsid w:val="0085358C"/>
    <w:rsid w:val="00865CDC"/>
    <w:rsid w:val="00894264"/>
    <w:rsid w:val="008967E5"/>
    <w:rsid w:val="008B26D7"/>
    <w:rsid w:val="008B4BC6"/>
    <w:rsid w:val="008B7144"/>
    <w:rsid w:val="008C6668"/>
    <w:rsid w:val="008D7913"/>
    <w:rsid w:val="008F3CD1"/>
    <w:rsid w:val="00943625"/>
    <w:rsid w:val="009440F0"/>
    <w:rsid w:val="00977A53"/>
    <w:rsid w:val="00990D28"/>
    <w:rsid w:val="009F2475"/>
    <w:rsid w:val="009F2FBF"/>
    <w:rsid w:val="009F3344"/>
    <w:rsid w:val="009F596A"/>
    <w:rsid w:val="00A259D9"/>
    <w:rsid w:val="00A27134"/>
    <w:rsid w:val="00A32DFF"/>
    <w:rsid w:val="00AB11B5"/>
    <w:rsid w:val="00AB6EB9"/>
    <w:rsid w:val="00AE3386"/>
    <w:rsid w:val="00AF1C8E"/>
    <w:rsid w:val="00B072F3"/>
    <w:rsid w:val="00B1799A"/>
    <w:rsid w:val="00B30E75"/>
    <w:rsid w:val="00B63B22"/>
    <w:rsid w:val="00B73AC6"/>
    <w:rsid w:val="00B934D5"/>
    <w:rsid w:val="00B946EC"/>
    <w:rsid w:val="00BA7C2C"/>
    <w:rsid w:val="00BC5429"/>
    <w:rsid w:val="00C0001A"/>
    <w:rsid w:val="00C202C5"/>
    <w:rsid w:val="00C465F1"/>
    <w:rsid w:val="00C61166"/>
    <w:rsid w:val="00C6383B"/>
    <w:rsid w:val="00C77464"/>
    <w:rsid w:val="00CF4060"/>
    <w:rsid w:val="00CF7C4A"/>
    <w:rsid w:val="00D2046A"/>
    <w:rsid w:val="00D322CE"/>
    <w:rsid w:val="00D443E4"/>
    <w:rsid w:val="00D45E87"/>
    <w:rsid w:val="00D60E57"/>
    <w:rsid w:val="00D65ADA"/>
    <w:rsid w:val="00D82A2F"/>
    <w:rsid w:val="00D87A23"/>
    <w:rsid w:val="00D9101F"/>
    <w:rsid w:val="00D91F19"/>
    <w:rsid w:val="00DA7484"/>
    <w:rsid w:val="00DC03A8"/>
    <w:rsid w:val="00DD195A"/>
    <w:rsid w:val="00E063DF"/>
    <w:rsid w:val="00E76F79"/>
    <w:rsid w:val="00EA05DA"/>
    <w:rsid w:val="00ED20A0"/>
    <w:rsid w:val="00ED2818"/>
    <w:rsid w:val="00F11BA2"/>
    <w:rsid w:val="00F11E6C"/>
    <w:rsid w:val="00F26FF2"/>
    <w:rsid w:val="00F27BCD"/>
    <w:rsid w:val="00F33793"/>
    <w:rsid w:val="00F65DB6"/>
    <w:rsid w:val="00F660F8"/>
    <w:rsid w:val="00FA36BE"/>
    <w:rsid w:val="00FD03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934D5"/>
    <w:pPr>
      <w:spacing w:after="0" w:line="240" w:lineRule="auto"/>
    </w:pPr>
    <w:rPr>
      <w:rFonts w:ascii="Arial" w:eastAsia="Times New Roman" w:hAnsi="Arial"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2096C"/>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32096C"/>
  </w:style>
  <w:style w:type="paragraph" w:styleId="Fuzeile">
    <w:name w:val="footer"/>
    <w:basedOn w:val="Standard"/>
    <w:link w:val="FuzeileZchn"/>
    <w:uiPriority w:val="99"/>
    <w:unhideWhenUsed/>
    <w:rsid w:val="0032096C"/>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32096C"/>
  </w:style>
  <w:style w:type="paragraph" w:styleId="Sprechblasentext">
    <w:name w:val="Balloon Text"/>
    <w:basedOn w:val="Standard"/>
    <w:link w:val="SprechblasentextZchn"/>
    <w:uiPriority w:val="99"/>
    <w:semiHidden/>
    <w:unhideWhenUsed/>
    <w:rsid w:val="0032096C"/>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32096C"/>
    <w:rPr>
      <w:rFonts w:ascii="Tahoma" w:hAnsi="Tahoma" w:cs="Tahoma"/>
      <w:sz w:val="16"/>
      <w:szCs w:val="16"/>
    </w:rPr>
  </w:style>
  <w:style w:type="table" w:styleId="Tabellenraster">
    <w:name w:val="Table Grid"/>
    <w:basedOn w:val="NormaleTabelle"/>
    <w:uiPriority w:val="59"/>
    <w:rsid w:val="00B93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ietextPresse">
    <w:name w:val="Fließtext (Presse)"/>
    <w:basedOn w:val="Standard"/>
    <w:rsid w:val="00020D16"/>
    <w:pPr>
      <w:spacing w:line="288" w:lineRule="auto"/>
      <w:ind w:right="2722"/>
      <w:jc w:val="both"/>
    </w:pPr>
    <w:rPr>
      <w:sz w:val="20"/>
    </w:rPr>
  </w:style>
  <w:style w:type="character" w:styleId="Kommentarzeichen">
    <w:name w:val="annotation reference"/>
    <w:uiPriority w:val="99"/>
    <w:semiHidden/>
    <w:unhideWhenUsed/>
    <w:rsid w:val="00020D16"/>
    <w:rPr>
      <w:sz w:val="16"/>
      <w:szCs w:val="16"/>
    </w:rPr>
  </w:style>
  <w:style w:type="character" w:styleId="Hyperlink">
    <w:name w:val="Hyperlink"/>
    <w:rsid w:val="00020D16"/>
    <w:rPr>
      <w:color w:val="0000FF"/>
      <w:u w:val="single"/>
    </w:rPr>
  </w:style>
  <w:style w:type="paragraph" w:styleId="Kommentartext">
    <w:name w:val="annotation text"/>
    <w:basedOn w:val="Standard"/>
    <w:link w:val="KommentartextZchn"/>
    <w:uiPriority w:val="99"/>
    <w:semiHidden/>
    <w:unhideWhenUsed/>
    <w:rsid w:val="00020D16"/>
    <w:rPr>
      <w:rFonts w:ascii="Calibri" w:eastAsia="Calibri" w:hAnsi="Calibri"/>
      <w:sz w:val="20"/>
      <w:lang w:eastAsia="en-US"/>
    </w:rPr>
  </w:style>
  <w:style w:type="character" w:customStyle="1" w:styleId="KommentartextZchn">
    <w:name w:val="Kommentartext Zchn"/>
    <w:basedOn w:val="Absatz-Standardschriftart"/>
    <w:link w:val="Kommentartext"/>
    <w:uiPriority w:val="99"/>
    <w:semiHidden/>
    <w:rsid w:val="00020D16"/>
    <w:rPr>
      <w:rFonts w:ascii="Calibri" w:eastAsia="Calibri" w:hAnsi="Calibri" w:cs="Times New Roman"/>
      <w:sz w:val="20"/>
      <w:szCs w:val="20"/>
    </w:rPr>
  </w:style>
  <w:style w:type="character" w:styleId="BesuchterHyperlink">
    <w:name w:val="FollowedHyperlink"/>
    <w:basedOn w:val="Absatz-Standardschriftart"/>
    <w:uiPriority w:val="99"/>
    <w:semiHidden/>
    <w:unhideWhenUsed/>
    <w:rsid w:val="009440F0"/>
    <w:rPr>
      <w:color w:val="800080" w:themeColor="followedHyperlink"/>
      <w:u w:val="single"/>
    </w:rPr>
  </w:style>
  <w:style w:type="paragraph" w:customStyle="1" w:styleId="Default">
    <w:name w:val="Default"/>
    <w:rsid w:val="00B946EC"/>
    <w:pPr>
      <w:autoSpaceDE w:val="0"/>
      <w:autoSpaceDN w:val="0"/>
      <w:adjustRightInd w:val="0"/>
      <w:spacing w:after="0" w:line="240" w:lineRule="auto"/>
    </w:pPr>
    <w:rPr>
      <w:rFonts w:ascii="Eurostile" w:hAnsi="Eurostile" w:cs="Eurostile"/>
      <w:color w:val="000000"/>
      <w:sz w:val="24"/>
      <w:szCs w:val="24"/>
    </w:rPr>
  </w:style>
  <w:style w:type="paragraph" w:styleId="Listenabsatz">
    <w:name w:val="List Paragraph"/>
    <w:basedOn w:val="Standard"/>
    <w:uiPriority w:val="34"/>
    <w:qFormat/>
    <w:rsid w:val="002D776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934D5"/>
    <w:pPr>
      <w:spacing w:after="0" w:line="240" w:lineRule="auto"/>
    </w:pPr>
    <w:rPr>
      <w:rFonts w:ascii="Arial" w:eastAsia="Times New Roman" w:hAnsi="Arial"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2096C"/>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32096C"/>
  </w:style>
  <w:style w:type="paragraph" w:styleId="Fuzeile">
    <w:name w:val="footer"/>
    <w:basedOn w:val="Standard"/>
    <w:link w:val="FuzeileZchn"/>
    <w:uiPriority w:val="99"/>
    <w:unhideWhenUsed/>
    <w:rsid w:val="0032096C"/>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32096C"/>
  </w:style>
  <w:style w:type="paragraph" w:styleId="Sprechblasentext">
    <w:name w:val="Balloon Text"/>
    <w:basedOn w:val="Standard"/>
    <w:link w:val="SprechblasentextZchn"/>
    <w:uiPriority w:val="99"/>
    <w:semiHidden/>
    <w:unhideWhenUsed/>
    <w:rsid w:val="0032096C"/>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32096C"/>
    <w:rPr>
      <w:rFonts w:ascii="Tahoma" w:hAnsi="Tahoma" w:cs="Tahoma"/>
      <w:sz w:val="16"/>
      <w:szCs w:val="16"/>
    </w:rPr>
  </w:style>
  <w:style w:type="table" w:styleId="Tabellenraster">
    <w:name w:val="Table Grid"/>
    <w:basedOn w:val="NormaleTabelle"/>
    <w:uiPriority w:val="59"/>
    <w:rsid w:val="00B93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ietextPresse">
    <w:name w:val="Fließtext (Presse)"/>
    <w:basedOn w:val="Standard"/>
    <w:rsid w:val="00020D16"/>
    <w:pPr>
      <w:spacing w:line="288" w:lineRule="auto"/>
      <w:ind w:right="2722"/>
      <w:jc w:val="both"/>
    </w:pPr>
    <w:rPr>
      <w:sz w:val="20"/>
    </w:rPr>
  </w:style>
  <w:style w:type="character" w:styleId="Kommentarzeichen">
    <w:name w:val="annotation reference"/>
    <w:uiPriority w:val="99"/>
    <w:semiHidden/>
    <w:unhideWhenUsed/>
    <w:rsid w:val="00020D16"/>
    <w:rPr>
      <w:sz w:val="16"/>
      <w:szCs w:val="16"/>
    </w:rPr>
  </w:style>
  <w:style w:type="character" w:styleId="Hyperlink">
    <w:name w:val="Hyperlink"/>
    <w:rsid w:val="00020D16"/>
    <w:rPr>
      <w:color w:val="0000FF"/>
      <w:u w:val="single"/>
    </w:rPr>
  </w:style>
  <w:style w:type="paragraph" w:styleId="Kommentartext">
    <w:name w:val="annotation text"/>
    <w:basedOn w:val="Standard"/>
    <w:link w:val="KommentartextZchn"/>
    <w:uiPriority w:val="99"/>
    <w:semiHidden/>
    <w:unhideWhenUsed/>
    <w:rsid w:val="00020D16"/>
    <w:rPr>
      <w:rFonts w:ascii="Calibri" w:eastAsia="Calibri" w:hAnsi="Calibri"/>
      <w:sz w:val="20"/>
      <w:lang w:eastAsia="en-US"/>
    </w:rPr>
  </w:style>
  <w:style w:type="character" w:customStyle="1" w:styleId="KommentartextZchn">
    <w:name w:val="Kommentartext Zchn"/>
    <w:basedOn w:val="Absatz-Standardschriftart"/>
    <w:link w:val="Kommentartext"/>
    <w:uiPriority w:val="99"/>
    <w:semiHidden/>
    <w:rsid w:val="00020D16"/>
    <w:rPr>
      <w:rFonts w:ascii="Calibri" w:eastAsia="Calibri" w:hAnsi="Calibri" w:cs="Times New Roman"/>
      <w:sz w:val="20"/>
      <w:szCs w:val="20"/>
    </w:rPr>
  </w:style>
  <w:style w:type="character" w:styleId="BesuchterHyperlink">
    <w:name w:val="FollowedHyperlink"/>
    <w:basedOn w:val="Absatz-Standardschriftart"/>
    <w:uiPriority w:val="99"/>
    <w:semiHidden/>
    <w:unhideWhenUsed/>
    <w:rsid w:val="009440F0"/>
    <w:rPr>
      <w:color w:val="800080" w:themeColor="followedHyperlink"/>
      <w:u w:val="single"/>
    </w:rPr>
  </w:style>
  <w:style w:type="paragraph" w:customStyle="1" w:styleId="Default">
    <w:name w:val="Default"/>
    <w:rsid w:val="00B946EC"/>
    <w:pPr>
      <w:autoSpaceDE w:val="0"/>
      <w:autoSpaceDN w:val="0"/>
      <w:adjustRightInd w:val="0"/>
      <w:spacing w:after="0" w:line="240" w:lineRule="auto"/>
    </w:pPr>
    <w:rPr>
      <w:rFonts w:ascii="Eurostile" w:hAnsi="Eurostile" w:cs="Eurostile"/>
      <w:color w:val="000000"/>
      <w:sz w:val="24"/>
      <w:szCs w:val="24"/>
    </w:rPr>
  </w:style>
  <w:style w:type="paragraph" w:styleId="Listenabsatz">
    <w:name w:val="List Paragraph"/>
    <w:basedOn w:val="Standard"/>
    <w:uiPriority w:val="34"/>
    <w:qFormat/>
    <w:rsid w:val="002D77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2510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tiff"/><Relationship Id="rId6" Type="http://schemas.openxmlformats.org/officeDocument/2006/relationships/hyperlink" Target="http://www.mikrotron.de/en/high-speed-camera-solutions/high-speed-recording-cameras/motionblitzr-cube.html" TargetMode="External"/><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483D4-F09F-43E1-BB31-6E8FDCFD2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438</Words>
  <Characters>2760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Mina mism. Smolej</dc:creator>
  <cp:lastModifiedBy>Mina mism. Smolej</cp:lastModifiedBy>
  <cp:revision>7</cp:revision>
  <dcterms:created xsi:type="dcterms:W3CDTF">2016-05-02T06:11:00Z</dcterms:created>
  <dcterms:modified xsi:type="dcterms:W3CDTF">2016-05-02T13:02:00Z</dcterms:modified>
</cp:coreProperties>
</file>