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BD38" w14:textId="0486F5DC" w:rsidR="001E6E23" w:rsidRPr="00853E2E" w:rsidRDefault="00213B37" w:rsidP="00790DE5">
      <w:pPr>
        <w:spacing w:line="360" w:lineRule="auto"/>
        <w:ind w:right="850"/>
        <w:rPr>
          <w:rFonts w:ascii="Arial" w:hAnsi="Arial" w:cs="Arial"/>
          <w:b/>
          <w:sz w:val="8"/>
          <w:szCs w:val="8"/>
        </w:rPr>
      </w:pPr>
      <w:bookmarkStart w:id="0" w:name="_Hlk129866690"/>
      <w:r>
        <w:rPr>
          <w:rFonts w:ascii="Arial" w:hAnsi="Arial" w:cs="Arial"/>
          <w:b/>
          <w:sz w:val="24"/>
          <w:szCs w:val="24"/>
        </w:rPr>
        <w:t xml:space="preserve">Investition </w:t>
      </w:r>
      <w:r w:rsidR="00F56F5A">
        <w:rPr>
          <w:rFonts w:ascii="Arial" w:hAnsi="Arial" w:cs="Arial"/>
          <w:b/>
          <w:sz w:val="24"/>
          <w:szCs w:val="24"/>
        </w:rPr>
        <w:t>in kreative</w:t>
      </w:r>
      <w:r w:rsidRPr="00754478">
        <w:rPr>
          <w:rFonts w:ascii="Arial" w:hAnsi="Arial" w:cs="Arial"/>
          <w:b/>
          <w:sz w:val="24"/>
          <w:szCs w:val="24"/>
        </w:rPr>
        <w:t xml:space="preserve"> </w:t>
      </w:r>
      <w:r w:rsidR="00754478" w:rsidRPr="00754478">
        <w:rPr>
          <w:rFonts w:ascii="Arial" w:hAnsi="Arial" w:cs="Arial"/>
          <w:b/>
          <w:sz w:val="24"/>
          <w:szCs w:val="24"/>
        </w:rPr>
        <w:t xml:space="preserve">Arbeitsumgebung </w:t>
      </w:r>
    </w:p>
    <w:p w14:paraId="78AAE2E9" w14:textId="403CBC16" w:rsidR="001E6E23" w:rsidRDefault="00754478" w:rsidP="00790DE5">
      <w:pPr>
        <w:spacing w:line="360" w:lineRule="auto"/>
        <w:ind w:right="850"/>
        <w:rPr>
          <w:rFonts w:ascii="Arial" w:hAnsi="Arial" w:cs="Arial"/>
          <w:b/>
          <w:sz w:val="28"/>
          <w:szCs w:val="28"/>
        </w:rPr>
      </w:pPr>
      <w:bookmarkStart w:id="1" w:name="_Hlk83983070"/>
      <w:bookmarkStart w:id="2" w:name="_Hlk84230505"/>
      <w:bookmarkStart w:id="3" w:name="_Hlk83982542"/>
      <w:r w:rsidRPr="00754478">
        <w:rPr>
          <w:rFonts w:ascii="Arial" w:hAnsi="Arial" w:cs="Arial"/>
          <w:b/>
          <w:sz w:val="28"/>
          <w:szCs w:val="28"/>
        </w:rPr>
        <w:t xml:space="preserve">ProMinent </w:t>
      </w:r>
      <w:r w:rsidR="00213B37">
        <w:rPr>
          <w:rFonts w:ascii="Arial" w:hAnsi="Arial" w:cs="Arial"/>
          <w:b/>
          <w:sz w:val="28"/>
          <w:szCs w:val="28"/>
        </w:rPr>
        <w:t>investiert in Forschung und Entwicklung</w:t>
      </w:r>
      <w:r w:rsidRPr="00754478">
        <w:rPr>
          <w:rFonts w:ascii="Arial" w:hAnsi="Arial" w:cs="Arial"/>
          <w:b/>
          <w:sz w:val="28"/>
          <w:szCs w:val="28"/>
        </w:rPr>
        <w:t xml:space="preserve"> am Standort Heidelberg</w:t>
      </w:r>
      <w:bookmarkEnd w:id="1"/>
      <w:bookmarkEnd w:id="2"/>
    </w:p>
    <w:p w14:paraId="4ECFEF1E" w14:textId="77777777" w:rsidR="00853E2E" w:rsidRPr="00853E2E" w:rsidRDefault="00853E2E" w:rsidP="00790DE5">
      <w:pPr>
        <w:spacing w:line="360" w:lineRule="auto"/>
        <w:ind w:right="850"/>
        <w:rPr>
          <w:rFonts w:ascii="Arial" w:hAnsi="Arial" w:cs="Arial"/>
          <w:b/>
          <w:sz w:val="8"/>
          <w:szCs w:val="8"/>
        </w:rPr>
      </w:pPr>
    </w:p>
    <w:bookmarkEnd w:id="3"/>
    <w:p w14:paraId="776CF0D5" w14:textId="77777777" w:rsidR="00D40F3A" w:rsidRPr="00D40F3A" w:rsidRDefault="00D40F3A" w:rsidP="00D40F3A">
      <w:pPr>
        <w:spacing w:after="120" w:line="360" w:lineRule="auto"/>
        <w:ind w:right="851"/>
        <w:rPr>
          <w:rFonts w:ascii="Arial" w:hAnsi="Arial" w:cs="Arial"/>
          <w:iCs/>
          <w:sz w:val="24"/>
          <w:szCs w:val="24"/>
        </w:rPr>
      </w:pPr>
      <w:r w:rsidRPr="00D40F3A">
        <w:rPr>
          <w:rFonts w:ascii="Arial" w:hAnsi="Arial" w:cs="Arial"/>
          <w:iCs/>
          <w:sz w:val="24"/>
          <w:szCs w:val="24"/>
        </w:rPr>
        <w:t xml:space="preserve">ProMinent hat eines seiner Bürogebäude am Standort Heidelberg aufwendig modernisiert. Rund eine Million Euro hat der internationale Dosiertechnik-Hersteller in die Entwicklung am Standort Heidelberg-Wieblingen, dem seit mehr als 60 Jahren geführten Hauptsitz, investiert. </w:t>
      </w:r>
    </w:p>
    <w:p w14:paraId="296011B1" w14:textId="219049F6" w:rsidR="00D40F3A" w:rsidRPr="00D40F3A" w:rsidRDefault="00D40F3A" w:rsidP="00D40F3A">
      <w:pPr>
        <w:spacing w:after="120" w:line="360" w:lineRule="auto"/>
        <w:ind w:right="851"/>
        <w:rPr>
          <w:rFonts w:ascii="Arial" w:hAnsi="Arial" w:cs="Arial"/>
          <w:iCs/>
          <w:sz w:val="24"/>
          <w:szCs w:val="24"/>
        </w:rPr>
      </w:pPr>
      <w:r w:rsidRPr="00D40F3A">
        <w:rPr>
          <w:rFonts w:ascii="Arial" w:hAnsi="Arial" w:cs="Arial"/>
          <w:iCs/>
          <w:sz w:val="24"/>
          <w:szCs w:val="24"/>
        </w:rPr>
        <w:t>Die neu gestalteten Büroräume wurden u</w:t>
      </w:r>
      <w:r>
        <w:rPr>
          <w:rFonts w:ascii="Arial" w:hAnsi="Arial" w:cs="Arial"/>
          <w:iCs/>
          <w:sz w:val="24"/>
          <w:szCs w:val="24"/>
        </w:rPr>
        <w:t>nter anderem</w:t>
      </w:r>
      <w:r w:rsidRPr="00D40F3A">
        <w:rPr>
          <w:rFonts w:ascii="Arial" w:hAnsi="Arial" w:cs="Arial"/>
          <w:iCs/>
          <w:sz w:val="24"/>
          <w:szCs w:val="24"/>
        </w:rPr>
        <w:t xml:space="preserve"> mit kreativen Inseln, Ruhezonen und Brainstorming-Räumen inklusive digitalen Flipcharts zur Förderung der Kreativität und Stärkung der Zusammenarbeit innerhalb und zwischen den Projekt-Teams ausgestattet. Ein freundlich gestalteter Küchen- und Aufenthaltsbereich regt zum lockeren Austausch miteinander an. </w:t>
      </w:r>
    </w:p>
    <w:p w14:paraId="659385F2" w14:textId="3C92515B" w:rsidR="00D40F3A" w:rsidRPr="00D40F3A" w:rsidRDefault="00D40F3A" w:rsidP="00D40F3A">
      <w:pPr>
        <w:spacing w:after="120" w:line="360" w:lineRule="auto"/>
        <w:ind w:right="851"/>
        <w:rPr>
          <w:rFonts w:ascii="Arial" w:hAnsi="Arial" w:cs="Arial"/>
          <w:iCs/>
          <w:sz w:val="24"/>
          <w:szCs w:val="24"/>
        </w:rPr>
      </w:pPr>
      <w:r w:rsidRPr="00D40F3A">
        <w:rPr>
          <w:rFonts w:ascii="Arial" w:hAnsi="Arial" w:cs="Arial"/>
          <w:iCs/>
          <w:sz w:val="24"/>
          <w:szCs w:val="24"/>
        </w:rPr>
        <w:t>Die Entscheidung für die Neuausrichtung der Forschung</w:t>
      </w:r>
      <w:r>
        <w:rPr>
          <w:rFonts w:ascii="Arial" w:hAnsi="Arial" w:cs="Arial"/>
          <w:iCs/>
          <w:sz w:val="24"/>
          <w:szCs w:val="24"/>
        </w:rPr>
        <w:t>s-</w:t>
      </w:r>
      <w:r w:rsidRPr="00D40F3A">
        <w:rPr>
          <w:rFonts w:ascii="Arial" w:hAnsi="Arial" w:cs="Arial"/>
          <w:iCs/>
          <w:sz w:val="24"/>
          <w:szCs w:val="24"/>
        </w:rPr>
        <w:t xml:space="preserve"> und Entwicklungsabteilungen von ProMinent fiel im Januar 2022. Bereits vier Monate nach Baubeginn konnten die ersten Kolleginnen und Kollegen die modernen Arbeitsplätze beziehen. Mittlerweile nutzen rund 50 Mitarbeitende aus der Forschung und Entwicklung die neu gestalteten Räume.</w:t>
      </w:r>
    </w:p>
    <w:p w14:paraId="67867C2A" w14:textId="6DBD7D07" w:rsidR="00D40F3A" w:rsidRPr="00D40F3A" w:rsidRDefault="00D40F3A" w:rsidP="00D40F3A">
      <w:pPr>
        <w:spacing w:after="120" w:line="360" w:lineRule="auto"/>
        <w:ind w:right="851"/>
        <w:rPr>
          <w:rFonts w:ascii="Arial" w:hAnsi="Arial" w:cs="Arial"/>
          <w:iCs/>
          <w:sz w:val="24"/>
          <w:szCs w:val="24"/>
        </w:rPr>
      </w:pPr>
      <w:r w:rsidRPr="00D40F3A">
        <w:rPr>
          <w:rFonts w:ascii="Arial" w:hAnsi="Arial" w:cs="Arial"/>
          <w:iCs/>
          <w:sz w:val="24"/>
          <w:szCs w:val="24"/>
        </w:rPr>
        <w:t xml:space="preserve">Neben der räumlichen Neugestaltung investierte ProMinent auch in moderne Software-Tools, Prozessoptimierungen sowie Fort- und Weiterbildung der Mitarbeitenden.  </w:t>
      </w:r>
    </w:p>
    <w:p w14:paraId="115446EA" w14:textId="19725BD3" w:rsidR="00754478" w:rsidRPr="00754478" w:rsidRDefault="00D40F3A" w:rsidP="00D40F3A">
      <w:pPr>
        <w:spacing w:after="120" w:line="360" w:lineRule="auto"/>
        <w:ind w:right="851"/>
        <w:rPr>
          <w:rFonts w:ascii="Arial" w:hAnsi="Arial" w:cs="Arial"/>
          <w:iCs/>
          <w:sz w:val="24"/>
          <w:szCs w:val="24"/>
        </w:rPr>
      </w:pPr>
      <w:r w:rsidRPr="00D40F3A">
        <w:rPr>
          <w:rFonts w:ascii="Arial" w:hAnsi="Arial" w:cs="Arial"/>
          <w:iCs/>
          <w:sz w:val="24"/>
          <w:szCs w:val="24"/>
        </w:rPr>
        <w:t xml:space="preserve">Die agile Produktentwicklung ist auf Flexibilität und Anpassungsfähigkeit ausgerichtet und soll es den Teams ermöglichen, schnell auf sich verändernde Anforderungen von Kunden und Märkten zu reagieren. Damit soll es ProMinent in Zukunft möglich sein, neue und innovative Produkte und Dienstleistungen in kürzerer Zeit und in gewohnt hochwertiger ProMinent Qualität auf den Markt zu bringen, um so weiterhin wettbewerbsfähig zu bleiben. </w:t>
      </w:r>
    </w:p>
    <w:p w14:paraId="6F0FFBDA" w14:textId="514A565A" w:rsidR="00754478" w:rsidRDefault="003F1CAC" w:rsidP="00790DE5">
      <w:pPr>
        <w:spacing w:line="360" w:lineRule="auto"/>
        <w:ind w:right="850"/>
        <w:rPr>
          <w:noProof/>
        </w:rPr>
      </w:pPr>
      <w:r>
        <w:rPr>
          <w:noProof/>
        </w:rPr>
        <w:lastRenderedPageBreak/>
        <w:drawing>
          <wp:inline distT="0" distB="0" distL="0" distR="0" wp14:anchorId="092BA48E" wp14:editId="5B070102">
            <wp:extent cx="4381948" cy="2752725"/>
            <wp:effectExtent l="0" t="0" r="0" b="0"/>
            <wp:docPr id="16" name="Grafik 16" descr="Ein Bild, das Boden, drinnen, Decke,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Boden, drinnen, Decke, Raum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5581" cy="2755007"/>
                    </a:xfrm>
                    <a:prstGeom prst="rect">
                      <a:avLst/>
                    </a:prstGeom>
                    <a:noFill/>
                    <a:ln>
                      <a:noFill/>
                    </a:ln>
                  </pic:spPr>
                </pic:pic>
              </a:graphicData>
            </a:graphic>
          </wp:inline>
        </w:drawing>
      </w:r>
    </w:p>
    <w:p w14:paraId="2B394474" w14:textId="1E45D4C3" w:rsidR="005F3AFF" w:rsidRDefault="005F3AFF" w:rsidP="00790DE5">
      <w:pPr>
        <w:spacing w:line="360" w:lineRule="auto"/>
        <w:ind w:right="850"/>
      </w:pPr>
    </w:p>
    <w:p w14:paraId="1CB0CCB7" w14:textId="40B2FEBD" w:rsidR="00CC4AF3" w:rsidRPr="002935D1" w:rsidRDefault="003F1CAC" w:rsidP="003F1CAC">
      <w:pPr>
        <w:spacing w:line="360" w:lineRule="auto"/>
        <w:ind w:right="850"/>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0C2010C" wp14:editId="6F20C4FE">
                <wp:simplePos x="0" y="0"/>
                <wp:positionH relativeFrom="margin">
                  <wp:align>left</wp:align>
                </wp:positionH>
                <wp:positionV relativeFrom="paragraph">
                  <wp:posOffset>796925</wp:posOffset>
                </wp:positionV>
                <wp:extent cx="5600700" cy="3286125"/>
                <wp:effectExtent l="0" t="0" r="19050" b="952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9"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0"/>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2"/>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3"/>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0;margin-top:62.75pt;width:441pt;height:258.75pt;z-index:251657728;mso-position-horizontal:left;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5"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6"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17"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r w:rsidR="00754478">
        <w:rPr>
          <w:rFonts w:ascii="Arial" w:hAnsi="Arial" w:cs="Arial"/>
          <w:color w:val="000000"/>
          <w:sz w:val="24"/>
          <w:szCs w:val="24"/>
        </w:rPr>
        <w:t>Bild: Die neu gestalteten Büroräume bieten Raum für kreatives Arbeiten (Bild: ProMinent).</w:t>
      </w:r>
      <w:bookmarkEnd w:id="0"/>
    </w:p>
    <w:sectPr w:rsidR="00CC4AF3" w:rsidRPr="002935D1" w:rsidSect="00E06FB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9A55" w14:textId="77777777" w:rsidR="007C70E9" w:rsidRDefault="007C70E9" w:rsidP="00B55B83">
      <w:r>
        <w:separator/>
      </w:r>
    </w:p>
  </w:endnote>
  <w:endnote w:type="continuationSeparator" w:id="0">
    <w:p w14:paraId="323A6E24" w14:textId="77777777" w:rsidR="007C70E9" w:rsidRDefault="007C70E9"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2006FF84"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5B40AA">
      <w:rPr>
        <w:rFonts w:ascii="Arial" w:hAnsi="Arial" w:cs="Arial"/>
        <w:color w:val="00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BF9D" w14:textId="77777777" w:rsidR="007C70E9" w:rsidRDefault="007C70E9" w:rsidP="00B55B83">
      <w:r>
        <w:separator/>
      </w:r>
    </w:p>
  </w:footnote>
  <w:footnote w:type="continuationSeparator" w:id="0">
    <w:p w14:paraId="281A32CE" w14:textId="77777777" w:rsidR="007C70E9" w:rsidRDefault="007C70E9"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20EC" w14:textId="45A04A95" w:rsidR="00932A4E" w:rsidRPr="00073014" w:rsidRDefault="008617AB" w:rsidP="00C6759E">
    <w:pPr>
      <w:pStyle w:val="Kopfzeile"/>
      <w:tabs>
        <w:tab w:val="left" w:pos="4253"/>
      </w:tabs>
      <w:rPr>
        <w:rFonts w:ascii="Arial" w:hAnsi="Arial" w:cs="Arial"/>
        <w:b/>
        <w:color w:val="F79646"/>
      </w:rPr>
    </w:pPr>
    <w:r>
      <w:rPr>
        <w:rFonts w:ascii="Arial" w:hAnsi="Arial" w:cs="Arial"/>
        <w:b/>
        <w:noProof/>
        <w:color w:val="F79646"/>
      </w:rPr>
      <w:drawing>
        <wp:anchor distT="0" distB="0" distL="114300" distR="114300" simplePos="0" relativeHeight="251657728" behindDoc="0" locked="0" layoutInCell="1" allowOverlap="1" wp14:anchorId="152A05FD" wp14:editId="3918688B">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ED" w:rsidRPr="00073014">
      <w:rPr>
        <w:rFonts w:ascii="Arial" w:hAnsi="Arial" w:cs="Arial"/>
        <w:b/>
        <w:color w:val="F79646"/>
      </w:rPr>
      <w:t>Pressemitteilung</w:t>
    </w:r>
    <w:r w:rsidR="00073014">
      <w:rPr>
        <w:rFonts w:ascii="Arial" w:hAnsi="Arial" w:cs="Arial"/>
        <w:b/>
        <w:color w:val="F79646"/>
      </w:rPr>
      <w:t xml:space="preserve"> </w:t>
    </w:r>
    <w:r w:rsidR="00754478">
      <w:rPr>
        <w:rFonts w:ascii="Arial" w:hAnsi="Arial" w:cs="Arial"/>
        <w:b/>
        <w:color w:val="F79646"/>
      </w:rPr>
      <w:t>März 2023</w:t>
    </w:r>
    <w:r w:rsidR="00AA06ED" w:rsidRPr="00073014">
      <w:rPr>
        <w:rFonts w:ascii="Arial" w:hAnsi="Arial" w:cs="Arial"/>
        <w:b/>
        <w:color w:val="F79646"/>
      </w:rPr>
      <w:t>:</w:t>
    </w:r>
    <w:r w:rsidR="00A425B9" w:rsidRPr="00073014">
      <w:rPr>
        <w:rFonts w:ascii="Arial" w:hAnsi="Arial" w:cs="Arial"/>
        <w:b/>
        <w:color w:val="F79646"/>
      </w:rPr>
      <w:t xml:space="preserve"> </w:t>
    </w:r>
    <w:r w:rsidR="00754478" w:rsidRPr="00754478">
      <w:rPr>
        <w:rFonts w:ascii="Arial" w:hAnsi="Arial" w:cs="Arial"/>
        <w:b/>
        <w:color w:val="F79646"/>
      </w:rPr>
      <w:t>ProMinent modernisiert Bürogebäude am Standort Heidelberg</w:t>
    </w:r>
  </w:p>
  <w:p w14:paraId="2205B5EF" w14:textId="77777777" w:rsidR="002D41B0" w:rsidRDefault="002D41B0" w:rsidP="00C6759E">
    <w:pPr>
      <w:pStyle w:val="Kopfzeile"/>
      <w:tabs>
        <w:tab w:val="left" w:pos="4253"/>
      </w:tabs>
      <w:rPr>
        <w:rFonts w:ascii="Arial" w:hAnsi="Arial" w:cs="Arial"/>
        <w:b/>
        <w:color w:val="F79646"/>
      </w:rPr>
    </w:pPr>
  </w:p>
  <w:p w14:paraId="5A059E6E" w14:textId="41E7FCD1"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w:t>
    </w:r>
  </w:p>
  <w:p w14:paraId="249BB608" w14:textId="77777777" w:rsidR="00A425B9" w:rsidRDefault="00A425B9" w:rsidP="00C81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8"/>
  </w:num>
  <w:num w:numId="2" w16cid:durableId="1435976270">
    <w:abstractNumId w:val="5"/>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6"/>
  </w:num>
  <w:num w:numId="8" w16cid:durableId="1726754778">
    <w:abstractNumId w:val="1"/>
  </w:num>
  <w:num w:numId="9" w16cid:durableId="1900048378">
    <w:abstractNumId w:val="10"/>
  </w:num>
  <w:num w:numId="10" w16cid:durableId="466163715">
    <w:abstractNumId w:val="9"/>
  </w:num>
  <w:num w:numId="11" w16cid:durableId="1755054654">
    <w:abstractNumId w:val="12"/>
  </w:num>
  <w:num w:numId="12" w16cid:durableId="1007442635">
    <w:abstractNumId w:val="7"/>
  </w:num>
  <w:num w:numId="13" w16cid:durableId="155524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96191"/>
    <w:rsid w:val="000A0411"/>
    <w:rsid w:val="000A088B"/>
    <w:rsid w:val="000A5E41"/>
    <w:rsid w:val="000D4546"/>
    <w:rsid w:val="000D7688"/>
    <w:rsid w:val="000E2549"/>
    <w:rsid w:val="000F1086"/>
    <w:rsid w:val="000F35FB"/>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5343"/>
    <w:rsid w:val="00191402"/>
    <w:rsid w:val="001A12D6"/>
    <w:rsid w:val="001A3610"/>
    <w:rsid w:val="001B22E2"/>
    <w:rsid w:val="001B43C8"/>
    <w:rsid w:val="001B715B"/>
    <w:rsid w:val="001C09D8"/>
    <w:rsid w:val="001C4485"/>
    <w:rsid w:val="001D0BB4"/>
    <w:rsid w:val="001D2D2D"/>
    <w:rsid w:val="001D305F"/>
    <w:rsid w:val="001D7FC2"/>
    <w:rsid w:val="001E6E23"/>
    <w:rsid w:val="002013BB"/>
    <w:rsid w:val="00206BBE"/>
    <w:rsid w:val="002130D1"/>
    <w:rsid w:val="00213B37"/>
    <w:rsid w:val="00214FA7"/>
    <w:rsid w:val="00217EFB"/>
    <w:rsid w:val="0022002E"/>
    <w:rsid w:val="00220F74"/>
    <w:rsid w:val="00230308"/>
    <w:rsid w:val="00254432"/>
    <w:rsid w:val="00264DB2"/>
    <w:rsid w:val="002660ED"/>
    <w:rsid w:val="00270845"/>
    <w:rsid w:val="00272BC6"/>
    <w:rsid w:val="00273287"/>
    <w:rsid w:val="00275944"/>
    <w:rsid w:val="002772C7"/>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1CAC"/>
    <w:rsid w:val="003F2B19"/>
    <w:rsid w:val="003F3418"/>
    <w:rsid w:val="003F6462"/>
    <w:rsid w:val="00401DD2"/>
    <w:rsid w:val="00402D39"/>
    <w:rsid w:val="00403CAE"/>
    <w:rsid w:val="00405842"/>
    <w:rsid w:val="004062B2"/>
    <w:rsid w:val="00416341"/>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8456B"/>
    <w:rsid w:val="00591638"/>
    <w:rsid w:val="00591A0E"/>
    <w:rsid w:val="00593939"/>
    <w:rsid w:val="00597B32"/>
    <w:rsid w:val="005A0865"/>
    <w:rsid w:val="005A578D"/>
    <w:rsid w:val="005A5F0A"/>
    <w:rsid w:val="005B1461"/>
    <w:rsid w:val="005B40AA"/>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67FA"/>
    <w:rsid w:val="006377DF"/>
    <w:rsid w:val="00641C68"/>
    <w:rsid w:val="006422E1"/>
    <w:rsid w:val="00663791"/>
    <w:rsid w:val="00664C08"/>
    <w:rsid w:val="006823A8"/>
    <w:rsid w:val="006824E8"/>
    <w:rsid w:val="0069600B"/>
    <w:rsid w:val="006A0D59"/>
    <w:rsid w:val="006A2108"/>
    <w:rsid w:val="006B3DCB"/>
    <w:rsid w:val="006B66F1"/>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0C1F"/>
    <w:rsid w:val="00751925"/>
    <w:rsid w:val="00754478"/>
    <w:rsid w:val="00757979"/>
    <w:rsid w:val="00764FEA"/>
    <w:rsid w:val="007716A3"/>
    <w:rsid w:val="00775F0F"/>
    <w:rsid w:val="00780626"/>
    <w:rsid w:val="00782198"/>
    <w:rsid w:val="00784093"/>
    <w:rsid w:val="0078497C"/>
    <w:rsid w:val="0078503C"/>
    <w:rsid w:val="00790DE5"/>
    <w:rsid w:val="007956A9"/>
    <w:rsid w:val="007B5D54"/>
    <w:rsid w:val="007C64E7"/>
    <w:rsid w:val="007C70E9"/>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0E3B"/>
    <w:rsid w:val="009C2013"/>
    <w:rsid w:val="009D216D"/>
    <w:rsid w:val="009D37FD"/>
    <w:rsid w:val="009E6C0C"/>
    <w:rsid w:val="009F66A7"/>
    <w:rsid w:val="009F6F7B"/>
    <w:rsid w:val="009F78CE"/>
    <w:rsid w:val="00A03DE7"/>
    <w:rsid w:val="00A10ACE"/>
    <w:rsid w:val="00A113FC"/>
    <w:rsid w:val="00A13A18"/>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7FC8"/>
    <w:rsid w:val="00B10486"/>
    <w:rsid w:val="00B16280"/>
    <w:rsid w:val="00B2320F"/>
    <w:rsid w:val="00B2714C"/>
    <w:rsid w:val="00B3148B"/>
    <w:rsid w:val="00B422F2"/>
    <w:rsid w:val="00B43FA7"/>
    <w:rsid w:val="00B50B0F"/>
    <w:rsid w:val="00B55B83"/>
    <w:rsid w:val="00B61FBA"/>
    <w:rsid w:val="00B620EA"/>
    <w:rsid w:val="00B65D79"/>
    <w:rsid w:val="00B735BA"/>
    <w:rsid w:val="00B972AE"/>
    <w:rsid w:val="00B975F4"/>
    <w:rsid w:val="00B97886"/>
    <w:rsid w:val="00BA48A2"/>
    <w:rsid w:val="00BA7830"/>
    <w:rsid w:val="00BA7F3C"/>
    <w:rsid w:val="00BB2A47"/>
    <w:rsid w:val="00BB53BF"/>
    <w:rsid w:val="00BB794C"/>
    <w:rsid w:val="00BD5300"/>
    <w:rsid w:val="00BD5801"/>
    <w:rsid w:val="00BE52AA"/>
    <w:rsid w:val="00BE6A5D"/>
    <w:rsid w:val="00BF020A"/>
    <w:rsid w:val="00C03B2F"/>
    <w:rsid w:val="00C060DF"/>
    <w:rsid w:val="00C064B2"/>
    <w:rsid w:val="00C23B72"/>
    <w:rsid w:val="00C26E89"/>
    <w:rsid w:val="00C27D5A"/>
    <w:rsid w:val="00C35636"/>
    <w:rsid w:val="00C43110"/>
    <w:rsid w:val="00C51FA5"/>
    <w:rsid w:val="00C67002"/>
    <w:rsid w:val="00C6759E"/>
    <w:rsid w:val="00C778DF"/>
    <w:rsid w:val="00C80479"/>
    <w:rsid w:val="00C81639"/>
    <w:rsid w:val="00CA54A8"/>
    <w:rsid w:val="00CA6AE3"/>
    <w:rsid w:val="00CA71EB"/>
    <w:rsid w:val="00CB0631"/>
    <w:rsid w:val="00CB10D4"/>
    <w:rsid w:val="00CC23D1"/>
    <w:rsid w:val="00CC3419"/>
    <w:rsid w:val="00CC4AF3"/>
    <w:rsid w:val="00CD1F77"/>
    <w:rsid w:val="00CE5BFA"/>
    <w:rsid w:val="00CE6DA2"/>
    <w:rsid w:val="00CE7CC3"/>
    <w:rsid w:val="00CF27DD"/>
    <w:rsid w:val="00CF3786"/>
    <w:rsid w:val="00CF42B2"/>
    <w:rsid w:val="00D10514"/>
    <w:rsid w:val="00D113CB"/>
    <w:rsid w:val="00D120BD"/>
    <w:rsid w:val="00D15959"/>
    <w:rsid w:val="00D204DF"/>
    <w:rsid w:val="00D23675"/>
    <w:rsid w:val="00D34D52"/>
    <w:rsid w:val="00D35622"/>
    <w:rsid w:val="00D370BF"/>
    <w:rsid w:val="00D37221"/>
    <w:rsid w:val="00D40F3A"/>
    <w:rsid w:val="00D515BF"/>
    <w:rsid w:val="00D552A9"/>
    <w:rsid w:val="00D66766"/>
    <w:rsid w:val="00D6698D"/>
    <w:rsid w:val="00D84C78"/>
    <w:rsid w:val="00D8755A"/>
    <w:rsid w:val="00D904BE"/>
    <w:rsid w:val="00D90D58"/>
    <w:rsid w:val="00D956B1"/>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0BD1"/>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56F5A"/>
    <w:rsid w:val="00F57DB2"/>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 w:type="paragraph" w:styleId="berarbeitung">
    <w:name w:val="Revision"/>
    <w:hidden/>
    <w:uiPriority w:val="99"/>
    <w:semiHidden/>
    <w:rsid w:val="00A1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channel/UCON_kGmKC0BJEp2YGgojAH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49107742/"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rominent.com" TargetMode="External"/><Relationship Id="rId10" Type="http://schemas.openxmlformats.org/officeDocument/2006/relationships/hyperlink" Target="https://www.linkedin.com/company/59114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minent.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1535</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1775</CharactersWithSpaces>
  <SharedDoc>false</SharedDoc>
  <HLinks>
    <vt:vector size="24" baseType="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1030</vt:i4>
      </vt:variant>
      <vt:variant>
        <vt:i4>4</vt:i4>
      </vt:variant>
      <vt:variant>
        <vt:lpwstr>https://www.linkedin.com/company/591142/</vt:lpwstr>
      </vt:variant>
      <vt:variant>
        <vt:lpwstr/>
      </vt:variant>
      <vt:variant>
        <vt:i4>7405682</vt:i4>
      </vt:variant>
      <vt:variant>
        <vt:i4>-1</vt:i4>
      </vt:variant>
      <vt:variant>
        <vt:i4>1033</vt:i4>
      </vt:variant>
      <vt:variant>
        <vt:i4>4</vt:i4>
      </vt:variant>
      <vt:variant>
        <vt:lpwstr>https://www.linkedin.com/company/49107742/</vt:lpwstr>
      </vt:variant>
      <vt:variant>
        <vt:lpwstr/>
      </vt:variant>
      <vt:variant>
        <vt:i4>5636141</vt:i4>
      </vt:variant>
      <vt:variant>
        <vt:i4>-1</vt:i4>
      </vt:variant>
      <vt:variant>
        <vt:i4>1036</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2</cp:revision>
  <cp:lastPrinted>2021-10-05T06:44:00Z</cp:lastPrinted>
  <dcterms:created xsi:type="dcterms:W3CDTF">2023-03-16T12:50:00Z</dcterms:created>
  <dcterms:modified xsi:type="dcterms:W3CDTF">2023-03-16T12:50:00Z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286226</vt:lpwstr>
  </property>
  <property fmtid="{D5CDD505-2E9C-101B-9397-08002B2CF9AE}" pid="3" name="NXPowerLiteSettings">
    <vt:lpwstr>C700052003A000</vt:lpwstr>
  </property>
  <property fmtid="{D5CDD505-2E9C-101B-9397-08002B2CF9AE}" pid="4" name="NXPowerLiteVersion">
    <vt:lpwstr>D9.1.4</vt:lpwstr>
  </property>
</Properties>
</file>