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42" w:rsidRDefault="009D54D9">
      <w:pPr>
        <w:ind w:right="-285"/>
        <w:outlineLvl w:val="0"/>
        <w:rPr>
          <w:rFonts w:ascii="Helvetica" w:hAnsi="Helvetica"/>
          <w:b/>
          <w:sz w:val="32"/>
          <w:lang w:val="de-DE"/>
        </w:rPr>
      </w:pPr>
      <w:r>
        <w:rPr>
          <w:rFonts w:ascii="Helvetica" w:hAnsi="Helvetica"/>
          <w:b/>
          <w:sz w:val="32"/>
          <w:lang w:val="de-DE"/>
        </w:rPr>
        <w:t>PRESSE-Information</w:t>
      </w:r>
    </w:p>
    <w:p w:rsidR="00583042" w:rsidRDefault="00B40EE7">
      <w:pPr>
        <w:ind w:right="-285"/>
        <w:rPr>
          <w:rFonts w:ascii="Helvetica" w:hAnsi="Helvetica"/>
          <w:b/>
          <w:sz w:val="32"/>
          <w:lang w:val="de-DE"/>
        </w:rPr>
      </w:pPr>
      <w:r>
        <w:rPr>
          <w:rFonts w:ascii="Helvetica" w:hAnsi="Helvetica"/>
          <w:b/>
          <w:sz w:val="32"/>
          <w:lang w:val="de-DE"/>
        </w:rPr>
        <w:t>2008-07-21</w:t>
      </w:r>
    </w:p>
    <w:p w:rsidR="00583042" w:rsidRDefault="00583042">
      <w:pPr>
        <w:ind w:right="-285"/>
        <w:rPr>
          <w:rFonts w:ascii="Helvetica" w:hAnsi="Helvetica"/>
          <w:sz w:val="28"/>
          <w:lang w:val="de-DE"/>
        </w:rPr>
      </w:pPr>
    </w:p>
    <w:p w:rsidR="00583042" w:rsidRDefault="005830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hAnsi="Times New Roman"/>
          <w:sz w:val="16"/>
          <w:lang w:val="de-DE"/>
        </w:rPr>
      </w:pPr>
    </w:p>
    <w:p w:rsidR="00583042" w:rsidRDefault="00B40E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Helvetica" w:hAnsi="Helvetica"/>
          <w:b/>
          <w:sz w:val="32"/>
          <w:lang w:val="de-DE"/>
        </w:rPr>
      </w:pPr>
      <w:r>
        <w:rPr>
          <w:rFonts w:ascii="Helvetica" w:hAnsi="Helvetica"/>
          <w:b/>
          <w:sz w:val="32"/>
          <w:lang w:val="de-DE"/>
        </w:rPr>
        <w:t>5</w:t>
      </w:r>
      <w:r w:rsidR="009D54D9">
        <w:rPr>
          <w:rFonts w:ascii="Helvetica" w:hAnsi="Helvetica"/>
          <w:b/>
          <w:sz w:val="32"/>
          <w:lang w:val="de-DE"/>
        </w:rPr>
        <w:t xml:space="preserve">. </w:t>
      </w:r>
      <w:proofErr w:type="spellStart"/>
      <w:r>
        <w:rPr>
          <w:rFonts w:ascii="Helvetica" w:hAnsi="Helvetica"/>
          <w:b/>
          <w:sz w:val="32"/>
          <w:lang w:val="de-DE"/>
        </w:rPr>
        <w:t>F</w:t>
      </w:r>
      <w:r w:rsidR="009D54D9">
        <w:rPr>
          <w:rFonts w:ascii="Helvetica" w:hAnsi="Helvetica"/>
          <w:b/>
          <w:sz w:val="32"/>
          <w:lang w:val="de-DE"/>
        </w:rPr>
        <w:t>ogra</w:t>
      </w:r>
      <w:proofErr w:type="spellEnd"/>
      <w:r w:rsidR="009D54D9">
        <w:rPr>
          <w:rFonts w:ascii="Helvetica" w:hAnsi="Helvetica"/>
          <w:b/>
          <w:sz w:val="32"/>
          <w:lang w:val="de-DE"/>
        </w:rPr>
        <w:t xml:space="preserve">-Anwenderforum UV-Druck </w:t>
      </w:r>
    </w:p>
    <w:p w:rsidR="00583042" w:rsidRDefault="009D54D9" w:rsidP="00A46447">
      <w:pPr>
        <w:pStyle w:val="Textkrper"/>
        <w:tabs>
          <w:tab w:val="left" w:pos="144"/>
        </w:tabs>
      </w:pPr>
      <w:r>
        <w:t xml:space="preserve">Am </w:t>
      </w:r>
      <w:r w:rsidR="00B40EE7">
        <w:t>29</w:t>
      </w:r>
      <w:r>
        <w:t xml:space="preserve">. und </w:t>
      </w:r>
      <w:r w:rsidR="00B40EE7">
        <w:t>30</w:t>
      </w:r>
      <w:r>
        <w:t xml:space="preserve">. </w:t>
      </w:r>
      <w:r w:rsidR="00B40EE7">
        <w:t>Oktober</w:t>
      </w:r>
      <w:r>
        <w:t xml:space="preserve"> 200</w:t>
      </w:r>
      <w:r w:rsidR="00B40EE7">
        <w:t xml:space="preserve">8 veranstaltet die </w:t>
      </w:r>
      <w:proofErr w:type="spellStart"/>
      <w:r w:rsidR="00B40EE7">
        <w:t>F</w:t>
      </w:r>
      <w:r>
        <w:t>ogra</w:t>
      </w:r>
      <w:proofErr w:type="spellEnd"/>
      <w:r>
        <w:t xml:space="preserve"> Forschungsgesellschaft Druck e.V. in München bereits zum </w:t>
      </w:r>
      <w:r w:rsidR="00B40EE7">
        <w:t>fünften</w:t>
      </w:r>
      <w:r>
        <w:t xml:space="preserve"> Mal ein Anwenderforum zum Thema UV-Druck. Damit wird die Reihe der in den J</w:t>
      </w:r>
      <w:r w:rsidR="00B40EE7">
        <w:t>ahren 2000, 2002,</w:t>
      </w:r>
      <w:r>
        <w:t xml:space="preserve"> 2004 </w:t>
      </w:r>
      <w:r w:rsidR="00B40EE7">
        <w:t xml:space="preserve">und 2006 </w:t>
      </w:r>
      <w:r>
        <w:t>mit große</w:t>
      </w:r>
      <w:r w:rsidR="00B40EE7">
        <w:t xml:space="preserve">m Zuspruch </w:t>
      </w:r>
      <w:r>
        <w:t xml:space="preserve"> durchgeführten Veranstaltungen fortgeführt. </w:t>
      </w:r>
    </w:p>
    <w:p w:rsidR="00583042" w:rsidRDefault="00B40EE7" w:rsidP="00A46447">
      <w:pPr>
        <w:pStyle w:val="Textkrper"/>
        <w:tabs>
          <w:tab w:val="left" w:pos="144"/>
        </w:tabs>
      </w:pPr>
      <w:r>
        <w:t xml:space="preserve">Das Anwenderforum trägt </w:t>
      </w:r>
      <w:r w:rsidR="00A46447">
        <w:t xml:space="preserve">so </w:t>
      </w:r>
      <w:r>
        <w:t>dem Markt für den U</w:t>
      </w:r>
      <w:r w:rsidR="00A46447">
        <w:t>V</w:t>
      </w:r>
      <w:r>
        <w:t xml:space="preserve">-Druck Rechnung, der deutlich schneller wächst </w:t>
      </w:r>
      <w:r w:rsidR="00A46447">
        <w:t xml:space="preserve">als </w:t>
      </w:r>
      <w:r w:rsidR="00A42B52">
        <w:t>andere Bereiche der Druckindustrie</w:t>
      </w:r>
      <w:r w:rsidR="009D54D9">
        <w:t xml:space="preserve">. </w:t>
      </w:r>
    </w:p>
    <w:p w:rsidR="00A46447" w:rsidRDefault="00A46447" w:rsidP="00A46447">
      <w:pPr>
        <w:pStyle w:val="Textkrper"/>
        <w:tabs>
          <w:tab w:val="left" w:pos="144"/>
        </w:tabs>
      </w:pPr>
      <w:r>
        <w:t xml:space="preserve">Bei der </w:t>
      </w:r>
      <w:proofErr w:type="spellStart"/>
      <w:r>
        <w:t>drupa</w:t>
      </w:r>
      <w:proofErr w:type="spellEnd"/>
      <w:r>
        <w:t xml:space="preserve"> im Mai standen die Druckmaschinen mit UV-Trockner im Zentrum des Interesses des Fachpublikums, zumal eine Reihe von interessanten Neuentwicklungen vorgestellt wurde. Die </w:t>
      </w:r>
      <w:proofErr w:type="spellStart"/>
      <w:r>
        <w:t>Fogra</w:t>
      </w:r>
      <w:proofErr w:type="spellEnd"/>
      <w:r>
        <w:t xml:space="preserve"> wird bei ihrer Herbstveranstaltung diese Neuheiten zur Diskussion stellen.</w:t>
      </w:r>
    </w:p>
    <w:p w:rsidR="00A46447" w:rsidRDefault="00A46447" w:rsidP="00A46447">
      <w:pPr>
        <w:pStyle w:val="Textkrper"/>
        <w:tabs>
          <w:tab w:val="left" w:pos="144"/>
        </w:tabs>
      </w:pPr>
      <w:r>
        <w:t>Daneben werden auch Informationen zu eventuellen Risiken des UV-Drucks wie rasant steigende Energiepreise oder die Geruchsbildung und Recyclingfähigkeit vermittelt.</w:t>
      </w:r>
    </w:p>
    <w:p w:rsidR="00583042" w:rsidRDefault="009D54D9" w:rsidP="00A46447">
      <w:pPr>
        <w:pStyle w:val="Textkrper"/>
        <w:tabs>
          <w:tab w:val="left" w:pos="144"/>
        </w:tabs>
      </w:pPr>
      <w:r>
        <w:t xml:space="preserve">Anschließend erlauben drei halbtägige Workshops, </w:t>
      </w:r>
      <w:r w:rsidR="00A42B52">
        <w:t xml:space="preserve">detailliert </w:t>
      </w:r>
      <w:r>
        <w:t>auf konkrete technische Anwendungsfälle der Forumsteilnehmer einzugehen. Diese parallel veranstalteten Workshops behandeln die Themen „</w:t>
      </w:r>
      <w:r w:rsidR="00B40EE7">
        <w:t>Sind UV-LEDs die Strahlungsquelle der Zukunft?</w:t>
      </w:r>
      <w:r>
        <w:t>“, „</w:t>
      </w:r>
      <w:r w:rsidR="00B40EE7">
        <w:t>Möglichkeiten des UV-</w:t>
      </w:r>
      <w:proofErr w:type="spellStart"/>
      <w:r w:rsidR="00B40EE7">
        <w:t>Inkjetdrucks</w:t>
      </w:r>
      <w:proofErr w:type="spellEnd"/>
      <w:r>
        <w:t xml:space="preserve">“ </w:t>
      </w:r>
      <w:r w:rsidR="00A42B52">
        <w:t>sowie</w:t>
      </w:r>
      <w:r>
        <w:t xml:space="preserve"> „</w:t>
      </w:r>
      <w:r w:rsidR="00B40EE7">
        <w:t>Strahlenhärtung und RFIDs</w:t>
      </w:r>
      <w:r>
        <w:t xml:space="preserve">“. </w:t>
      </w:r>
    </w:p>
    <w:p w:rsidR="00583042" w:rsidRDefault="009D54D9" w:rsidP="00A46447">
      <w:pPr>
        <w:pStyle w:val="Textkrper"/>
        <w:tabs>
          <w:tab w:val="left" w:pos="144"/>
        </w:tabs>
      </w:pPr>
      <w:r>
        <w:t>Für die internationalen Teilnehmer des UV-Anwenderforums wird eine Simultanübersetzung Deutsch/Englisch angeboten.</w:t>
      </w:r>
    </w:p>
    <w:p w:rsidR="00583042" w:rsidRDefault="009D54D9" w:rsidP="00A46447">
      <w:pPr>
        <w:pStyle w:val="Textkrper"/>
        <w:tabs>
          <w:tab w:val="left" w:pos="144"/>
        </w:tabs>
      </w:pPr>
      <w:r>
        <w:t xml:space="preserve">Das ausführliche Programm zum </w:t>
      </w:r>
      <w:proofErr w:type="spellStart"/>
      <w:r w:rsidR="00B40EE7">
        <w:t>F</w:t>
      </w:r>
      <w:r>
        <w:t>ogra</w:t>
      </w:r>
      <w:proofErr w:type="spellEnd"/>
      <w:r>
        <w:t>-Anwenderforum UV-Druck steht im Internet unter www.fogra.org oder kann angefordert werden unter Tel.: 089/43182-114 bzw. E-Mail: burian@fogra.org</w:t>
      </w:r>
    </w:p>
    <w:p w:rsidR="00583042" w:rsidRDefault="00583042" w:rsidP="00A46447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lang w:val="de-DE"/>
        </w:rPr>
      </w:pPr>
    </w:p>
    <w:p w:rsidR="00583042" w:rsidRDefault="00583042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32"/>
          <w:lang w:val="de-DE"/>
        </w:rPr>
      </w:pPr>
    </w:p>
    <w:p w:rsidR="00583042" w:rsidRDefault="009D54D9">
      <w:pPr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b/>
          <w:sz w:val="22"/>
          <w:lang w:val="de-DE"/>
        </w:rPr>
        <w:t>Pressekontakt:</w:t>
      </w:r>
    </w:p>
    <w:p w:rsidR="00583042" w:rsidRDefault="00B40EE7">
      <w:pPr>
        <w:rPr>
          <w:rFonts w:ascii="Arial" w:hAnsi="Arial" w:cs="Arial"/>
          <w:sz w:val="22"/>
          <w:lang w:val="de-DE"/>
        </w:rPr>
      </w:pPr>
      <w:proofErr w:type="spellStart"/>
      <w:r>
        <w:rPr>
          <w:rFonts w:ascii="Arial" w:hAnsi="Arial" w:cs="Arial"/>
          <w:sz w:val="22"/>
          <w:lang w:val="de-DE"/>
        </w:rPr>
        <w:t>F</w:t>
      </w:r>
      <w:r w:rsidR="009D54D9">
        <w:rPr>
          <w:rFonts w:ascii="Arial" w:hAnsi="Arial" w:cs="Arial"/>
          <w:sz w:val="22"/>
          <w:lang w:val="de-DE"/>
        </w:rPr>
        <w:t>ogra</w:t>
      </w:r>
      <w:proofErr w:type="spellEnd"/>
      <w:r w:rsidR="009D54D9">
        <w:rPr>
          <w:rFonts w:ascii="Arial" w:hAnsi="Arial" w:cs="Arial"/>
          <w:sz w:val="22"/>
          <w:lang w:val="de-DE"/>
        </w:rPr>
        <w:t xml:space="preserve"> Forschungsgesellschaft Druck e.V., Rainer Pietzsch </w:t>
      </w:r>
    </w:p>
    <w:p w:rsidR="009D54D9" w:rsidRDefault="009D5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16"/>
          <w:lang w:val="de-DE"/>
        </w:rPr>
      </w:pPr>
      <w:r>
        <w:rPr>
          <w:rFonts w:ascii="Arial" w:hAnsi="Arial" w:cs="Arial"/>
          <w:sz w:val="22"/>
        </w:rPr>
        <w:t xml:space="preserve">Tel.: 089/43182-411   </w:t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   Fax: 089/43182-100   </w:t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   E-Mail: pietzsch@fogra.org</w:t>
      </w:r>
      <w:r>
        <w:rPr>
          <w:rFonts w:ascii="Arial" w:hAnsi="Arial" w:cs="Arial"/>
          <w:sz w:val="22"/>
          <w:lang w:val="fr-FR"/>
        </w:rPr>
        <w:t xml:space="preserve"> http://www.fogra.org</w:t>
      </w:r>
    </w:p>
    <w:sectPr w:rsidR="009D54D9" w:rsidSect="00A46447">
      <w:pgSz w:w="11907" w:h="16840" w:code="9"/>
      <w:pgMar w:top="1418" w:right="2268" w:bottom="1134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onsecutiveHyphenLimit w:val="2825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printColBlack/>
    <w:showBreaksInFrames/>
    <w:suppressTopSpacing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FF8"/>
    <w:rsid w:val="00583042"/>
    <w:rsid w:val="00830FF8"/>
    <w:rsid w:val="009D54D9"/>
    <w:rsid w:val="00A42B52"/>
    <w:rsid w:val="00A46447"/>
    <w:rsid w:val="00B4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3042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rsid w:val="00583042"/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firstLine="144"/>
      <w:jc w:val="both"/>
    </w:pPr>
    <w:rPr>
      <w:rFonts w:ascii="Arial" w:hAnsi="Arial"/>
      <w:sz w:val="24"/>
      <w:lang w:val="de-DE"/>
    </w:rPr>
  </w:style>
  <w:style w:type="paragraph" w:styleId="Textkrper">
    <w:name w:val="Body Text"/>
    <w:basedOn w:val="Standard"/>
    <w:semiHidden/>
    <w:rsid w:val="0058304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</w:pPr>
    <w:rPr>
      <w:rFonts w:ascii="Arial" w:hAnsi="Arial"/>
      <w:sz w:val="24"/>
      <w:lang w:val="de-DE"/>
    </w:rPr>
  </w:style>
  <w:style w:type="paragraph" w:styleId="Dokumentstruktur">
    <w:name w:val="Document Map"/>
    <w:basedOn w:val="Standard"/>
    <w:semiHidden/>
    <w:rsid w:val="0058304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PRESSE-Information</vt:lpstr>
    </vt:vector>
  </TitlesOfParts>
  <Company>FOGRA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subject/>
  <dc:creator>xxxx</dc:creator>
  <cp:keywords/>
  <cp:lastModifiedBy>Rainer Pietzsch</cp:lastModifiedBy>
  <cp:revision>4</cp:revision>
  <cp:lastPrinted>2002-07-17T13:06:00Z</cp:lastPrinted>
  <dcterms:created xsi:type="dcterms:W3CDTF">2008-07-21T08:17:00Z</dcterms:created>
  <dcterms:modified xsi:type="dcterms:W3CDTF">2008-07-21T11:56:00Z</dcterms:modified>
</cp:coreProperties>
</file>