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9360" w:type="dxa"/>
        <w:tblBorders>
          <w:bottom w:val="single" w:sz="4" w:space="0" w:color="000000" w:themeColor="text1"/>
          <w:insideH w:val="single" w:sz="4" w:space="0" w:color="000000" w:themeColor="text1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943"/>
        <w:gridCol w:w="1701"/>
        <w:gridCol w:w="3716"/>
      </w:tblGrid>
      <w:tr w:rsidR="00184763" w:rsidTr="00184763">
        <w:trPr>
          <w:trHeight w:val="1080"/>
        </w:trPr>
        <w:tc>
          <w:tcPr>
            <w:tcW w:w="3943" w:type="dxa"/>
            <w:vAlign w:val="center"/>
          </w:tcPr>
          <w:p w:rsidR="000D2493" w:rsidRPr="007A6FFE" w:rsidRDefault="000D2493" w:rsidP="001847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Pressek</w:t>
            </w:r>
            <w:r w:rsidR="00184763" w:rsidRPr="007A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ontakt: </w:t>
            </w:r>
          </w:p>
          <w:p w:rsidR="00184763" w:rsidRPr="007A6FFE" w:rsidRDefault="00D354D1" w:rsidP="0018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b/>
                <w:sz w:val="20"/>
                <w:szCs w:val="20"/>
              </w:rPr>
              <w:t>CONEC Elektroni</w:t>
            </w:r>
            <w:r w:rsidR="00184763" w:rsidRPr="007A6FFE">
              <w:rPr>
                <w:rFonts w:ascii="Times New Roman" w:hAnsi="Times New Roman" w:cs="Times New Roman"/>
                <w:b/>
                <w:sz w:val="20"/>
                <w:szCs w:val="20"/>
              </w:rPr>
              <w:t>sche Bauelemente GmbH</w:t>
            </w:r>
          </w:p>
          <w:p w:rsidR="000D2493" w:rsidRPr="007A6FFE" w:rsidRDefault="000D2493" w:rsidP="000D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Katja Schade</w:t>
            </w:r>
          </w:p>
          <w:p w:rsidR="00184763" w:rsidRPr="007A6FFE" w:rsidRDefault="00EF406E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Tel.: 02941/765-350</w:t>
            </w:r>
          </w:p>
          <w:p w:rsidR="00184763" w:rsidRPr="007727E9" w:rsidRDefault="00184763" w:rsidP="00184763">
            <w:pPr>
              <w:rPr>
                <w:rFonts w:ascii="QuaySansITCTT" w:hAnsi="QuaySansITCTT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Fax: 02941/765-65</w:t>
            </w:r>
          </w:p>
        </w:tc>
        <w:tc>
          <w:tcPr>
            <w:tcW w:w="1701" w:type="dxa"/>
            <w:vAlign w:val="center"/>
          </w:tcPr>
          <w:p w:rsidR="00184763" w:rsidRPr="007A6FFE" w:rsidRDefault="00184763" w:rsidP="00184763">
            <w:pPr>
              <w:rPr>
                <w:rFonts w:ascii="Times New Roman" w:hAnsi="Times New Roman" w:cs="Times New Roman"/>
              </w:rPr>
            </w:pPr>
          </w:p>
          <w:p w:rsidR="000D2493" w:rsidRPr="007A6FFE" w:rsidRDefault="000D2493" w:rsidP="00184763">
            <w:pPr>
              <w:rPr>
                <w:rFonts w:ascii="Times New Roman" w:hAnsi="Times New Roman" w:cs="Times New Roman"/>
              </w:rPr>
            </w:pP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Ostenfeldmark 16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D-59557 Lippstadt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www.conec.com</w:t>
            </w:r>
          </w:p>
        </w:tc>
        <w:tc>
          <w:tcPr>
            <w:tcW w:w="3716" w:type="dxa"/>
            <w:vAlign w:val="center"/>
          </w:tcPr>
          <w:p w:rsidR="00184763" w:rsidRPr="007727E9" w:rsidRDefault="00184763" w:rsidP="00184763">
            <w:pPr>
              <w:pStyle w:val="berschrift2"/>
              <w:rPr>
                <w:rFonts w:ascii="QuaySansITCTT" w:hAnsi="QuaySansITCTT"/>
              </w:rPr>
            </w:pPr>
            <w:r w:rsidRPr="007727E9">
              <w:rPr>
                <w:rFonts w:ascii="QuaySansITCTT" w:hAnsi="QuaySansITCTT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063D4EF7" wp14:editId="790B1140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-24765</wp:posOffset>
                  </wp:positionV>
                  <wp:extent cx="1371600" cy="518795"/>
                  <wp:effectExtent l="0" t="0" r="0" b="0"/>
                  <wp:wrapNone/>
                  <wp:docPr id="3" name="Bild 2" descr="Con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E9">
              <w:rPr>
                <w:rFonts w:ascii="QuaySansITCTT" w:hAnsi="QuaySansITCTT"/>
              </w:rPr>
              <w:t xml:space="preserve"> </w:t>
            </w:r>
          </w:p>
        </w:tc>
      </w:tr>
    </w:tbl>
    <w:p w:rsidR="000D62D2" w:rsidRPr="000D62D2" w:rsidRDefault="000D62D2" w:rsidP="000D62D2">
      <w:pPr>
        <w:rPr>
          <w:sz w:val="20"/>
          <w:szCs w:val="20"/>
        </w:rPr>
      </w:pPr>
    </w:p>
    <w:p w:rsidR="007727E9" w:rsidRPr="00AD38CB" w:rsidRDefault="00EF0324" w:rsidP="000D62D2">
      <w:pPr>
        <w:rPr>
          <w:rFonts w:ascii="Times New Roman" w:hAnsi="Times New Roman" w:cs="Times New Roman"/>
          <w:sz w:val="56"/>
          <w:szCs w:val="56"/>
        </w:rPr>
      </w:pPr>
      <w:r w:rsidRPr="00AD38CB">
        <w:rPr>
          <w:rFonts w:ascii="Times New Roman" w:hAnsi="Times New Roman" w:cs="Times New Roman"/>
          <w:sz w:val="56"/>
          <w:szCs w:val="56"/>
        </w:rPr>
        <w:t>Pressemitteilung</w:t>
      </w:r>
      <w:r w:rsidR="006C6AC6" w:rsidRPr="00AD38CB">
        <w:rPr>
          <w:rFonts w:ascii="Times New Roman" w:hAnsi="Times New Roman" w:cs="Times New Roman"/>
          <w:sz w:val="56"/>
          <w:szCs w:val="56"/>
        </w:rPr>
        <w:t xml:space="preserve"> </w:t>
      </w:r>
      <w:r w:rsidR="00451831">
        <w:rPr>
          <w:rFonts w:ascii="Times New Roman" w:hAnsi="Times New Roman" w:cs="Times New Roman"/>
          <w:sz w:val="56"/>
          <w:szCs w:val="56"/>
        </w:rPr>
        <w:t>1.12</w:t>
      </w:r>
      <w:r w:rsidR="006C6AC6" w:rsidRPr="00AD38CB">
        <w:rPr>
          <w:rFonts w:ascii="Times New Roman" w:hAnsi="Times New Roman" w:cs="Times New Roman"/>
          <w:sz w:val="56"/>
          <w:szCs w:val="56"/>
        </w:rPr>
        <w:t>/20</w:t>
      </w:r>
      <w:r w:rsidR="00E2141C">
        <w:rPr>
          <w:rFonts w:ascii="Times New Roman" w:hAnsi="Times New Roman" w:cs="Times New Roman"/>
          <w:sz w:val="56"/>
          <w:szCs w:val="56"/>
        </w:rPr>
        <w:t>17</w:t>
      </w:r>
    </w:p>
    <w:p w:rsidR="00A73816" w:rsidRDefault="006C6AC6" w:rsidP="00451831">
      <w:pPr>
        <w:pStyle w:val="berschrift3"/>
        <w:ind w:left="720" w:hanging="720"/>
        <w:rPr>
          <w:rFonts w:ascii="Times New Roman" w:hAnsi="Times New Roman"/>
          <w:sz w:val="19"/>
          <w:szCs w:val="19"/>
        </w:rPr>
      </w:pPr>
      <w:r w:rsidRPr="007A6FFE">
        <w:rPr>
          <w:rFonts w:ascii="Times New Roman" w:hAnsi="Times New Roman"/>
          <w:color w:val="auto"/>
          <w:sz w:val="22"/>
          <w:szCs w:val="22"/>
        </w:rPr>
        <w:t>Titel:</w:t>
      </w:r>
      <w:r w:rsidR="007F1A51">
        <w:rPr>
          <w:rFonts w:ascii="Times New Roman" w:hAnsi="Times New Roman"/>
          <w:color w:val="auto"/>
          <w:sz w:val="22"/>
          <w:szCs w:val="22"/>
        </w:rPr>
        <w:tab/>
      </w:r>
      <w:r w:rsidR="00451831" w:rsidRPr="00451831">
        <w:rPr>
          <w:rFonts w:ascii="Times New Roman" w:hAnsi="Times New Roman"/>
          <w:sz w:val="19"/>
          <w:szCs w:val="19"/>
        </w:rPr>
        <w:t xml:space="preserve">M12x1 Steckverbinder </w:t>
      </w:r>
      <w:proofErr w:type="spellStart"/>
      <w:r w:rsidR="00451831" w:rsidRPr="00451831">
        <w:rPr>
          <w:rFonts w:ascii="Times New Roman" w:hAnsi="Times New Roman"/>
          <w:sz w:val="19"/>
          <w:szCs w:val="19"/>
        </w:rPr>
        <w:t>konfekt</w:t>
      </w:r>
      <w:r w:rsidR="00451831">
        <w:rPr>
          <w:rFonts w:ascii="Times New Roman" w:hAnsi="Times New Roman"/>
          <w:sz w:val="19"/>
          <w:szCs w:val="19"/>
        </w:rPr>
        <w:t>ionierbar</w:t>
      </w:r>
      <w:proofErr w:type="spellEnd"/>
      <w:r w:rsidR="00451831">
        <w:rPr>
          <w:rFonts w:ascii="Times New Roman" w:hAnsi="Times New Roman"/>
          <w:sz w:val="19"/>
          <w:szCs w:val="19"/>
        </w:rPr>
        <w:t xml:space="preserve">, gewinkelt, </w:t>
      </w:r>
      <w:r w:rsidR="007E71D9">
        <w:rPr>
          <w:rFonts w:ascii="Times New Roman" w:hAnsi="Times New Roman"/>
          <w:sz w:val="19"/>
          <w:szCs w:val="19"/>
        </w:rPr>
        <w:t xml:space="preserve">360° </w:t>
      </w:r>
      <w:bookmarkStart w:id="0" w:name="_GoBack"/>
      <w:bookmarkEnd w:id="0"/>
      <w:r w:rsidR="00451831">
        <w:rPr>
          <w:rFonts w:ascii="Times New Roman" w:hAnsi="Times New Roman"/>
          <w:sz w:val="19"/>
          <w:szCs w:val="19"/>
        </w:rPr>
        <w:t xml:space="preserve">geschirmt, </w:t>
      </w:r>
      <w:r w:rsidR="00451831" w:rsidRPr="00451831">
        <w:rPr>
          <w:rFonts w:ascii="Times New Roman" w:hAnsi="Times New Roman"/>
          <w:sz w:val="19"/>
          <w:szCs w:val="19"/>
        </w:rPr>
        <w:t>A-, B- und D-codiert</w:t>
      </w:r>
      <w:r w:rsidR="00451831">
        <w:rPr>
          <w:rFonts w:ascii="Times New Roman" w:hAnsi="Times New Roman"/>
          <w:sz w:val="19"/>
          <w:szCs w:val="19"/>
        </w:rPr>
        <w:t xml:space="preserve"> – Flexibilität für E</w:t>
      </w:r>
      <w:r w:rsidR="005C2956">
        <w:rPr>
          <w:rFonts w:ascii="Times New Roman" w:hAnsi="Times New Roman"/>
          <w:sz w:val="19"/>
          <w:szCs w:val="19"/>
        </w:rPr>
        <w:t xml:space="preserve">insatzgebiete mit geringem </w:t>
      </w:r>
      <w:proofErr w:type="spellStart"/>
      <w:r w:rsidR="005C2956">
        <w:rPr>
          <w:rFonts w:ascii="Times New Roman" w:hAnsi="Times New Roman"/>
          <w:sz w:val="19"/>
          <w:szCs w:val="19"/>
        </w:rPr>
        <w:t>Baurau</w:t>
      </w:r>
      <w:r w:rsidR="00451831">
        <w:rPr>
          <w:rFonts w:ascii="Times New Roman" w:hAnsi="Times New Roman"/>
          <w:sz w:val="19"/>
          <w:szCs w:val="19"/>
        </w:rPr>
        <w:t>m</w:t>
      </w:r>
      <w:proofErr w:type="spellEnd"/>
      <w:r w:rsidR="00451831">
        <w:rPr>
          <w:rFonts w:ascii="Times New Roman" w:hAnsi="Times New Roman"/>
          <w:sz w:val="19"/>
          <w:szCs w:val="19"/>
        </w:rPr>
        <w:t xml:space="preserve"> </w:t>
      </w:r>
    </w:p>
    <w:p w:rsidR="00453CA0" w:rsidRPr="00453CA0" w:rsidRDefault="00453CA0" w:rsidP="00453CA0"/>
    <w:p w:rsidR="00265917" w:rsidRPr="0077504E" w:rsidRDefault="00473101" w:rsidP="002967BF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drawing>
          <wp:inline distT="0" distB="0" distL="0" distR="0">
            <wp:extent cx="5691247" cy="2737627"/>
            <wp:effectExtent l="0" t="0" r="508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bild_schm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247" cy="273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70" w:rsidRPr="0077504E" w:rsidRDefault="00EC2EF2" w:rsidP="002967BF">
      <w:pPr>
        <w:jc w:val="both"/>
        <w:rPr>
          <w:rFonts w:ascii="Times New Roman" w:hAnsi="Times New Roman" w:cs="Times New Roman"/>
          <w:color w:val="060606"/>
          <w:sz w:val="16"/>
          <w:szCs w:val="16"/>
        </w:rPr>
      </w:pPr>
      <w:r w:rsidRPr="0077504E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941B2" wp14:editId="1CAA0BC1">
                <wp:simplePos x="0" y="0"/>
                <wp:positionH relativeFrom="column">
                  <wp:posOffset>-91440</wp:posOffset>
                </wp:positionH>
                <wp:positionV relativeFrom="paragraph">
                  <wp:posOffset>18669</wp:posOffset>
                </wp:positionV>
                <wp:extent cx="4699635" cy="207010"/>
                <wp:effectExtent l="0" t="0" r="0" b="25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BA1" w:rsidRPr="00A73816" w:rsidRDefault="00543BA1" w:rsidP="00473101">
                            <w:pPr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A7381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Bildtext</w:t>
                            </w:r>
                            <w:proofErr w:type="spellEnd"/>
                            <w:r w:rsidRPr="00A7381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A738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4518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M12x1 </w:t>
                            </w:r>
                            <w:proofErr w:type="spellStart"/>
                            <w:r w:rsidRPr="004518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Steckverbinder</w:t>
                            </w:r>
                            <w:proofErr w:type="spellEnd"/>
                            <w:r w:rsidRPr="004518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18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konfektionierbar</w:t>
                            </w:r>
                            <w:proofErr w:type="spellEnd"/>
                            <w:r w:rsidRPr="004518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518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gewinkelt</w:t>
                            </w:r>
                            <w:proofErr w:type="spellEnd"/>
                            <w:r w:rsidRPr="004518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518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geschirmt</w:t>
                            </w:r>
                            <w:proofErr w:type="spellEnd"/>
                            <w:r w:rsidRPr="004518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, A-, B- und D-</w:t>
                            </w:r>
                            <w:proofErr w:type="spellStart"/>
                            <w:r w:rsidRPr="004518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codiert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7.2pt;margin-top:1.45pt;width:370.0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IbfAIAAOYEAAAOAAAAZHJzL2Uyb0RvYy54bWysVNuO2yAQfa/Uf0C8J7azTjax1llt46Sq&#10;tL1Iu/0AAjhGxUCBxE6r/nsHnGTT9qWq6gcMnuHMmTkzvrvvW4kO3DqhVYmzcYoRV1QzoXYl/vy8&#10;Gc0xcp4oRqRWvMRH7vD98vWru84UfKIbLRm3CECUKzpT4sZ7UySJow1viRtrwxUYa21b4uFodwmz&#10;pAP0ViaTNJ0lnbbMWE25c/C1Gox4GfHrmlP/sa4d90iWGLj5uNq4bsOaLO9IsbPENIKeaJB/YNES&#10;oSDoBaoinqC9FX9AtYJa7XTtx1S3ia5rQXnMAbLJ0t+yeWqI4TEXKI4zlzK5/wdLPxw+WSRYiacY&#10;KdKCRM+89zWXDE1DdTrjCnB6MuDm+ze6B5Vjps48avrFIaVXDVE7/mCt7hpOGLDLws3k6uqA4wLI&#10;tnuvGYQhe68jUF/bNpQOioEAHVQ6XpQBKojCx3y2WMxugCIF2yS9hVrFEKQ43zbW+bdctyhsSmxB&#10;+YhODo/OBzakOLuEYEpvhJRRfalQV+LFdDKNF64srfDQnFK0JZ6n4RnaJSS5Vixe9kTIYQ8BpArQ&#10;wBlCnnZDE3xfpIv1fD3PR/lkth7laVWNHjarfDTbZLfT6qZararsRwif5UUjGOMq0Ds3ZJb/neCn&#10;0Rha6dKSTkvBAlyg5Oxuu5IWHQgMxCY+p0JeuSW/0ojFg6zO75hdVDcIOkjr+20PBQmSbzU7gs5W&#10;D8MGPwfYNNp+w6iDQSux+7onlmMk3ynolUWW52Ey4yGf3k7gYK8t22sLURSgSuwxGrYrP0zz3lix&#10;ayDS0J1KP0B/1SJK/8Lq1JUwTDGZ0+CHab0+R6+X39PyJwAAAP//AwBQSwMEFAAGAAgAAAAhAIWh&#10;dv/dAAAACAEAAA8AAABkcnMvZG93bnJldi54bWxMj8FOwzAQRO9I/IO1SNxauyFpaZpNhUBcQbSA&#10;1Jsbb5OIeB3FbhP+HnOC42hGM2+K7WQ7caHBt44RFnMFgrhypuUa4X3/PLsH4YNmozvHhPBNHrbl&#10;9VWhc+NGfqPLLtQilrDPNUITQp9L6auGrPZz1xNH7+QGq0OUQy3NoMdYbjuZKLWUVrccFxrd02ND&#10;1dfubBE+Xk6Hz1S91k8260c3Kcl2LRFvb6aHDYhAU/gLwy9+RIcyMh3dmY0XHcJskaYxipCsQUR/&#10;lWQrEEeEuywDWRby/4HyBwAA//8DAFBLAQItABQABgAIAAAAIQC2gziS/gAAAOEBAAATAAAAAAAA&#10;AAAAAAAAAAAAAABbQ29udGVudF9UeXBlc10ueG1sUEsBAi0AFAAGAAgAAAAhADj9If/WAAAAlAEA&#10;AAsAAAAAAAAAAAAAAAAALwEAAF9yZWxzLy5yZWxzUEsBAi0AFAAGAAgAAAAhAEIVsht8AgAA5gQA&#10;AA4AAAAAAAAAAAAAAAAALgIAAGRycy9lMm9Eb2MueG1sUEsBAi0AFAAGAAgAAAAhAIWhdv/dAAAA&#10;CAEAAA8AAAAAAAAAAAAAAAAA1gQAAGRycy9kb3ducmV2LnhtbFBLBQYAAAAABAAEAPMAAADgBQAA&#10;AAA=&#10;" filled="f" stroked="f">
                <v:textbox>
                  <w:txbxContent>
                    <w:p w:rsidR="00543BA1" w:rsidRPr="00A73816" w:rsidRDefault="00543BA1" w:rsidP="00473101">
                      <w:pPr>
                        <w:tabs>
                          <w:tab w:val="left" w:pos="851"/>
                        </w:tabs>
                        <w:ind w:left="851" w:hanging="851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A7381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Bildtext</w:t>
                      </w:r>
                      <w:proofErr w:type="spellEnd"/>
                      <w:r w:rsidRPr="00A7381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A7381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Pr="0045183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M12x1 </w:t>
                      </w:r>
                      <w:proofErr w:type="spellStart"/>
                      <w:r w:rsidRPr="0045183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Steckverbinder</w:t>
                      </w:r>
                      <w:proofErr w:type="spellEnd"/>
                      <w:r w:rsidRPr="0045183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45183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konfektionierbar</w:t>
                      </w:r>
                      <w:proofErr w:type="spellEnd"/>
                      <w:r w:rsidRPr="0045183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45183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gewinkelt</w:t>
                      </w:r>
                      <w:proofErr w:type="spellEnd"/>
                      <w:r w:rsidRPr="0045183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45183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geschirmt</w:t>
                      </w:r>
                      <w:proofErr w:type="spellEnd"/>
                      <w:r w:rsidRPr="0045183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, A-, B- und D-</w:t>
                      </w:r>
                      <w:proofErr w:type="spellStart"/>
                      <w:r w:rsidRPr="0045183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codiert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73101" w:rsidRDefault="00473101" w:rsidP="00CC261E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146490" w:rsidRDefault="00146490" w:rsidP="0014649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543BA1" w:rsidRDefault="00543BA1" w:rsidP="00543BA1">
      <w:pPr>
        <w:jc w:val="both"/>
        <w:rPr>
          <w:rFonts w:ascii="Times New Roman" w:hAnsi="Times New Roman" w:cs="Times New Roman"/>
          <w:sz w:val="20"/>
          <w:szCs w:val="20"/>
        </w:rPr>
      </w:pPr>
      <w:r w:rsidRPr="00543BA1">
        <w:rPr>
          <w:rFonts w:ascii="Times New Roman" w:hAnsi="Times New Roman" w:cs="Times New Roman"/>
          <w:sz w:val="20"/>
          <w:szCs w:val="20"/>
        </w:rPr>
        <w:t xml:space="preserve">In der Industrie und im Transportwesen werden M12 Steckverbinder für Sensor- / </w:t>
      </w:r>
      <w:proofErr w:type="spellStart"/>
      <w:r w:rsidRPr="00543BA1">
        <w:rPr>
          <w:rFonts w:ascii="Times New Roman" w:hAnsi="Times New Roman" w:cs="Times New Roman"/>
          <w:sz w:val="20"/>
          <w:szCs w:val="20"/>
        </w:rPr>
        <w:t>Aktorverkabelung</w:t>
      </w:r>
      <w:proofErr w:type="spellEnd"/>
      <w:r w:rsidRPr="00543BA1">
        <w:rPr>
          <w:rFonts w:ascii="Times New Roman" w:hAnsi="Times New Roman" w:cs="Times New Roman"/>
          <w:sz w:val="20"/>
          <w:szCs w:val="20"/>
        </w:rPr>
        <w:t xml:space="preserve"> sowie für BUS Systeme eingesetzt. Hierbei ist es wichtig zuverlässige, flexible und robuste Komponenten einzusetzen. Bei der Umsetzung spielen einfach zu konfektionierende Steckverbinder eine wichtige Rolle.</w:t>
      </w:r>
    </w:p>
    <w:p w:rsidR="00543BA1" w:rsidRPr="00543BA1" w:rsidRDefault="00543BA1" w:rsidP="00543B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3BA1" w:rsidRDefault="00543BA1" w:rsidP="00543BA1">
      <w:pPr>
        <w:jc w:val="both"/>
        <w:rPr>
          <w:rFonts w:ascii="Times New Roman" w:hAnsi="Times New Roman" w:cs="Times New Roman"/>
          <w:sz w:val="20"/>
          <w:szCs w:val="20"/>
        </w:rPr>
      </w:pPr>
      <w:r w:rsidRPr="00543BA1">
        <w:rPr>
          <w:rFonts w:ascii="Times New Roman" w:hAnsi="Times New Roman" w:cs="Times New Roman"/>
          <w:sz w:val="20"/>
          <w:szCs w:val="20"/>
        </w:rPr>
        <w:t xml:space="preserve">Der neue gewinkelte </w:t>
      </w:r>
      <w:proofErr w:type="spellStart"/>
      <w:r w:rsidRPr="00543BA1">
        <w:rPr>
          <w:rFonts w:ascii="Times New Roman" w:hAnsi="Times New Roman" w:cs="Times New Roman"/>
          <w:sz w:val="20"/>
          <w:szCs w:val="20"/>
        </w:rPr>
        <w:t>konfektionierbare</w:t>
      </w:r>
      <w:proofErr w:type="spellEnd"/>
      <w:r w:rsidRPr="00543BA1">
        <w:rPr>
          <w:rFonts w:ascii="Times New Roman" w:hAnsi="Times New Roman" w:cs="Times New Roman"/>
          <w:sz w:val="20"/>
          <w:szCs w:val="20"/>
        </w:rPr>
        <w:t xml:space="preserve"> M12 Steckverbinder mit Schraubanschluss von CONEC bietet die entsprechende Lösung und ist in den Codierungen A, B und D erhältlich. Die sehr kompakte und leichte Bauform eignet sich optimal für Einsatzgebiete mit geringem </w:t>
      </w:r>
      <w:proofErr w:type="spellStart"/>
      <w:r w:rsidRPr="00543BA1">
        <w:rPr>
          <w:rFonts w:ascii="Times New Roman" w:hAnsi="Times New Roman" w:cs="Times New Roman"/>
          <w:sz w:val="20"/>
          <w:szCs w:val="20"/>
        </w:rPr>
        <w:t>Bauraum</w:t>
      </w:r>
      <w:proofErr w:type="spellEnd"/>
      <w:r w:rsidRPr="00543BA1">
        <w:rPr>
          <w:rFonts w:ascii="Times New Roman" w:hAnsi="Times New Roman" w:cs="Times New Roman"/>
          <w:sz w:val="20"/>
          <w:szCs w:val="20"/>
        </w:rPr>
        <w:t>.</w:t>
      </w:r>
    </w:p>
    <w:p w:rsidR="00543BA1" w:rsidRPr="00543BA1" w:rsidRDefault="00543BA1" w:rsidP="00543B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3BA1" w:rsidRDefault="00543BA1" w:rsidP="00543BA1">
      <w:pPr>
        <w:jc w:val="both"/>
        <w:rPr>
          <w:rFonts w:ascii="Times New Roman" w:hAnsi="Times New Roman" w:cs="Times New Roman"/>
          <w:sz w:val="20"/>
          <w:szCs w:val="20"/>
        </w:rPr>
      </w:pPr>
      <w:r w:rsidRPr="00543BA1">
        <w:rPr>
          <w:rFonts w:ascii="Times New Roman" w:hAnsi="Times New Roman" w:cs="Times New Roman"/>
          <w:sz w:val="20"/>
          <w:szCs w:val="20"/>
        </w:rPr>
        <w:t>Die gedrehten Schraubkontakte können flexible Aderquerschnitte bis AWG 16 / 1,5 mm² aufnehmen und sind somit für einen weiten Bereich von gängigen Industriedatenkabeln geeignet.</w:t>
      </w:r>
    </w:p>
    <w:p w:rsidR="00543BA1" w:rsidRPr="00543BA1" w:rsidRDefault="00543BA1" w:rsidP="00543B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3BA1" w:rsidRDefault="00543BA1" w:rsidP="00543BA1">
      <w:pPr>
        <w:jc w:val="both"/>
        <w:rPr>
          <w:rFonts w:ascii="Times New Roman" w:hAnsi="Times New Roman" w:cs="Times New Roman"/>
          <w:sz w:val="20"/>
          <w:szCs w:val="20"/>
        </w:rPr>
      </w:pPr>
      <w:r w:rsidRPr="00543BA1">
        <w:rPr>
          <w:rFonts w:ascii="Times New Roman" w:hAnsi="Times New Roman" w:cs="Times New Roman"/>
          <w:sz w:val="20"/>
          <w:szCs w:val="20"/>
        </w:rPr>
        <w:t xml:space="preserve">Der Vorteil der Schraubkontakte ist, dass zusätzlich Kosten für spezielle Montagewerkzeuge entfallen und die Kontakte </w:t>
      </w:r>
      <w:r>
        <w:rPr>
          <w:rFonts w:ascii="Times New Roman" w:hAnsi="Times New Roman" w:cs="Times New Roman"/>
          <w:sz w:val="20"/>
          <w:szCs w:val="20"/>
        </w:rPr>
        <w:t xml:space="preserve">mehrfach </w:t>
      </w:r>
      <w:proofErr w:type="spellStart"/>
      <w:r>
        <w:rPr>
          <w:rFonts w:ascii="Times New Roman" w:hAnsi="Times New Roman" w:cs="Times New Roman"/>
          <w:sz w:val="20"/>
          <w:szCs w:val="20"/>
        </w:rPr>
        <w:t>konfektionierbar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sind. </w:t>
      </w:r>
      <w:r w:rsidRPr="00543BA1">
        <w:rPr>
          <w:rFonts w:ascii="Times New Roman" w:hAnsi="Times New Roman" w:cs="Times New Roman"/>
          <w:sz w:val="20"/>
          <w:szCs w:val="20"/>
        </w:rPr>
        <w:t>Die Schraubkontakte können mit handelsüblichen Schraubendrehern verarbeitet werden.</w:t>
      </w:r>
    </w:p>
    <w:p w:rsidR="00543BA1" w:rsidRPr="00543BA1" w:rsidRDefault="00543BA1" w:rsidP="00543B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3BA1" w:rsidRPr="00543BA1" w:rsidRDefault="00543BA1" w:rsidP="00543BA1">
      <w:pPr>
        <w:jc w:val="both"/>
        <w:rPr>
          <w:rFonts w:ascii="Times New Roman" w:hAnsi="Times New Roman" w:cs="Times New Roman"/>
          <w:sz w:val="20"/>
          <w:szCs w:val="20"/>
        </w:rPr>
      </w:pPr>
      <w:r w:rsidRPr="00543BA1">
        <w:rPr>
          <w:rFonts w:ascii="Times New Roman" w:hAnsi="Times New Roman" w:cs="Times New Roman"/>
          <w:sz w:val="20"/>
          <w:szCs w:val="20"/>
        </w:rPr>
        <w:t xml:space="preserve">Das </w:t>
      </w:r>
      <w:proofErr w:type="spellStart"/>
      <w:r w:rsidRPr="00543BA1">
        <w:rPr>
          <w:rFonts w:ascii="Times New Roman" w:hAnsi="Times New Roman" w:cs="Times New Roman"/>
          <w:sz w:val="20"/>
          <w:szCs w:val="20"/>
        </w:rPr>
        <w:t>Steckverbindergehäuse</w:t>
      </w:r>
      <w:proofErr w:type="spellEnd"/>
      <w:r w:rsidRPr="00543BA1">
        <w:rPr>
          <w:rFonts w:ascii="Times New Roman" w:hAnsi="Times New Roman" w:cs="Times New Roman"/>
          <w:sz w:val="20"/>
          <w:szCs w:val="20"/>
        </w:rPr>
        <w:t xml:space="preserve"> ist komplett aus Metall und somit voll geschirmt. Die Stecker sind für Kabeldurchmesser von 4,5 bis 8,3 mm vorgesehen und die Schirmanbindung erfolgt 360° am vollem Umfang. Eine innen liegende Schutzhülse sorgt stets für eine optimale Isolierung der angeschlossenen Litzen zum </w:t>
      </w:r>
      <w:proofErr w:type="spellStart"/>
      <w:r w:rsidRPr="00543BA1">
        <w:rPr>
          <w:rFonts w:ascii="Times New Roman" w:hAnsi="Times New Roman" w:cs="Times New Roman"/>
          <w:sz w:val="20"/>
          <w:szCs w:val="20"/>
        </w:rPr>
        <w:t>Steckverbindergehäuse</w:t>
      </w:r>
      <w:proofErr w:type="spellEnd"/>
      <w:r w:rsidRPr="00543BA1">
        <w:rPr>
          <w:rFonts w:ascii="Times New Roman" w:hAnsi="Times New Roman" w:cs="Times New Roman"/>
          <w:sz w:val="20"/>
          <w:szCs w:val="20"/>
        </w:rPr>
        <w:t>.</w:t>
      </w:r>
    </w:p>
    <w:p w:rsidR="006E0F25" w:rsidRDefault="00543BA1" w:rsidP="00543BA1">
      <w:pPr>
        <w:jc w:val="both"/>
        <w:rPr>
          <w:rFonts w:ascii="Times New Roman" w:hAnsi="Times New Roman" w:cs="Times New Roman"/>
          <w:sz w:val="20"/>
          <w:szCs w:val="20"/>
        </w:rPr>
      </w:pPr>
      <w:r w:rsidRPr="00543BA1">
        <w:rPr>
          <w:rFonts w:ascii="Times New Roman" w:hAnsi="Times New Roman" w:cs="Times New Roman"/>
          <w:sz w:val="20"/>
          <w:szCs w:val="20"/>
        </w:rPr>
        <w:t>Alle Varianten erfüllen den Schutzgrad IP67 im gesteckten und verschraubten Zustand.</w:t>
      </w:r>
    </w:p>
    <w:p w:rsidR="007F1A51" w:rsidRDefault="007F1A51" w:rsidP="007F32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6882" w:rsidRDefault="00086882" w:rsidP="00086882">
      <w:pPr>
        <w:jc w:val="both"/>
        <w:rPr>
          <w:rFonts w:ascii="Times New Roman" w:hAnsi="Times New Roman" w:cs="Times New Roman"/>
          <w:sz w:val="20"/>
          <w:szCs w:val="20"/>
        </w:rPr>
      </w:pPr>
      <w:r w:rsidRPr="00086882">
        <w:rPr>
          <w:rFonts w:ascii="Times New Roman" w:hAnsi="Times New Roman" w:cs="Times New Roman"/>
          <w:sz w:val="20"/>
          <w:szCs w:val="20"/>
        </w:rPr>
        <w:t xml:space="preserve">Der hauptsächlich in dieser Steckverbinder – Serie eingesetzte Kunststoff wurde gemäß Bahnzulassung nach DIN EN 45545-2:2016-02 R24 geprüft und erreicht den höchsten </w:t>
      </w:r>
      <w:proofErr w:type="spellStart"/>
      <w:r w:rsidRPr="00086882">
        <w:rPr>
          <w:rFonts w:ascii="Times New Roman" w:hAnsi="Times New Roman" w:cs="Times New Roman"/>
          <w:sz w:val="20"/>
          <w:szCs w:val="20"/>
        </w:rPr>
        <w:t>Hazardous</w:t>
      </w:r>
      <w:proofErr w:type="spellEnd"/>
      <w:r w:rsidRPr="00086882">
        <w:rPr>
          <w:rFonts w:ascii="Times New Roman" w:hAnsi="Times New Roman" w:cs="Times New Roman"/>
          <w:sz w:val="20"/>
          <w:szCs w:val="20"/>
        </w:rPr>
        <w:t xml:space="preserve"> Level 3 (LOI &gt; 32%). </w:t>
      </w:r>
    </w:p>
    <w:p w:rsidR="00086882" w:rsidRPr="00086882" w:rsidRDefault="00086882" w:rsidP="000868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1A51" w:rsidRDefault="00086882" w:rsidP="00086882">
      <w:pPr>
        <w:jc w:val="both"/>
        <w:rPr>
          <w:rFonts w:ascii="Times New Roman" w:hAnsi="Times New Roman" w:cs="Times New Roman"/>
          <w:sz w:val="20"/>
          <w:szCs w:val="20"/>
        </w:rPr>
      </w:pPr>
      <w:r w:rsidRPr="00086882">
        <w:rPr>
          <w:rFonts w:ascii="Times New Roman" w:hAnsi="Times New Roman" w:cs="Times New Roman"/>
          <w:sz w:val="20"/>
          <w:szCs w:val="20"/>
        </w:rPr>
        <w:t xml:space="preserve">Der </w:t>
      </w:r>
      <w:proofErr w:type="spellStart"/>
      <w:r w:rsidRPr="00086882">
        <w:rPr>
          <w:rFonts w:ascii="Times New Roman" w:hAnsi="Times New Roman" w:cs="Times New Roman"/>
          <w:sz w:val="20"/>
          <w:szCs w:val="20"/>
        </w:rPr>
        <w:t>Vibrations</w:t>
      </w:r>
      <w:proofErr w:type="spellEnd"/>
      <w:r w:rsidRPr="00086882">
        <w:rPr>
          <w:rFonts w:ascii="Times New Roman" w:hAnsi="Times New Roman" w:cs="Times New Roman"/>
          <w:sz w:val="20"/>
          <w:szCs w:val="20"/>
        </w:rPr>
        <w:t>.- u. Schocktest wurde nach IEC 61373:2010-10 ebenfalls bestanden und somit erfüllt diese Serie auch die hohen Anforderungen der Bahntechnik innerhalb der Fahrgastkabine.</w:t>
      </w:r>
    </w:p>
    <w:p w:rsidR="007F1A51" w:rsidRDefault="007F1A51" w:rsidP="007F32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1A51" w:rsidRDefault="007F1A51" w:rsidP="007F32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1A51" w:rsidRDefault="007F1A51" w:rsidP="007F32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3BA1" w:rsidRDefault="00543BA1" w:rsidP="008D31D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543BA1" w:rsidRDefault="00543BA1" w:rsidP="008D31D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9E40CB" w:rsidRDefault="009E40CB" w:rsidP="008D31D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>
        <w:rPr>
          <w:rFonts w:ascii="QuaySansITCTT" w:hAnsi="QuaySansITCTT"/>
          <w:noProof/>
          <w:sz w:val="12"/>
          <w:szCs w:val="12"/>
          <w:lang w:bidi="ar-SA"/>
        </w:rPr>
        <w:drawing>
          <wp:inline distT="0" distB="0" distL="0" distR="0" wp14:anchorId="45D7BC6D" wp14:editId="00648D59">
            <wp:extent cx="5730838" cy="922018"/>
            <wp:effectExtent l="0" t="0" r="381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Verteiler_mit Applikationen_Dru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38" cy="92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0CB" w:rsidRDefault="009E40CB" w:rsidP="008D31D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C36E9" w:rsidRDefault="003C36E9" w:rsidP="00086882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A23D75" w:rsidRPr="00504DCF" w:rsidRDefault="00086882" w:rsidP="00E77692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E08B7" wp14:editId="38012D92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3255010" cy="2004695"/>
                <wp:effectExtent l="0" t="0" r="21590" b="146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200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82" w:rsidRPr="00086882" w:rsidRDefault="00543BA1" w:rsidP="000868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Merkmale: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C36E9"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="00086882" w:rsidRPr="00086882">
                              <w:rPr>
                                <w:rFonts w:ascii="Times New Roman" w:hAnsi="Times New Roman" w:cs="Times New Roman"/>
                              </w:rPr>
                              <w:t>Schnelle und sichere Montage im Feld</w:t>
                            </w:r>
                          </w:p>
                          <w:p w:rsidR="00086882" w:rsidRPr="00086882" w:rsidRDefault="00086882" w:rsidP="000868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</w:rPr>
                              <w:t>Kompaktes und robustes Design</w:t>
                            </w:r>
                          </w:p>
                          <w:p w:rsidR="00086882" w:rsidRPr="00086882" w:rsidRDefault="00086882" w:rsidP="000868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</w:rPr>
                              <w:t>Gedrehte Kontakte</w:t>
                            </w:r>
                          </w:p>
                          <w:p w:rsidR="00086882" w:rsidRPr="00086882" w:rsidRDefault="00086882" w:rsidP="000868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</w:rPr>
                              <w:t>360° Schirmanbindung</w:t>
                            </w:r>
                          </w:p>
                          <w:p w:rsidR="00086882" w:rsidRPr="00086882" w:rsidRDefault="00086882" w:rsidP="000868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</w:rPr>
                              <w:t>Große Variantenvielfalt (A-, B-, D- Codierung)</w:t>
                            </w:r>
                          </w:p>
                          <w:p w:rsidR="00086882" w:rsidRPr="00086882" w:rsidRDefault="00086882" w:rsidP="000868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</w:rPr>
                              <w:t>IP67 Schutzgrad</w:t>
                            </w:r>
                          </w:p>
                          <w:p w:rsidR="00086882" w:rsidRPr="00086882" w:rsidRDefault="00086882" w:rsidP="000868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</w:rPr>
                              <w:t>Für einen weiten Bereich von Industriekabeln geeignet</w:t>
                            </w:r>
                          </w:p>
                          <w:p w:rsidR="00543BA1" w:rsidRPr="00C1359A" w:rsidRDefault="00086882" w:rsidP="0008688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</w:rPr>
                              <w:t>Kein Spezialwerkzeug zur Konfektion / zum Anschluss notwendig</w:t>
                            </w:r>
                          </w:p>
                          <w:p w:rsidR="00543BA1" w:rsidRPr="00C65770" w:rsidRDefault="00543BA1" w:rsidP="00B92B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0;margin-top:8.45pt;width:256.3pt;height:15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fsRQIAAIoEAAAOAAAAZHJzL2Uyb0RvYy54bWysVNuO0zAQfUfiHyy/07ShKduo6WrpUoS0&#10;XKRdPsBxnMbC9gTbbbJ8PWO7LQHeEHmIbM/45Mw5M9ncjlqRk7BOgqnoYjanRBgOjTSHin592r+6&#10;ocR5ZhqmwIiKPgtHb7cvX2yGvhQ5dKAaYQmCGFcOfUU77/syyxzvhGZuBr0wGGzBauZxaw9ZY9mA&#10;6Fpl+Xy+ygawTW+BC+fw9D4F6Tbit63g/nPbOuGJqihy8/Ft47sO72y7YeXBsr6T/EyD/QMLzaTB&#10;j16h7pln5GjlX1BacgsOWj/joDNoW8lFrAGrWcz/qOaxY72ItaA4rr/K5P4fLP90+mKJbNA7SgzT&#10;aNGTGH0rVEMWQZ2hdyUmPfaY5se3MIbMUKnrH4B/c8TArmPmIO6shaETrEF28WY2uZpwXACph4/Q&#10;4GfY0UMEGlurAyCKQRAdXXq+OoNUCMfD13lRoD6UcIyh78vVugjsMlZervfW+fcCNAmLilq0PsKz&#10;04PzKfWSEumDks1eKhU39lDvlCUnhm2yj88Z3U3TlCFDRddFXiQFprHYseIKwjgXxiel1FFjyQl8&#10;NccndR0eY2+m4+XlGAu6IsXyfiOgpcdpUVJX9CbcOCMF1d+ZJvayZ1KlNUIpgxjBhqB88sCP9Rj9&#10;zi/u1tA8oy8W0nDgMOOiA/uDkgEHo6Lu+5FZQYn6YNDb9WK5DJMUN8viTY4bO43U0wgzHKEq6ilJ&#10;y52P0xdUN3CHPdDK6E5gmZicKWPDRwHOwxkmarqPWb9+IdufAAAA//8DAFBLAwQUAAYACAAAACEA&#10;m5e5ItwAAAAHAQAADwAAAGRycy9kb3ducmV2LnhtbEyPQU/DMAyF70j8h8hI3FjaVVRQmk6AxAlx&#10;6EAax6wxTUTjVE26dv8ec4Kbn5/13ud6t/pBnHCKLpCCfJOBQOqCcdQr+Hh/ubkDEZMmo4dAqOCM&#10;EXbN5UWtKxMWavG0T73gEIqVVmBTGispY2fR67gJIxJ7X2HyOrGcemkmvXC4H+Q2y0rptSNusHrE&#10;Z4vd9372Ctq315l8l5fu8/w0FO3BLgdnlbq+Wh8fQCRc098x/OIzOjTMdAwzmSgGBfxI4m15D4Ld&#10;23xbgjgqKAoeZFPL//zNDwAAAP//AwBQSwECLQAUAAYACAAAACEAtoM4kv4AAADhAQAAEwAAAAAA&#10;AAAAAAAAAAAAAAAAW0NvbnRlbnRfVHlwZXNdLnhtbFBLAQItABQABgAIAAAAIQA4/SH/1gAAAJQB&#10;AAALAAAAAAAAAAAAAAAAAC8BAABfcmVscy8ucmVsc1BLAQItABQABgAIAAAAIQBQAvfsRQIAAIoE&#10;AAAOAAAAAAAAAAAAAAAAAC4CAABkcnMvZTJvRG9jLnhtbFBLAQItABQABgAIAAAAIQCbl7ki3AAA&#10;AAcBAAAPAAAAAAAAAAAAAAAAAJ8EAABkcnMvZG93bnJldi54bWxQSwUGAAAAAAQABADzAAAAqAUA&#10;AAAA&#10;" strokecolor="#95b3d7 [1940]">
                <v:textbox>
                  <w:txbxContent>
                    <w:p w:rsidR="00086882" w:rsidRPr="00086882" w:rsidRDefault="00543BA1" w:rsidP="0008688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Merkmale: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C36E9"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="00086882" w:rsidRPr="00086882">
                        <w:rPr>
                          <w:rFonts w:ascii="Times New Roman" w:hAnsi="Times New Roman" w:cs="Times New Roman"/>
                        </w:rPr>
                        <w:t>Schnelle und sichere Montage im Feld</w:t>
                      </w:r>
                    </w:p>
                    <w:p w:rsidR="00086882" w:rsidRPr="00086882" w:rsidRDefault="00086882" w:rsidP="0008688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</w:rPr>
                        <w:t>Kompaktes und robustes Design</w:t>
                      </w:r>
                    </w:p>
                    <w:p w:rsidR="00086882" w:rsidRPr="00086882" w:rsidRDefault="00086882" w:rsidP="0008688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</w:rPr>
                        <w:t>Gedrehte Kontakte</w:t>
                      </w:r>
                    </w:p>
                    <w:p w:rsidR="00086882" w:rsidRPr="00086882" w:rsidRDefault="00086882" w:rsidP="0008688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</w:rPr>
                        <w:t>360° Schirmanbindung</w:t>
                      </w:r>
                    </w:p>
                    <w:p w:rsidR="00086882" w:rsidRPr="00086882" w:rsidRDefault="00086882" w:rsidP="0008688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</w:rPr>
                        <w:t>Große Variantenvielfalt (A-, B-, D- Codierung)</w:t>
                      </w:r>
                    </w:p>
                    <w:p w:rsidR="00086882" w:rsidRPr="00086882" w:rsidRDefault="00086882" w:rsidP="0008688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</w:rPr>
                        <w:t>IP67 Schutzgrad</w:t>
                      </w:r>
                    </w:p>
                    <w:p w:rsidR="00086882" w:rsidRPr="00086882" w:rsidRDefault="00086882" w:rsidP="0008688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</w:rPr>
                        <w:t>Für einen weiten Bereich von Industriekabeln geeignet</w:t>
                      </w:r>
                    </w:p>
                    <w:p w:rsidR="00543BA1" w:rsidRPr="00C1359A" w:rsidRDefault="00086882" w:rsidP="00086882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</w:rPr>
                        <w:t>Kein Spezialwerkzeug zur Konfektion / zum Anschluss notwendig</w:t>
                      </w:r>
                    </w:p>
                    <w:p w:rsidR="00543BA1" w:rsidRPr="00C65770" w:rsidRDefault="00543BA1" w:rsidP="00B92BA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EDC97" wp14:editId="11C168CC">
                <wp:simplePos x="0" y="0"/>
                <wp:positionH relativeFrom="column">
                  <wp:posOffset>3255264</wp:posOffset>
                </wp:positionH>
                <wp:positionV relativeFrom="paragraph">
                  <wp:posOffset>113665</wp:posOffset>
                </wp:positionV>
                <wp:extent cx="2474595" cy="1999488"/>
                <wp:effectExtent l="0" t="0" r="20955" b="203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999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A1" w:rsidRPr="007A6FFE" w:rsidRDefault="00543BA1" w:rsidP="00B92BA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</w:pPr>
                            <w:r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Anwendungsfelder:</w:t>
                            </w:r>
                          </w:p>
                          <w:p w:rsidR="00086882" w:rsidRPr="00086882" w:rsidRDefault="00543BA1" w:rsidP="0008688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="00086882" w:rsidRPr="0008688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Transportwesen</w:t>
                            </w:r>
                          </w:p>
                          <w:p w:rsidR="00086882" w:rsidRPr="00086882" w:rsidRDefault="00086882" w:rsidP="0008688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Automatisierungstechnik</w:t>
                            </w:r>
                          </w:p>
                          <w:p w:rsidR="00086882" w:rsidRPr="00086882" w:rsidRDefault="00086882" w:rsidP="0008688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Industrial Ethernet</w:t>
                            </w:r>
                          </w:p>
                          <w:p w:rsidR="00086882" w:rsidRPr="00086882" w:rsidRDefault="00086882" w:rsidP="0008688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Steuerungstechnik</w:t>
                            </w:r>
                          </w:p>
                          <w:p w:rsidR="00086882" w:rsidRPr="00086882" w:rsidRDefault="00086882" w:rsidP="0008688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Kabelkonfektion</w:t>
                            </w:r>
                          </w:p>
                          <w:p w:rsidR="00086882" w:rsidRPr="00086882" w:rsidRDefault="00086882" w:rsidP="0008688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Industrielle Schnittstellen</w:t>
                            </w:r>
                          </w:p>
                          <w:p w:rsidR="00086882" w:rsidRPr="00086882" w:rsidRDefault="00086882" w:rsidP="0008688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Gehäuse – und Geräteanschluss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ab/>
                            </w:r>
                          </w:p>
                          <w:p w:rsidR="00086882" w:rsidRPr="00086882" w:rsidRDefault="00086882" w:rsidP="0008688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Medizintechnik</w:t>
                            </w:r>
                          </w:p>
                          <w:p w:rsidR="00086882" w:rsidRPr="00086882" w:rsidRDefault="00086882" w:rsidP="0008688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Gebäudeautomation</w:t>
                            </w:r>
                          </w:p>
                          <w:p w:rsidR="00086882" w:rsidRPr="00086882" w:rsidRDefault="00086882" w:rsidP="0008688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Montage – und Fertigungslinien</w:t>
                            </w:r>
                          </w:p>
                          <w:p w:rsidR="00086882" w:rsidRPr="00086882" w:rsidRDefault="00086882" w:rsidP="0008688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Prozessautomation</w:t>
                            </w:r>
                          </w:p>
                          <w:p w:rsidR="00086882" w:rsidRPr="00086882" w:rsidRDefault="00086882" w:rsidP="0008688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proofErr w:type="spellStart"/>
                            <w:r w:rsidRPr="0008688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Sicherheits</w:t>
                            </w:r>
                            <w:proofErr w:type="spellEnd"/>
                            <w:r w:rsidRPr="0008688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 – und Überwachungssysteme</w:t>
                            </w:r>
                          </w:p>
                          <w:p w:rsidR="00543BA1" w:rsidRPr="00264570" w:rsidRDefault="00086882" w:rsidP="00B92BA9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08688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Kommunikationstechnik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256.3pt;margin-top:8.95pt;width:194.85pt;height:15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OcTAIAAIwEAAAOAAAAZHJzL2Uyb0RvYy54bWysVMtu2zAQvBfoPxC8N5JdObGFyEGa1EWB&#10;9AEk/YA1RVlESa5K0pbcr8+Ssh2nvRXVgeDyMZyd2dX1zWA020nnFdqKTy5yzqQVWCu7qfiPp9W7&#10;OWc+gK1Bo5UV30vPb5Zv31z3XSmn2KKupWMEYn3ZdxVvQ+jKLPOilQb8BXbS0maDzkCg0G2y2kFP&#10;6EZn0zy/zHp0dedQSO9p9X7c5MuE3zRShG9N42VguuLELaTRpXEdx2x5DeXGQdcqcaAB/8DCgLL0&#10;6AnqHgKwrVN/QRklHHpswoVAk2HTKCFTDpTNJP8jm8cWOplyIXF8d5LJ/z9Y8XX33TFVV/x9fsWZ&#10;BUMmPckhNFLXbBr16Ttf0rHHjg6G4QMO5HPK1XcPKH56ZvGuBbuRt85h30qoid8k3szOro44PoKs&#10;+y9Y0zOwDZiAhsaZKB7JwQidfNqfvCEqTNDitLgqZosZZ4L2JovFopjP0xtQHq93zodPEg2Lk4o7&#10;Mj/Bw+7Bh0gHyuOR+JpHreqV0joFbrO+047tgApllb4D+qtj2rK+4ovZdDYq8Aoi1qw8gYAQ0oZR&#10;Kb01lPIIfpnTF7GhpGWqznG5OC4Ty1T9ESlxfkXAqED9opWp+DzeOCBF1T/aOqEGUHqcE5S2Bxui&#10;8qMHYVgPyfHkUbRojfWefHE4tge1M01adL8566k1Ku5/bcFJzvRnS94uJkUReykFxexqSoE731mf&#10;74AVBFXxwNk4vQup/6IAFm+pBhqV3HlhcqBMJZ8EOLRn7KnzOJ16+YksnwEAAP//AwBQSwMEFAAG&#10;AAgAAAAhAOzSDjrfAAAACgEAAA8AAABkcnMvZG93bnJldi54bWxMj8tOwzAQRfdI/IM1SOyo8xCh&#10;TeNUgMQKsUhBKks3dmOLeBzFTpP+PcOKLkf36N4z1W5xPTvrMViPAtJVAkxj65XFTsDX59vDGliI&#10;EpXsPWoBFx1gV9/eVLJUfsZGn/exY1SCoZQCTIxDyXlojXYyrPygkbKTH52MdI4dV6Ocqdz1PEuS&#10;gjtpkRaMHPSr0e3PfnICmo/3CV2bFvb78tLnzcHMB2uEuL9bnrfAol7iPwx/+qQONTkd/YQqsF7A&#10;Y5oVhFLwtAFGwCbJcmBHAXmerYHXFb9+of4FAAD//wMAUEsBAi0AFAAGAAgAAAAhALaDOJL+AAAA&#10;4QEAABMAAAAAAAAAAAAAAAAAAAAAAFtDb250ZW50X1R5cGVzXS54bWxQSwECLQAUAAYACAAAACEA&#10;OP0h/9YAAACUAQAACwAAAAAAAAAAAAAAAAAvAQAAX3JlbHMvLnJlbHNQSwECLQAUAAYACAAAACEA&#10;6mATnEwCAACMBAAADgAAAAAAAAAAAAAAAAAuAgAAZHJzL2Uyb0RvYy54bWxQSwECLQAUAAYACAAA&#10;ACEA7NIOOt8AAAAKAQAADwAAAAAAAAAAAAAAAACmBAAAZHJzL2Rvd25yZXYueG1sUEsFBgAAAAAE&#10;AAQA8wAAALIFAAAAAA==&#10;" strokecolor="#95b3d7 [1940]">
                <v:textbox>
                  <w:txbxContent>
                    <w:p w:rsidR="00543BA1" w:rsidRPr="007A6FFE" w:rsidRDefault="00543BA1" w:rsidP="00B92BA9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</w:pPr>
                      <w:r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Anwendungsfelder:</w:t>
                      </w:r>
                    </w:p>
                    <w:p w:rsidR="00086882" w:rsidRPr="00086882" w:rsidRDefault="00543BA1" w:rsidP="0008688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="00086882" w:rsidRPr="00086882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Transportwesen</w:t>
                      </w:r>
                    </w:p>
                    <w:p w:rsidR="00086882" w:rsidRPr="00086882" w:rsidRDefault="00086882" w:rsidP="0008688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Automatisierungstechnik</w:t>
                      </w:r>
                    </w:p>
                    <w:p w:rsidR="00086882" w:rsidRPr="00086882" w:rsidRDefault="00086882" w:rsidP="0008688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Industrial Ethernet</w:t>
                      </w:r>
                    </w:p>
                    <w:p w:rsidR="00086882" w:rsidRPr="00086882" w:rsidRDefault="00086882" w:rsidP="0008688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Steuerungstechnik</w:t>
                      </w:r>
                    </w:p>
                    <w:p w:rsidR="00086882" w:rsidRPr="00086882" w:rsidRDefault="00086882" w:rsidP="0008688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Kabelkonfektion</w:t>
                      </w:r>
                    </w:p>
                    <w:p w:rsidR="00086882" w:rsidRPr="00086882" w:rsidRDefault="00086882" w:rsidP="0008688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Industrielle Schnittstellen</w:t>
                      </w:r>
                    </w:p>
                    <w:p w:rsidR="00086882" w:rsidRPr="00086882" w:rsidRDefault="00086882" w:rsidP="0008688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Gehäuse – und Geräteanschluss</w:t>
                      </w:r>
                      <w:r w:rsidRPr="00086882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ab/>
                      </w:r>
                    </w:p>
                    <w:p w:rsidR="00086882" w:rsidRPr="00086882" w:rsidRDefault="00086882" w:rsidP="0008688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Medizintechnik</w:t>
                      </w:r>
                    </w:p>
                    <w:p w:rsidR="00086882" w:rsidRPr="00086882" w:rsidRDefault="00086882" w:rsidP="0008688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Gebäudeautomation</w:t>
                      </w:r>
                    </w:p>
                    <w:p w:rsidR="00086882" w:rsidRPr="00086882" w:rsidRDefault="00086882" w:rsidP="0008688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Montage – und Fertigungslinien</w:t>
                      </w:r>
                    </w:p>
                    <w:p w:rsidR="00086882" w:rsidRPr="00086882" w:rsidRDefault="00086882" w:rsidP="0008688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Prozessautomation</w:t>
                      </w:r>
                    </w:p>
                    <w:p w:rsidR="00086882" w:rsidRPr="00086882" w:rsidRDefault="00086882" w:rsidP="0008688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proofErr w:type="spellStart"/>
                      <w:r w:rsidRPr="00086882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Sicherheits</w:t>
                      </w:r>
                      <w:proofErr w:type="spellEnd"/>
                      <w:r w:rsidRPr="00086882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 – und Überwachungssysteme</w:t>
                      </w:r>
                    </w:p>
                    <w:p w:rsidR="00543BA1" w:rsidRPr="00264570" w:rsidRDefault="00086882" w:rsidP="00B92BA9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086882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Kommunikationstechnik</w:t>
                      </w:r>
                    </w:p>
                  </w:txbxContent>
                </v:textbox>
              </v:shape>
            </w:pict>
          </mc:Fallback>
        </mc:AlternateContent>
      </w: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E77692" w:rsidRPr="007A6FFE" w:rsidRDefault="00E77692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8925B2" w:rsidRDefault="008925B2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</w:p>
    <w:p w:rsidR="00E2141C" w:rsidRDefault="00E2141C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</w:p>
    <w:p w:rsidR="00E328B3" w:rsidRPr="006D50E2" w:rsidRDefault="00B92BA9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  <w:r w:rsidRPr="00813D8F"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  <w:t>Produktdetails:</w:t>
      </w:r>
    </w:p>
    <w:p w:rsidR="00B215FB" w:rsidRDefault="00B215FB" w:rsidP="00E77692">
      <w:pPr>
        <w:jc w:val="both"/>
        <w:rPr>
          <w:rFonts w:ascii="QuaySansITCTT" w:hAnsi="QuaySansITCTT"/>
          <w:sz w:val="12"/>
          <w:szCs w:val="12"/>
          <w:lang w:bidi="de-DE"/>
        </w:rPr>
      </w:pPr>
    </w:p>
    <w:p w:rsidR="009E40CB" w:rsidRDefault="009E40CB" w:rsidP="00E77692">
      <w:pPr>
        <w:jc w:val="both"/>
        <w:rPr>
          <w:rFonts w:ascii="QuaySansITCTT" w:hAnsi="QuaySansITCTT"/>
          <w:sz w:val="12"/>
          <w:szCs w:val="12"/>
          <w:lang w:bidi="de-DE"/>
        </w:rPr>
      </w:pPr>
    </w:p>
    <w:p w:rsidR="009E40CB" w:rsidRDefault="009E40CB" w:rsidP="00E77692">
      <w:pPr>
        <w:jc w:val="both"/>
        <w:rPr>
          <w:rFonts w:ascii="QuaySansITCTT" w:hAnsi="QuaySansITCTT"/>
          <w:sz w:val="12"/>
          <w:szCs w:val="12"/>
          <w:lang w:bidi="de-DE"/>
        </w:rPr>
      </w:pPr>
    </w:p>
    <w:p w:rsidR="009E40CB" w:rsidRDefault="009E40CB" w:rsidP="00E77692">
      <w:pPr>
        <w:jc w:val="both"/>
        <w:rPr>
          <w:rFonts w:ascii="QuaySansITCTT" w:hAnsi="QuaySansITCTT"/>
          <w:sz w:val="12"/>
          <w:szCs w:val="12"/>
          <w:lang w:bidi="de-DE"/>
        </w:rPr>
      </w:pPr>
    </w:p>
    <w:p w:rsidR="009E40CB" w:rsidRDefault="009E40CB" w:rsidP="00E77692">
      <w:pPr>
        <w:jc w:val="both"/>
        <w:rPr>
          <w:rFonts w:ascii="QuaySansITCTT" w:hAnsi="QuaySansITCTT"/>
          <w:sz w:val="12"/>
          <w:szCs w:val="12"/>
          <w:lang w:bidi="de-DE"/>
        </w:rPr>
      </w:pPr>
    </w:p>
    <w:p w:rsidR="009E40CB" w:rsidRDefault="009E40CB" w:rsidP="00E77692">
      <w:pPr>
        <w:jc w:val="both"/>
        <w:rPr>
          <w:rFonts w:ascii="Times New Roman" w:hAnsi="Times New Roman" w:cs="Times New Roman"/>
          <w:sz w:val="12"/>
          <w:szCs w:val="12"/>
          <w:lang w:bidi="de-DE"/>
        </w:rPr>
      </w:pPr>
    </w:p>
    <w:p w:rsidR="00086882" w:rsidRDefault="00086882" w:rsidP="00E77692">
      <w:pPr>
        <w:jc w:val="both"/>
        <w:rPr>
          <w:rFonts w:ascii="Times New Roman" w:hAnsi="Times New Roman" w:cs="Times New Roman"/>
          <w:sz w:val="12"/>
          <w:szCs w:val="12"/>
          <w:lang w:bidi="de-DE"/>
        </w:rPr>
      </w:pPr>
    </w:p>
    <w:p w:rsidR="00086882" w:rsidRDefault="00086882" w:rsidP="00E77692">
      <w:pPr>
        <w:jc w:val="both"/>
        <w:rPr>
          <w:rFonts w:ascii="Times New Roman" w:hAnsi="Times New Roman" w:cs="Times New Roman"/>
          <w:sz w:val="12"/>
          <w:szCs w:val="12"/>
          <w:lang w:bidi="de-DE"/>
        </w:rPr>
      </w:pPr>
    </w:p>
    <w:p w:rsidR="00086882" w:rsidRDefault="00086882" w:rsidP="00E77692">
      <w:pPr>
        <w:jc w:val="both"/>
        <w:rPr>
          <w:rFonts w:ascii="Times New Roman" w:hAnsi="Times New Roman" w:cs="Times New Roman"/>
          <w:sz w:val="12"/>
          <w:szCs w:val="12"/>
          <w:lang w:bidi="de-DE"/>
        </w:rPr>
      </w:pPr>
    </w:p>
    <w:p w:rsidR="00086882" w:rsidRDefault="00086882" w:rsidP="00E77692">
      <w:pPr>
        <w:jc w:val="both"/>
        <w:rPr>
          <w:rFonts w:ascii="Times New Roman" w:hAnsi="Times New Roman" w:cs="Times New Roman"/>
          <w:sz w:val="12"/>
          <w:szCs w:val="12"/>
          <w:lang w:bidi="de-DE"/>
        </w:rPr>
      </w:pPr>
    </w:p>
    <w:p w:rsidR="00086882" w:rsidRPr="00086882" w:rsidRDefault="00086882" w:rsidP="00E77692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bidi="de-DE"/>
        </w:rPr>
      </w:pPr>
      <w:r w:rsidRPr="00086882">
        <w:rPr>
          <w:rFonts w:ascii="Times New Roman" w:hAnsi="Times New Roman" w:cs="Times New Roman"/>
          <w:b/>
          <w:sz w:val="20"/>
          <w:szCs w:val="20"/>
          <w:u w:val="single"/>
          <w:lang w:bidi="de-DE"/>
        </w:rPr>
        <w:t>Technische Daten:</w:t>
      </w:r>
    </w:p>
    <w:p w:rsidR="00086882" w:rsidRPr="003C36E9" w:rsidRDefault="00086882" w:rsidP="00E77692">
      <w:pPr>
        <w:jc w:val="both"/>
        <w:rPr>
          <w:rFonts w:ascii="Times New Roman" w:hAnsi="Times New Roman" w:cs="Times New Roman"/>
          <w:sz w:val="12"/>
          <w:szCs w:val="12"/>
          <w:lang w:bidi="de-DE"/>
        </w:rPr>
      </w:pPr>
    </w:p>
    <w:tbl>
      <w:tblPr>
        <w:tblStyle w:val="HellesRaster-Akzent112"/>
        <w:tblW w:w="4907" w:type="pct"/>
        <w:tblInd w:w="108" w:type="dxa"/>
        <w:tblLook w:val="04A0" w:firstRow="1" w:lastRow="0" w:firstColumn="1" w:lastColumn="0" w:noHBand="0" w:noVBand="1"/>
      </w:tblPr>
      <w:tblGrid>
        <w:gridCol w:w="2502"/>
        <w:gridCol w:w="3278"/>
        <w:gridCol w:w="3291"/>
      </w:tblGrid>
      <w:tr w:rsidR="00086882" w:rsidRPr="00086882" w:rsidTr="00086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:rsidR="00086882" w:rsidRPr="00086882" w:rsidRDefault="00086882" w:rsidP="00906E16">
            <w:pPr>
              <w:spacing w:before="12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Merkmal</w:t>
            </w:r>
          </w:p>
        </w:tc>
        <w:tc>
          <w:tcPr>
            <w:tcW w:w="1807" w:type="pct"/>
            <w:noWrap/>
            <w:hideMark/>
          </w:tcPr>
          <w:p w:rsidR="00086882" w:rsidRPr="00086882" w:rsidRDefault="00086882" w:rsidP="00906E1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de-DE"/>
              </w:rPr>
              <w:t>4-pol.</w:t>
            </w:r>
          </w:p>
        </w:tc>
        <w:tc>
          <w:tcPr>
            <w:tcW w:w="1814" w:type="pct"/>
          </w:tcPr>
          <w:p w:rsidR="00086882" w:rsidRPr="00086882" w:rsidRDefault="00086882" w:rsidP="00906E1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5-pol.</w:t>
            </w:r>
          </w:p>
        </w:tc>
      </w:tr>
      <w:tr w:rsidR="00086882" w:rsidRPr="00086882" w:rsidTr="0008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:rsidR="00086882" w:rsidRPr="00086882" w:rsidRDefault="00086882" w:rsidP="00906E16">
            <w:pPr>
              <w:spacing w:before="12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Codierung</w:t>
            </w:r>
          </w:p>
        </w:tc>
        <w:tc>
          <w:tcPr>
            <w:tcW w:w="1807" w:type="pct"/>
            <w:hideMark/>
          </w:tcPr>
          <w:p w:rsidR="00086882" w:rsidRPr="00086882" w:rsidRDefault="00086882" w:rsidP="00906E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A, B, D</w:t>
            </w:r>
          </w:p>
        </w:tc>
        <w:tc>
          <w:tcPr>
            <w:tcW w:w="1814" w:type="pct"/>
            <w:hideMark/>
          </w:tcPr>
          <w:p w:rsidR="00086882" w:rsidRPr="00086882" w:rsidRDefault="00086882" w:rsidP="00906E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A, B</w:t>
            </w:r>
          </w:p>
        </w:tc>
      </w:tr>
      <w:tr w:rsidR="00086882" w:rsidRPr="00086882" w:rsidTr="0008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:rsidR="00086882" w:rsidRPr="00086882" w:rsidRDefault="00086882" w:rsidP="00906E16">
            <w:pPr>
              <w:spacing w:before="120"/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Kupplung</w:t>
            </w:r>
          </w:p>
        </w:tc>
        <w:tc>
          <w:tcPr>
            <w:tcW w:w="3621" w:type="pct"/>
            <w:gridSpan w:val="2"/>
            <w:noWrap/>
            <w:hideMark/>
          </w:tcPr>
          <w:p w:rsidR="00086882" w:rsidRPr="00086882" w:rsidRDefault="00086882" w:rsidP="00906E1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lang w:eastAsia="de-DE"/>
              </w:rPr>
            </w:pPr>
            <w:r w:rsidRPr="00086882">
              <w:rPr>
                <w:rFonts w:ascii="Wingdings" w:eastAsia="Times New Roman" w:hAnsi="Wingdings" w:cs="Times New Roman"/>
                <w:color w:val="000000"/>
                <w:lang w:eastAsia="de-DE"/>
              </w:rPr>
              <w:t></w:t>
            </w:r>
          </w:p>
        </w:tc>
      </w:tr>
      <w:tr w:rsidR="00086882" w:rsidRPr="00086882" w:rsidTr="0008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</w:tcPr>
          <w:p w:rsidR="00086882" w:rsidRPr="00086882" w:rsidRDefault="00086882" w:rsidP="00906E16">
            <w:pPr>
              <w:spacing w:before="120"/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Stecker</w:t>
            </w:r>
          </w:p>
        </w:tc>
        <w:tc>
          <w:tcPr>
            <w:tcW w:w="3621" w:type="pct"/>
            <w:gridSpan w:val="2"/>
            <w:noWrap/>
          </w:tcPr>
          <w:p w:rsidR="00086882" w:rsidRPr="00086882" w:rsidRDefault="00086882" w:rsidP="00906E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lang w:eastAsia="de-DE"/>
              </w:rPr>
            </w:pPr>
            <w:r w:rsidRPr="00086882">
              <w:rPr>
                <w:rFonts w:ascii="Wingdings" w:eastAsia="Times New Roman" w:hAnsi="Wingdings" w:cs="Times New Roman"/>
                <w:color w:val="000000"/>
                <w:lang w:eastAsia="de-DE"/>
              </w:rPr>
              <w:t></w:t>
            </w:r>
          </w:p>
        </w:tc>
      </w:tr>
      <w:tr w:rsidR="00086882" w:rsidRPr="00086882" w:rsidTr="0008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</w:tcPr>
          <w:p w:rsidR="00086882" w:rsidRPr="00086882" w:rsidRDefault="00086882" w:rsidP="00906E16">
            <w:pPr>
              <w:spacing w:before="120"/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360° geschirmt</w:t>
            </w:r>
          </w:p>
        </w:tc>
        <w:tc>
          <w:tcPr>
            <w:tcW w:w="3621" w:type="pct"/>
            <w:gridSpan w:val="2"/>
            <w:noWrap/>
          </w:tcPr>
          <w:p w:rsidR="00086882" w:rsidRPr="00086882" w:rsidRDefault="00086882" w:rsidP="00906E1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lang w:eastAsia="de-DE"/>
              </w:rPr>
            </w:pPr>
            <w:r w:rsidRPr="00086882">
              <w:rPr>
                <w:rFonts w:ascii="Wingdings" w:eastAsia="Times New Roman" w:hAnsi="Wingdings" w:cs="Times New Roman"/>
                <w:color w:val="000000"/>
                <w:lang w:eastAsia="de-DE"/>
              </w:rPr>
              <w:t></w:t>
            </w:r>
          </w:p>
        </w:tc>
      </w:tr>
      <w:tr w:rsidR="00086882" w:rsidRPr="00086882" w:rsidTr="0008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</w:tcPr>
          <w:p w:rsidR="00086882" w:rsidRPr="00086882" w:rsidRDefault="00086882" w:rsidP="00906E16">
            <w:pPr>
              <w:spacing w:before="120"/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Ausführung</w:t>
            </w:r>
          </w:p>
        </w:tc>
        <w:tc>
          <w:tcPr>
            <w:tcW w:w="3621" w:type="pct"/>
            <w:gridSpan w:val="2"/>
            <w:noWrap/>
          </w:tcPr>
          <w:p w:rsidR="00086882" w:rsidRPr="00086882" w:rsidRDefault="00086882" w:rsidP="00906E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gewinkelt</w:t>
            </w:r>
          </w:p>
        </w:tc>
      </w:tr>
      <w:tr w:rsidR="00086882" w:rsidRPr="00086882" w:rsidTr="0008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</w:tcPr>
          <w:p w:rsidR="00086882" w:rsidRPr="00086882" w:rsidRDefault="00086882" w:rsidP="00906E16">
            <w:pPr>
              <w:spacing w:before="120"/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Anschlussart</w:t>
            </w:r>
          </w:p>
        </w:tc>
        <w:tc>
          <w:tcPr>
            <w:tcW w:w="3621" w:type="pct"/>
            <w:gridSpan w:val="2"/>
            <w:noWrap/>
          </w:tcPr>
          <w:p w:rsidR="00086882" w:rsidRPr="00086882" w:rsidRDefault="00086882" w:rsidP="00906E1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Schraubanschluss</w:t>
            </w:r>
          </w:p>
        </w:tc>
      </w:tr>
      <w:tr w:rsidR="00086882" w:rsidRPr="00086882" w:rsidTr="0008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</w:tcPr>
          <w:p w:rsidR="00086882" w:rsidRPr="00086882" w:rsidRDefault="00086882" w:rsidP="00906E16">
            <w:pPr>
              <w:spacing w:before="120"/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Litzenquerschnitt</w:t>
            </w:r>
          </w:p>
        </w:tc>
        <w:tc>
          <w:tcPr>
            <w:tcW w:w="3621" w:type="pct"/>
            <w:gridSpan w:val="2"/>
            <w:noWrap/>
          </w:tcPr>
          <w:p w:rsidR="00086882" w:rsidRPr="00086882" w:rsidRDefault="00086882" w:rsidP="00906E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</w:rPr>
              <w:t xml:space="preserve">Bis 1,5 mm² </w:t>
            </w:r>
            <w:r w:rsidRPr="00086882">
              <w:rPr>
                <w:rFonts w:ascii="Times New Roman" w:eastAsia="Times New Roman" w:hAnsi="Times New Roman" w:cs="Times New Roman"/>
                <w:i/>
              </w:rPr>
              <w:t>/ AWG 16 inkl. Aderendhülse</w:t>
            </w:r>
          </w:p>
        </w:tc>
      </w:tr>
      <w:tr w:rsidR="00086882" w:rsidRPr="00086882" w:rsidTr="0008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</w:tcPr>
          <w:p w:rsidR="00086882" w:rsidRPr="00086882" w:rsidRDefault="00086882" w:rsidP="00906E16">
            <w:pPr>
              <w:spacing w:before="120"/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Zubehör Locator</w:t>
            </w:r>
          </w:p>
        </w:tc>
        <w:tc>
          <w:tcPr>
            <w:tcW w:w="3621" w:type="pct"/>
            <w:gridSpan w:val="2"/>
            <w:noWrap/>
          </w:tcPr>
          <w:p w:rsidR="00086882" w:rsidRPr="00086882" w:rsidRDefault="00086882" w:rsidP="00906E1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lang w:eastAsia="de-DE"/>
              </w:rPr>
            </w:pPr>
            <w:r w:rsidRPr="00086882">
              <w:rPr>
                <w:rFonts w:ascii="Wingdings" w:eastAsia="Times New Roman" w:hAnsi="Wingdings" w:cs="Times New Roman"/>
                <w:color w:val="000000"/>
                <w:lang w:eastAsia="de-DE"/>
              </w:rPr>
              <w:t></w:t>
            </w:r>
          </w:p>
        </w:tc>
      </w:tr>
      <w:tr w:rsidR="00086882" w:rsidRPr="00086882" w:rsidTr="0008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</w:tcPr>
          <w:p w:rsidR="00086882" w:rsidRPr="00086882" w:rsidRDefault="00086882" w:rsidP="00906E16">
            <w:pPr>
              <w:spacing w:before="120"/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Schutzkappen</w:t>
            </w:r>
          </w:p>
        </w:tc>
        <w:tc>
          <w:tcPr>
            <w:tcW w:w="3621" w:type="pct"/>
            <w:gridSpan w:val="2"/>
            <w:noWrap/>
          </w:tcPr>
          <w:p w:rsidR="00086882" w:rsidRPr="00086882" w:rsidRDefault="00086882" w:rsidP="00906E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color w:val="000000"/>
                <w:lang w:eastAsia="de-DE"/>
              </w:rPr>
            </w:pPr>
            <w:r w:rsidRPr="00086882">
              <w:rPr>
                <w:rFonts w:ascii="Wingdings" w:eastAsia="Times New Roman" w:hAnsi="Wingdings" w:cs="Times New Roman"/>
                <w:color w:val="000000"/>
                <w:lang w:eastAsia="de-DE"/>
              </w:rPr>
              <w:t></w:t>
            </w:r>
          </w:p>
        </w:tc>
      </w:tr>
      <w:tr w:rsidR="00086882" w:rsidRPr="00086882" w:rsidTr="0008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</w:tcPr>
          <w:p w:rsidR="00086882" w:rsidRPr="00086882" w:rsidRDefault="00086882" w:rsidP="00906E16">
            <w:pPr>
              <w:spacing w:before="120"/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Kabeldurchmesser</w:t>
            </w:r>
          </w:p>
        </w:tc>
        <w:tc>
          <w:tcPr>
            <w:tcW w:w="3621" w:type="pct"/>
            <w:gridSpan w:val="2"/>
            <w:noWrap/>
          </w:tcPr>
          <w:p w:rsidR="00086882" w:rsidRPr="00086882" w:rsidRDefault="00086882" w:rsidP="00906E1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4,5 mm bis 8,3 mm</w:t>
            </w:r>
          </w:p>
        </w:tc>
      </w:tr>
      <w:tr w:rsidR="00086882" w:rsidRPr="00086882" w:rsidTr="0008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</w:tcPr>
          <w:p w:rsidR="00086882" w:rsidRPr="00086882" w:rsidRDefault="00086882" w:rsidP="00906E16">
            <w:pPr>
              <w:spacing w:before="120"/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Schutzart</w:t>
            </w:r>
          </w:p>
        </w:tc>
        <w:tc>
          <w:tcPr>
            <w:tcW w:w="3621" w:type="pct"/>
            <w:gridSpan w:val="2"/>
            <w:noWrap/>
          </w:tcPr>
          <w:p w:rsidR="00086882" w:rsidRPr="00086882" w:rsidRDefault="00086882" w:rsidP="00906E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IP67 (im gesteckten u. verschraubten Zustand)</w:t>
            </w:r>
          </w:p>
        </w:tc>
      </w:tr>
      <w:tr w:rsidR="00086882" w:rsidRPr="00086882" w:rsidTr="0008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</w:tcPr>
          <w:p w:rsidR="00086882" w:rsidRPr="00086882" w:rsidRDefault="00086882" w:rsidP="00906E16">
            <w:pPr>
              <w:spacing w:before="120"/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Temperaturbereich</w:t>
            </w:r>
          </w:p>
        </w:tc>
        <w:tc>
          <w:tcPr>
            <w:tcW w:w="3621" w:type="pct"/>
            <w:gridSpan w:val="2"/>
            <w:noWrap/>
          </w:tcPr>
          <w:p w:rsidR="00086882" w:rsidRPr="00086882" w:rsidRDefault="00086882" w:rsidP="00906E1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8688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-40 °C bis +85 °C</w:t>
            </w:r>
          </w:p>
        </w:tc>
      </w:tr>
    </w:tbl>
    <w:p w:rsidR="001C0756" w:rsidRDefault="001C0756" w:rsidP="00E77692">
      <w:pPr>
        <w:jc w:val="both"/>
        <w:rPr>
          <w:rFonts w:ascii="QuaySansITCTT" w:hAnsi="QuaySansITCTT"/>
          <w:sz w:val="12"/>
          <w:szCs w:val="12"/>
          <w:lang w:bidi="de-DE"/>
        </w:rPr>
      </w:pPr>
    </w:p>
    <w:p w:rsidR="001C0756" w:rsidRDefault="001C0756" w:rsidP="00E77692">
      <w:pPr>
        <w:jc w:val="both"/>
        <w:rPr>
          <w:rFonts w:ascii="QuaySansITCTT" w:hAnsi="QuaySansITCTT"/>
          <w:sz w:val="12"/>
          <w:szCs w:val="12"/>
          <w:lang w:bidi="de-DE"/>
        </w:rPr>
      </w:pPr>
    </w:p>
    <w:p w:rsidR="00250B82" w:rsidRPr="00F04A98" w:rsidRDefault="00250B82" w:rsidP="00E77692">
      <w:pPr>
        <w:jc w:val="both"/>
        <w:rPr>
          <w:rFonts w:ascii="QuaySansITCTT" w:hAnsi="QuaySansITCTT"/>
          <w:sz w:val="12"/>
          <w:szCs w:val="12"/>
          <w:lang w:bidi="de-DE"/>
        </w:rPr>
      </w:pPr>
    </w:p>
    <w:p w:rsidR="00654820" w:rsidRPr="00F04A98" w:rsidRDefault="00654820" w:rsidP="00E77692">
      <w:pPr>
        <w:jc w:val="both"/>
        <w:rPr>
          <w:rFonts w:ascii="QuaySansITCTT" w:hAnsi="QuaySansITCTT"/>
          <w:sz w:val="12"/>
          <w:szCs w:val="12"/>
          <w:lang w:bidi="de-DE"/>
        </w:rPr>
      </w:pPr>
    </w:p>
    <w:p w:rsidR="00654820" w:rsidRPr="00E77692" w:rsidRDefault="00654820" w:rsidP="00E77692">
      <w:pPr>
        <w:jc w:val="both"/>
        <w:rPr>
          <w:rFonts w:ascii="QuaySansITCTT" w:hAnsi="QuaySansITCTT"/>
          <w:sz w:val="12"/>
          <w:szCs w:val="12"/>
          <w:lang w:bidi="de-DE"/>
        </w:rPr>
      </w:pPr>
    </w:p>
    <w:sectPr w:rsidR="00654820" w:rsidRPr="00E77692" w:rsidSect="005B5C15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134" w:right="1440" w:bottom="1134" w:left="144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A1" w:rsidRDefault="00543BA1">
      <w:r>
        <w:separator/>
      </w:r>
    </w:p>
    <w:p w:rsidR="00543BA1" w:rsidRDefault="00543BA1"/>
  </w:endnote>
  <w:endnote w:type="continuationSeparator" w:id="0">
    <w:p w:rsidR="00543BA1" w:rsidRDefault="00543BA1">
      <w:r>
        <w:continuationSeparator/>
      </w:r>
    </w:p>
    <w:p w:rsidR="00543BA1" w:rsidRDefault="00543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ySansITC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A1" w:rsidRDefault="00543BA1" w:rsidP="005D3B02">
    <w:pPr>
      <w:rPr>
        <w:rFonts w:ascii="Arial" w:hAnsi="Arial" w:cs="Arial"/>
        <w:i/>
        <w:color w:val="333333"/>
        <w:sz w:val="20"/>
        <w:szCs w:val="20"/>
      </w:rPr>
    </w:pPr>
  </w:p>
  <w:p w:rsidR="00543BA1" w:rsidRDefault="00543BA1" w:rsidP="005D3B02">
    <w:pPr>
      <w:rPr>
        <w:rFonts w:ascii="Arial" w:hAnsi="Arial" w:cs="Arial"/>
        <w:i/>
        <w:color w:val="333333"/>
        <w:sz w:val="20"/>
        <w:szCs w:val="20"/>
      </w:rPr>
    </w:pPr>
  </w:p>
  <w:p w:rsidR="00543BA1" w:rsidRPr="005D3B02" w:rsidRDefault="00543BA1" w:rsidP="005D3B02">
    <w:pPr>
      <w:rPr>
        <w:rFonts w:ascii="Arial" w:hAnsi="Arial" w:cs="Arial"/>
        <w:i/>
        <w:sz w:val="20"/>
        <w:szCs w:val="20"/>
      </w:rPr>
    </w:pPr>
    <w:r w:rsidRPr="00B043F4">
      <w:rPr>
        <w:rFonts w:ascii="Arial" w:hAnsi="Arial" w:cs="Arial"/>
        <w:i/>
        <w:color w:val="333333"/>
        <w:sz w:val="20"/>
        <w:szCs w:val="20"/>
      </w:rPr>
      <w:t>Im Fall einer Veröffentlichung freuen wir uns über ein Belegexemplar, gern auch als PDF.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A1" w:rsidRDefault="00543BA1">
    <w:pPr>
      <w:pStyle w:val="Fuzeile"/>
    </w:pPr>
  </w:p>
  <w:p w:rsidR="00543BA1" w:rsidRPr="00B043F4" w:rsidRDefault="00543BA1" w:rsidP="00B043F4">
    <w:pPr>
      <w:rPr>
        <w:rFonts w:ascii="Arial" w:hAnsi="Arial" w:cs="Arial"/>
        <w:i/>
        <w:sz w:val="20"/>
        <w:szCs w:val="20"/>
      </w:rPr>
    </w:pPr>
    <w:r w:rsidRPr="00B043F4">
      <w:rPr>
        <w:rFonts w:ascii="Arial" w:hAnsi="Arial" w:cs="Arial"/>
        <w:i/>
        <w:color w:val="333333"/>
        <w:sz w:val="20"/>
        <w:szCs w:val="20"/>
      </w:rPr>
      <w:t>Im Fall einer Veröffentlichung freuen wir uns über ein Belegexemplar, gern auch als PDF.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A1" w:rsidRDefault="00543BA1">
      <w:r>
        <w:separator/>
      </w:r>
    </w:p>
    <w:p w:rsidR="00543BA1" w:rsidRDefault="00543BA1"/>
  </w:footnote>
  <w:footnote w:type="continuationSeparator" w:id="0">
    <w:p w:rsidR="00543BA1" w:rsidRDefault="00543BA1">
      <w:r>
        <w:continuationSeparator/>
      </w:r>
    </w:p>
    <w:p w:rsidR="00543BA1" w:rsidRDefault="00543B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A1" w:rsidRDefault="00543BA1">
    <w:pPr>
      <w:pStyle w:val="Kopfzeile"/>
    </w:pPr>
  </w:p>
  <w:p w:rsidR="00543BA1" w:rsidRDefault="00543B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A1" w:rsidRDefault="00543BA1">
    <w:pPr>
      <w:pStyle w:val="Kopfzeile"/>
    </w:pPr>
    <w:r>
      <w:t xml:space="preserve">PRESSEMITTEILUNG </w:t>
    </w:r>
    <w:r>
      <w:tab/>
      <w:t xml:space="preserve">Seite </w:t>
    </w:r>
    <w:r>
      <w:fldChar w:fldCharType="begin"/>
    </w:r>
    <w:r>
      <w:instrText xml:space="preserve"> PAGE \* Arabic \* MERGEFORMAT </w:instrText>
    </w:r>
    <w:r>
      <w:fldChar w:fldCharType="separate"/>
    </w:r>
    <w:r w:rsidR="007E71D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08D"/>
    <w:multiLevelType w:val="hybridMultilevel"/>
    <w:tmpl w:val="C122E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1AED"/>
    <w:multiLevelType w:val="hybridMultilevel"/>
    <w:tmpl w:val="2274465A"/>
    <w:lvl w:ilvl="0" w:tplc="4DCE3120">
      <w:numFmt w:val="bullet"/>
      <w:lvlText w:val="•"/>
      <w:lvlJc w:val="left"/>
      <w:pPr>
        <w:ind w:left="720" w:hanging="360"/>
      </w:pPr>
      <w:rPr>
        <w:rFonts w:ascii="QuaySansITCTT" w:eastAsia="QuaySansITCTT" w:hAnsi="QuaySansITCTT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87351"/>
    <w:multiLevelType w:val="hybridMultilevel"/>
    <w:tmpl w:val="50FC533A"/>
    <w:lvl w:ilvl="0" w:tplc="25661D7A">
      <w:numFmt w:val="bullet"/>
      <w:lvlText w:val="-"/>
      <w:lvlJc w:val="left"/>
      <w:pPr>
        <w:ind w:left="540" w:hanging="360"/>
      </w:pPr>
      <w:rPr>
        <w:rFonts w:ascii="QuaySansITCTT" w:eastAsia="Times New Roman" w:hAnsi="QuaySansITCTT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39F0F94"/>
    <w:multiLevelType w:val="hybridMultilevel"/>
    <w:tmpl w:val="C480F87E"/>
    <w:lvl w:ilvl="0" w:tplc="D8525A54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D64C8"/>
    <w:multiLevelType w:val="hybridMultilevel"/>
    <w:tmpl w:val="578ABD54"/>
    <w:lvl w:ilvl="0" w:tplc="05D05376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6"/>
    <w:rsid w:val="00000B58"/>
    <w:rsid w:val="00015C99"/>
    <w:rsid w:val="0002035C"/>
    <w:rsid w:val="0002115D"/>
    <w:rsid w:val="00022777"/>
    <w:rsid w:val="00055297"/>
    <w:rsid w:val="000676D0"/>
    <w:rsid w:val="00070904"/>
    <w:rsid w:val="00072B06"/>
    <w:rsid w:val="00081DDD"/>
    <w:rsid w:val="00086882"/>
    <w:rsid w:val="00095D23"/>
    <w:rsid w:val="00097F8C"/>
    <w:rsid w:val="000A119F"/>
    <w:rsid w:val="000B47A7"/>
    <w:rsid w:val="000B744D"/>
    <w:rsid w:val="000C14C7"/>
    <w:rsid w:val="000C7F85"/>
    <w:rsid w:val="000D2493"/>
    <w:rsid w:val="000D62D2"/>
    <w:rsid w:val="000D7DB0"/>
    <w:rsid w:val="000E5155"/>
    <w:rsid w:val="000F5FEC"/>
    <w:rsid w:val="001011EF"/>
    <w:rsid w:val="00112705"/>
    <w:rsid w:val="0011393E"/>
    <w:rsid w:val="00123030"/>
    <w:rsid w:val="00125E0A"/>
    <w:rsid w:val="00136170"/>
    <w:rsid w:val="00143F58"/>
    <w:rsid w:val="00146490"/>
    <w:rsid w:val="0015439F"/>
    <w:rsid w:val="00163F1E"/>
    <w:rsid w:val="001656FB"/>
    <w:rsid w:val="001662FC"/>
    <w:rsid w:val="00167B66"/>
    <w:rsid w:val="00182163"/>
    <w:rsid w:val="00184763"/>
    <w:rsid w:val="001935B8"/>
    <w:rsid w:val="001A0FCC"/>
    <w:rsid w:val="001A1E44"/>
    <w:rsid w:val="001C0756"/>
    <w:rsid w:val="001D10D7"/>
    <w:rsid w:val="001D1DA7"/>
    <w:rsid w:val="00213117"/>
    <w:rsid w:val="00215B07"/>
    <w:rsid w:val="00216FCA"/>
    <w:rsid w:val="002455BD"/>
    <w:rsid w:val="00250B82"/>
    <w:rsid w:val="002618F9"/>
    <w:rsid w:val="00264046"/>
    <w:rsid w:val="00264570"/>
    <w:rsid w:val="00264659"/>
    <w:rsid w:val="0026477A"/>
    <w:rsid w:val="00265917"/>
    <w:rsid w:val="00266CA2"/>
    <w:rsid w:val="002806FC"/>
    <w:rsid w:val="002967BF"/>
    <w:rsid w:val="002A7B11"/>
    <w:rsid w:val="002B4D4B"/>
    <w:rsid w:val="002C1A05"/>
    <w:rsid w:val="002C78AB"/>
    <w:rsid w:val="002E36A2"/>
    <w:rsid w:val="00305CB0"/>
    <w:rsid w:val="00312204"/>
    <w:rsid w:val="00322D0E"/>
    <w:rsid w:val="00331876"/>
    <w:rsid w:val="00337C35"/>
    <w:rsid w:val="00341D6C"/>
    <w:rsid w:val="003428EE"/>
    <w:rsid w:val="00343B73"/>
    <w:rsid w:val="00343C06"/>
    <w:rsid w:val="0034536B"/>
    <w:rsid w:val="0036013D"/>
    <w:rsid w:val="003610A7"/>
    <w:rsid w:val="00370051"/>
    <w:rsid w:val="00372581"/>
    <w:rsid w:val="003802AD"/>
    <w:rsid w:val="00392525"/>
    <w:rsid w:val="003B12A1"/>
    <w:rsid w:val="003C0C9F"/>
    <w:rsid w:val="003C36E9"/>
    <w:rsid w:val="003D0269"/>
    <w:rsid w:val="003D43B9"/>
    <w:rsid w:val="003E59A2"/>
    <w:rsid w:val="003F00D6"/>
    <w:rsid w:val="00427768"/>
    <w:rsid w:val="00436025"/>
    <w:rsid w:val="00443A7B"/>
    <w:rsid w:val="00444229"/>
    <w:rsid w:val="00451831"/>
    <w:rsid w:val="00453CA0"/>
    <w:rsid w:val="00453FED"/>
    <w:rsid w:val="00466151"/>
    <w:rsid w:val="00473101"/>
    <w:rsid w:val="00474F14"/>
    <w:rsid w:val="00491F39"/>
    <w:rsid w:val="004B0DE3"/>
    <w:rsid w:val="004C2DF5"/>
    <w:rsid w:val="004C3C49"/>
    <w:rsid w:val="004D2079"/>
    <w:rsid w:val="004D75FB"/>
    <w:rsid w:val="00504DCF"/>
    <w:rsid w:val="005076B6"/>
    <w:rsid w:val="005134FC"/>
    <w:rsid w:val="005426C4"/>
    <w:rsid w:val="005434E8"/>
    <w:rsid w:val="00543BA1"/>
    <w:rsid w:val="00555C6C"/>
    <w:rsid w:val="005607C8"/>
    <w:rsid w:val="0056302F"/>
    <w:rsid w:val="005672A0"/>
    <w:rsid w:val="0059437F"/>
    <w:rsid w:val="00595099"/>
    <w:rsid w:val="005962C5"/>
    <w:rsid w:val="005B1FD3"/>
    <w:rsid w:val="005B5C15"/>
    <w:rsid w:val="005C2956"/>
    <w:rsid w:val="005C2AE2"/>
    <w:rsid w:val="005C4B17"/>
    <w:rsid w:val="005C51C1"/>
    <w:rsid w:val="005D3B02"/>
    <w:rsid w:val="005D477C"/>
    <w:rsid w:val="005E152F"/>
    <w:rsid w:val="005E2C53"/>
    <w:rsid w:val="006109D3"/>
    <w:rsid w:val="00616982"/>
    <w:rsid w:val="006261BD"/>
    <w:rsid w:val="0062755B"/>
    <w:rsid w:val="00627765"/>
    <w:rsid w:val="00630640"/>
    <w:rsid w:val="00641632"/>
    <w:rsid w:val="00645526"/>
    <w:rsid w:val="006513A8"/>
    <w:rsid w:val="00654820"/>
    <w:rsid w:val="006568FF"/>
    <w:rsid w:val="00660D58"/>
    <w:rsid w:val="00681752"/>
    <w:rsid w:val="0069076D"/>
    <w:rsid w:val="00694C63"/>
    <w:rsid w:val="006B1578"/>
    <w:rsid w:val="006B5421"/>
    <w:rsid w:val="006C6AC6"/>
    <w:rsid w:val="006C75C0"/>
    <w:rsid w:val="006D50E2"/>
    <w:rsid w:val="006E0F25"/>
    <w:rsid w:val="006E1FEB"/>
    <w:rsid w:val="006E6C4E"/>
    <w:rsid w:val="0070263C"/>
    <w:rsid w:val="007443DF"/>
    <w:rsid w:val="00747CC4"/>
    <w:rsid w:val="00761B96"/>
    <w:rsid w:val="007727E9"/>
    <w:rsid w:val="0077504E"/>
    <w:rsid w:val="007822FC"/>
    <w:rsid w:val="0079080A"/>
    <w:rsid w:val="0079213C"/>
    <w:rsid w:val="00794544"/>
    <w:rsid w:val="007A6FFE"/>
    <w:rsid w:val="007B1DAC"/>
    <w:rsid w:val="007C2BC6"/>
    <w:rsid w:val="007D235E"/>
    <w:rsid w:val="007E655B"/>
    <w:rsid w:val="007E71D9"/>
    <w:rsid w:val="007F1128"/>
    <w:rsid w:val="007F1A51"/>
    <w:rsid w:val="007F32DA"/>
    <w:rsid w:val="007F35B6"/>
    <w:rsid w:val="008001EF"/>
    <w:rsid w:val="00813D8F"/>
    <w:rsid w:val="00813DF4"/>
    <w:rsid w:val="00817CEC"/>
    <w:rsid w:val="00825D6B"/>
    <w:rsid w:val="00830E6D"/>
    <w:rsid w:val="00834E31"/>
    <w:rsid w:val="00837E18"/>
    <w:rsid w:val="00844E2D"/>
    <w:rsid w:val="00854057"/>
    <w:rsid w:val="00885BD3"/>
    <w:rsid w:val="008876CF"/>
    <w:rsid w:val="008925B2"/>
    <w:rsid w:val="00896D01"/>
    <w:rsid w:val="008B5021"/>
    <w:rsid w:val="008B65C1"/>
    <w:rsid w:val="008B7CBC"/>
    <w:rsid w:val="008D11F3"/>
    <w:rsid w:val="008D31D0"/>
    <w:rsid w:val="008F6C31"/>
    <w:rsid w:val="00911616"/>
    <w:rsid w:val="009247E2"/>
    <w:rsid w:val="0093402A"/>
    <w:rsid w:val="00944828"/>
    <w:rsid w:val="009537DC"/>
    <w:rsid w:val="009652FE"/>
    <w:rsid w:val="009658DC"/>
    <w:rsid w:val="00984351"/>
    <w:rsid w:val="00993B31"/>
    <w:rsid w:val="009E40CB"/>
    <w:rsid w:val="00A11D17"/>
    <w:rsid w:val="00A12BC0"/>
    <w:rsid w:val="00A23D75"/>
    <w:rsid w:val="00A35C9A"/>
    <w:rsid w:val="00A37DFB"/>
    <w:rsid w:val="00A51077"/>
    <w:rsid w:val="00A53F46"/>
    <w:rsid w:val="00A55878"/>
    <w:rsid w:val="00A73816"/>
    <w:rsid w:val="00A94C1C"/>
    <w:rsid w:val="00A97168"/>
    <w:rsid w:val="00AA591D"/>
    <w:rsid w:val="00AB18F9"/>
    <w:rsid w:val="00AC5A06"/>
    <w:rsid w:val="00AC5DCF"/>
    <w:rsid w:val="00AD38CB"/>
    <w:rsid w:val="00AD58E6"/>
    <w:rsid w:val="00AD76F1"/>
    <w:rsid w:val="00AF706B"/>
    <w:rsid w:val="00B009CF"/>
    <w:rsid w:val="00B043F4"/>
    <w:rsid w:val="00B16D48"/>
    <w:rsid w:val="00B215FB"/>
    <w:rsid w:val="00B2526A"/>
    <w:rsid w:val="00B47F77"/>
    <w:rsid w:val="00B503C1"/>
    <w:rsid w:val="00B51D68"/>
    <w:rsid w:val="00B5621F"/>
    <w:rsid w:val="00B71D34"/>
    <w:rsid w:val="00B85F76"/>
    <w:rsid w:val="00B92BA9"/>
    <w:rsid w:val="00BA2E8E"/>
    <w:rsid w:val="00BA6AE2"/>
    <w:rsid w:val="00BC3BE2"/>
    <w:rsid w:val="00BE411C"/>
    <w:rsid w:val="00BE7C0C"/>
    <w:rsid w:val="00BF5F1B"/>
    <w:rsid w:val="00BF719D"/>
    <w:rsid w:val="00C03F32"/>
    <w:rsid w:val="00C10B90"/>
    <w:rsid w:val="00C1359A"/>
    <w:rsid w:val="00C13BC2"/>
    <w:rsid w:val="00C27EAA"/>
    <w:rsid w:val="00C36075"/>
    <w:rsid w:val="00C45647"/>
    <w:rsid w:val="00C51DC0"/>
    <w:rsid w:val="00C65770"/>
    <w:rsid w:val="00C678E2"/>
    <w:rsid w:val="00C807DA"/>
    <w:rsid w:val="00C82E38"/>
    <w:rsid w:val="00CB37DC"/>
    <w:rsid w:val="00CC261E"/>
    <w:rsid w:val="00CC5E52"/>
    <w:rsid w:val="00CD46E3"/>
    <w:rsid w:val="00CE5C23"/>
    <w:rsid w:val="00CF55E4"/>
    <w:rsid w:val="00D0679E"/>
    <w:rsid w:val="00D07304"/>
    <w:rsid w:val="00D1219D"/>
    <w:rsid w:val="00D143D1"/>
    <w:rsid w:val="00D16508"/>
    <w:rsid w:val="00D21FD6"/>
    <w:rsid w:val="00D22AC2"/>
    <w:rsid w:val="00D31769"/>
    <w:rsid w:val="00D354D1"/>
    <w:rsid w:val="00D41B21"/>
    <w:rsid w:val="00D51903"/>
    <w:rsid w:val="00D618E8"/>
    <w:rsid w:val="00D97919"/>
    <w:rsid w:val="00DA12BF"/>
    <w:rsid w:val="00DA1F15"/>
    <w:rsid w:val="00DA47EA"/>
    <w:rsid w:val="00DA4AEE"/>
    <w:rsid w:val="00DC34FA"/>
    <w:rsid w:val="00DC64EF"/>
    <w:rsid w:val="00DF6DDF"/>
    <w:rsid w:val="00E04177"/>
    <w:rsid w:val="00E13BAF"/>
    <w:rsid w:val="00E17E07"/>
    <w:rsid w:val="00E2141C"/>
    <w:rsid w:val="00E26ABE"/>
    <w:rsid w:val="00E328B3"/>
    <w:rsid w:val="00E41525"/>
    <w:rsid w:val="00E47432"/>
    <w:rsid w:val="00E53B64"/>
    <w:rsid w:val="00E77692"/>
    <w:rsid w:val="00E80AE7"/>
    <w:rsid w:val="00E87942"/>
    <w:rsid w:val="00E87A69"/>
    <w:rsid w:val="00E949E4"/>
    <w:rsid w:val="00E9624A"/>
    <w:rsid w:val="00EA5942"/>
    <w:rsid w:val="00EB1BEC"/>
    <w:rsid w:val="00EB26FC"/>
    <w:rsid w:val="00EB5739"/>
    <w:rsid w:val="00EC2EF2"/>
    <w:rsid w:val="00EC38CB"/>
    <w:rsid w:val="00ED1362"/>
    <w:rsid w:val="00ED224F"/>
    <w:rsid w:val="00ED5D81"/>
    <w:rsid w:val="00EE009B"/>
    <w:rsid w:val="00EE7F9A"/>
    <w:rsid w:val="00EF0324"/>
    <w:rsid w:val="00EF406E"/>
    <w:rsid w:val="00EF4F0D"/>
    <w:rsid w:val="00F03517"/>
    <w:rsid w:val="00F04A98"/>
    <w:rsid w:val="00F11C2D"/>
    <w:rsid w:val="00F27272"/>
    <w:rsid w:val="00F332C1"/>
    <w:rsid w:val="00F469C3"/>
    <w:rsid w:val="00F50F0C"/>
    <w:rsid w:val="00F52BF4"/>
    <w:rsid w:val="00F63089"/>
    <w:rsid w:val="00F6758C"/>
    <w:rsid w:val="00F85F49"/>
    <w:rsid w:val="00F910B0"/>
    <w:rsid w:val="00F92CC3"/>
    <w:rsid w:val="00F92FCC"/>
    <w:rsid w:val="00FB26D3"/>
    <w:rsid w:val="00FB4E7C"/>
    <w:rsid w:val="00FC3D18"/>
    <w:rsid w:val="00FC45A2"/>
    <w:rsid w:val="00FD74B5"/>
    <w:rsid w:val="00FF01E8"/>
    <w:rsid w:val="00FF10AB"/>
    <w:rsid w:val="00FF5EF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6E6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qFormat/>
    <w:rsid w:val="00AD38CB"/>
    <w:rPr>
      <w:i/>
      <w:iCs/>
    </w:rPr>
  </w:style>
  <w:style w:type="table" w:styleId="HellesRaster-Akzent1">
    <w:name w:val="Light Grid Accent 1"/>
    <w:basedOn w:val="NormaleTabelle"/>
    <w:uiPriority w:val="62"/>
    <w:rsid w:val="00D21FD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453FE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eRaster8">
    <w:name w:val="Table Grid 8"/>
    <w:basedOn w:val="NormaleTabelle"/>
    <w:rsid w:val="00453FE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A119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A11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E13B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rsid w:val="00E2141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einLeerraum">
    <w:name w:val="No Spacing"/>
    <w:uiPriority w:val="1"/>
    <w:qFormat/>
    <w:rsid w:val="00F04A98"/>
    <w:rPr>
      <w:rFonts w:ascii="Century Gothic" w:hAnsi="Century Gothic" w:cs="Century Gothic"/>
      <w:spacing w:val="-5"/>
      <w:sz w:val="18"/>
      <w:szCs w:val="18"/>
      <w:lang w:bidi="he-IL"/>
    </w:rPr>
  </w:style>
  <w:style w:type="table" w:customStyle="1" w:styleId="HellesRaster-Akzent112">
    <w:name w:val="Helles Raster - Akzent 112"/>
    <w:basedOn w:val="NormaleTabelle"/>
    <w:next w:val="HellesRaster-Akzent1"/>
    <w:uiPriority w:val="62"/>
    <w:rsid w:val="000868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6E6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qFormat/>
    <w:rsid w:val="00AD38CB"/>
    <w:rPr>
      <w:i/>
      <w:iCs/>
    </w:rPr>
  </w:style>
  <w:style w:type="table" w:styleId="HellesRaster-Akzent1">
    <w:name w:val="Light Grid Accent 1"/>
    <w:basedOn w:val="NormaleTabelle"/>
    <w:uiPriority w:val="62"/>
    <w:rsid w:val="00D21FD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453FE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eRaster8">
    <w:name w:val="Table Grid 8"/>
    <w:basedOn w:val="NormaleTabelle"/>
    <w:rsid w:val="00453FE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A119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A11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E13B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rsid w:val="00E2141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einLeerraum">
    <w:name w:val="No Spacing"/>
    <w:uiPriority w:val="1"/>
    <w:qFormat/>
    <w:rsid w:val="00F04A98"/>
    <w:rPr>
      <w:rFonts w:ascii="Century Gothic" w:hAnsi="Century Gothic" w:cs="Century Gothic"/>
      <w:spacing w:val="-5"/>
      <w:sz w:val="18"/>
      <w:szCs w:val="18"/>
      <w:lang w:bidi="he-IL"/>
    </w:rPr>
  </w:style>
  <w:style w:type="table" w:customStyle="1" w:styleId="HellesRaster-Akzent112">
    <w:name w:val="Helles Raster - Akzent 112"/>
    <w:basedOn w:val="NormaleTabelle"/>
    <w:next w:val="HellesRaster-Akzent1"/>
    <w:uiPriority w:val="62"/>
    <w:rsid w:val="000868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9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9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schade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9C21-8E26-4421-AD67-3E349CD5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release.dot</Template>
  <TotalTime>0</TotalTime>
  <Pages>2</Pages>
  <Words>324</Words>
  <Characters>2239</Characters>
  <Application>Microsoft Office Word</Application>
  <DocSecurity>0</DocSecurity>
  <Lines>72</Lines>
  <Paragraphs>67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Pressemitteilung zu den Quartalseinkünften</vt:lpstr>
    </vt:vector>
  </TitlesOfParts>
  <Company>Microsoft Corporation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Schade</dc:creator>
  <cp:lastModifiedBy>Schade, Katja</cp:lastModifiedBy>
  <cp:revision>5</cp:revision>
  <cp:lastPrinted>2017-11-20T12:33:00Z</cp:lastPrinted>
  <dcterms:created xsi:type="dcterms:W3CDTF">2017-11-20T12:06:00Z</dcterms:created>
  <dcterms:modified xsi:type="dcterms:W3CDTF">2017-11-20T12:34:00Z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</Properties>
</file>