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76"/>
        <w:tblW w:w="9360" w:type="dxa"/>
        <w:tblBorders>
          <w:bottom w:val="single" w:sz="4" w:space="0" w:color="000000" w:themeColor="text1"/>
          <w:insideH w:val="single" w:sz="4" w:space="0" w:color="000000" w:themeColor="text1"/>
        </w:tblBorders>
        <w:tblCellMar>
          <w:top w:w="58" w:type="dxa"/>
          <w:left w:w="115" w:type="dxa"/>
          <w:bottom w:w="58" w:type="dxa"/>
          <w:right w:w="115" w:type="dxa"/>
        </w:tblCellMar>
        <w:tblLook w:val="0000" w:firstRow="0" w:lastRow="0" w:firstColumn="0" w:lastColumn="0" w:noHBand="0" w:noVBand="0"/>
      </w:tblPr>
      <w:tblGrid>
        <w:gridCol w:w="3943"/>
        <w:gridCol w:w="1701"/>
        <w:gridCol w:w="3716"/>
      </w:tblGrid>
      <w:tr w:rsidR="00184763" w:rsidTr="00184763">
        <w:trPr>
          <w:trHeight w:val="1080"/>
        </w:trPr>
        <w:tc>
          <w:tcPr>
            <w:tcW w:w="3943" w:type="dxa"/>
            <w:vAlign w:val="center"/>
          </w:tcPr>
          <w:p w:rsidR="000D2493" w:rsidRPr="007A6FFE" w:rsidRDefault="000D2493" w:rsidP="00184763">
            <w:pPr>
              <w:rPr>
                <w:rFonts w:ascii="Times New Roman" w:hAnsi="Times New Roman" w:cs="Times New Roman"/>
                <w:sz w:val="20"/>
                <w:szCs w:val="20"/>
                <w:u w:val="single"/>
              </w:rPr>
            </w:pPr>
            <w:r w:rsidRPr="007A6FFE">
              <w:rPr>
                <w:rFonts w:ascii="Times New Roman" w:hAnsi="Times New Roman" w:cs="Times New Roman"/>
                <w:sz w:val="20"/>
                <w:szCs w:val="20"/>
                <w:u w:val="single"/>
              </w:rPr>
              <w:t>Pressek</w:t>
            </w:r>
            <w:r w:rsidR="00184763" w:rsidRPr="007A6FFE">
              <w:rPr>
                <w:rFonts w:ascii="Times New Roman" w:hAnsi="Times New Roman" w:cs="Times New Roman"/>
                <w:sz w:val="20"/>
                <w:szCs w:val="20"/>
                <w:u w:val="single"/>
              </w:rPr>
              <w:t xml:space="preserve">ontakt: </w:t>
            </w:r>
          </w:p>
          <w:p w:rsidR="00184763" w:rsidRPr="007A6FFE" w:rsidRDefault="00D354D1" w:rsidP="00184763">
            <w:pPr>
              <w:rPr>
                <w:rFonts w:ascii="Times New Roman" w:hAnsi="Times New Roman" w:cs="Times New Roman"/>
                <w:b/>
                <w:sz w:val="20"/>
                <w:szCs w:val="20"/>
              </w:rPr>
            </w:pPr>
            <w:r w:rsidRPr="007A6FFE">
              <w:rPr>
                <w:rFonts w:ascii="Times New Roman" w:hAnsi="Times New Roman" w:cs="Times New Roman"/>
                <w:b/>
                <w:sz w:val="20"/>
                <w:szCs w:val="20"/>
              </w:rPr>
              <w:t>CONEC Elektroni</w:t>
            </w:r>
            <w:r w:rsidR="00184763" w:rsidRPr="007A6FFE">
              <w:rPr>
                <w:rFonts w:ascii="Times New Roman" w:hAnsi="Times New Roman" w:cs="Times New Roman"/>
                <w:b/>
                <w:sz w:val="20"/>
                <w:szCs w:val="20"/>
              </w:rPr>
              <w:t>sche Bauelemente GmbH</w:t>
            </w:r>
          </w:p>
          <w:p w:rsidR="000D2493" w:rsidRPr="007A6FFE" w:rsidRDefault="000D2493" w:rsidP="000D2493">
            <w:pPr>
              <w:rPr>
                <w:rFonts w:ascii="Times New Roman" w:hAnsi="Times New Roman" w:cs="Times New Roman"/>
                <w:sz w:val="20"/>
                <w:szCs w:val="20"/>
              </w:rPr>
            </w:pPr>
            <w:r w:rsidRPr="007A6FFE">
              <w:rPr>
                <w:rFonts w:ascii="Times New Roman" w:hAnsi="Times New Roman" w:cs="Times New Roman"/>
                <w:sz w:val="20"/>
                <w:szCs w:val="20"/>
              </w:rPr>
              <w:t>Katja Schade</w:t>
            </w:r>
          </w:p>
          <w:p w:rsidR="00184763" w:rsidRPr="007A6FFE" w:rsidRDefault="00EF406E" w:rsidP="00184763">
            <w:pPr>
              <w:rPr>
                <w:rFonts w:ascii="Times New Roman" w:hAnsi="Times New Roman" w:cs="Times New Roman"/>
                <w:sz w:val="20"/>
                <w:szCs w:val="20"/>
              </w:rPr>
            </w:pPr>
            <w:r>
              <w:rPr>
                <w:rFonts w:ascii="Times New Roman" w:hAnsi="Times New Roman" w:cs="Times New Roman"/>
                <w:sz w:val="20"/>
                <w:szCs w:val="20"/>
              </w:rPr>
              <w:t>Tel.: 02941/765-350</w:t>
            </w:r>
          </w:p>
          <w:p w:rsidR="00184763" w:rsidRPr="007727E9" w:rsidRDefault="00184763" w:rsidP="00184763">
            <w:pPr>
              <w:rPr>
                <w:rFonts w:ascii="QuaySansITCTT" w:hAnsi="QuaySansITCTT"/>
              </w:rPr>
            </w:pPr>
            <w:r w:rsidRPr="007A6FFE">
              <w:rPr>
                <w:rFonts w:ascii="Times New Roman" w:hAnsi="Times New Roman" w:cs="Times New Roman"/>
                <w:sz w:val="20"/>
                <w:szCs w:val="20"/>
              </w:rPr>
              <w:t>Fax: 02941/765-65</w:t>
            </w:r>
          </w:p>
        </w:tc>
        <w:tc>
          <w:tcPr>
            <w:tcW w:w="1701" w:type="dxa"/>
            <w:vAlign w:val="center"/>
          </w:tcPr>
          <w:p w:rsidR="00184763" w:rsidRPr="007A6FFE" w:rsidRDefault="00184763" w:rsidP="00184763">
            <w:pPr>
              <w:rPr>
                <w:rFonts w:ascii="Times New Roman" w:hAnsi="Times New Roman" w:cs="Times New Roman"/>
              </w:rPr>
            </w:pPr>
          </w:p>
          <w:p w:rsidR="000D2493" w:rsidRPr="007A6FFE" w:rsidRDefault="000D2493" w:rsidP="00184763">
            <w:pPr>
              <w:rPr>
                <w:rFonts w:ascii="Times New Roman" w:hAnsi="Times New Roman" w:cs="Times New Roman"/>
              </w:rPr>
            </w:pPr>
          </w:p>
          <w:p w:rsidR="00184763" w:rsidRPr="007A6FFE" w:rsidRDefault="00184763" w:rsidP="00184763">
            <w:pPr>
              <w:rPr>
                <w:rFonts w:ascii="Times New Roman" w:hAnsi="Times New Roman" w:cs="Times New Roman"/>
                <w:sz w:val="20"/>
                <w:szCs w:val="20"/>
              </w:rPr>
            </w:pPr>
            <w:r w:rsidRPr="007A6FFE">
              <w:rPr>
                <w:rFonts w:ascii="Times New Roman" w:hAnsi="Times New Roman" w:cs="Times New Roman"/>
                <w:sz w:val="20"/>
                <w:szCs w:val="20"/>
              </w:rPr>
              <w:t>Ostenfeldmark 16</w:t>
            </w:r>
          </w:p>
          <w:p w:rsidR="00184763" w:rsidRPr="007A6FFE" w:rsidRDefault="00184763" w:rsidP="00184763">
            <w:pPr>
              <w:rPr>
                <w:rFonts w:ascii="Times New Roman" w:hAnsi="Times New Roman" w:cs="Times New Roman"/>
                <w:sz w:val="20"/>
                <w:szCs w:val="20"/>
              </w:rPr>
            </w:pPr>
            <w:r w:rsidRPr="007A6FFE">
              <w:rPr>
                <w:rFonts w:ascii="Times New Roman" w:hAnsi="Times New Roman" w:cs="Times New Roman"/>
                <w:sz w:val="20"/>
                <w:szCs w:val="20"/>
              </w:rPr>
              <w:t>D-59557 Lippstadt</w:t>
            </w:r>
          </w:p>
          <w:p w:rsidR="00184763" w:rsidRPr="007A6FFE" w:rsidRDefault="00184763" w:rsidP="00184763">
            <w:pPr>
              <w:rPr>
                <w:rFonts w:ascii="Times New Roman" w:hAnsi="Times New Roman" w:cs="Times New Roman"/>
              </w:rPr>
            </w:pPr>
            <w:r w:rsidRPr="007A6FFE">
              <w:rPr>
                <w:rFonts w:ascii="Times New Roman" w:hAnsi="Times New Roman" w:cs="Times New Roman"/>
                <w:sz w:val="20"/>
                <w:szCs w:val="20"/>
              </w:rPr>
              <w:t>www.conec.com</w:t>
            </w:r>
          </w:p>
        </w:tc>
        <w:tc>
          <w:tcPr>
            <w:tcW w:w="3716" w:type="dxa"/>
            <w:vAlign w:val="center"/>
          </w:tcPr>
          <w:p w:rsidR="00184763" w:rsidRPr="007727E9" w:rsidRDefault="00184763" w:rsidP="00184763">
            <w:pPr>
              <w:pStyle w:val="berschrift2"/>
              <w:rPr>
                <w:rFonts w:ascii="QuaySansITCTT" w:hAnsi="QuaySansITCTT"/>
              </w:rPr>
            </w:pPr>
            <w:r w:rsidRPr="007727E9">
              <w:rPr>
                <w:rFonts w:ascii="QuaySansITCTT" w:hAnsi="QuaySansITCTT"/>
                <w:noProof/>
                <w:lang w:bidi="ar-SA"/>
              </w:rPr>
              <w:drawing>
                <wp:anchor distT="0" distB="0" distL="114300" distR="114300" simplePos="0" relativeHeight="251662336" behindDoc="0" locked="0" layoutInCell="1" allowOverlap="1" wp14:anchorId="063D4EF7" wp14:editId="790B1140">
                  <wp:simplePos x="0" y="0"/>
                  <wp:positionH relativeFrom="column">
                    <wp:posOffset>904875</wp:posOffset>
                  </wp:positionH>
                  <wp:positionV relativeFrom="paragraph">
                    <wp:posOffset>-24765</wp:posOffset>
                  </wp:positionV>
                  <wp:extent cx="1371600" cy="518795"/>
                  <wp:effectExtent l="0" t="0" r="0" b="0"/>
                  <wp:wrapNone/>
                  <wp:docPr id="3" name="Bild 2" descr="Con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e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27E9">
              <w:rPr>
                <w:rFonts w:ascii="QuaySansITCTT" w:hAnsi="QuaySansITCTT"/>
              </w:rPr>
              <w:t xml:space="preserve"> </w:t>
            </w:r>
          </w:p>
        </w:tc>
      </w:tr>
    </w:tbl>
    <w:p w:rsidR="000D62D2" w:rsidRPr="000D62D2" w:rsidRDefault="000D62D2" w:rsidP="000D62D2">
      <w:pPr>
        <w:rPr>
          <w:sz w:val="20"/>
          <w:szCs w:val="20"/>
        </w:rPr>
      </w:pPr>
    </w:p>
    <w:p w:rsidR="007727E9" w:rsidRPr="00AD38CB" w:rsidRDefault="00EF0324" w:rsidP="000D62D2">
      <w:pPr>
        <w:rPr>
          <w:rFonts w:ascii="Times New Roman" w:hAnsi="Times New Roman" w:cs="Times New Roman"/>
          <w:sz w:val="56"/>
          <w:szCs w:val="56"/>
        </w:rPr>
      </w:pPr>
      <w:r w:rsidRPr="00AD38CB">
        <w:rPr>
          <w:rFonts w:ascii="Times New Roman" w:hAnsi="Times New Roman" w:cs="Times New Roman"/>
          <w:sz w:val="56"/>
          <w:szCs w:val="56"/>
        </w:rPr>
        <w:t>Pressemitteilung</w:t>
      </w:r>
      <w:r w:rsidR="006C6AC6" w:rsidRPr="00AD38CB">
        <w:rPr>
          <w:rFonts w:ascii="Times New Roman" w:hAnsi="Times New Roman" w:cs="Times New Roman"/>
          <w:sz w:val="56"/>
          <w:szCs w:val="56"/>
        </w:rPr>
        <w:t xml:space="preserve"> </w:t>
      </w:r>
      <w:r w:rsidR="00FF3E26">
        <w:rPr>
          <w:rFonts w:ascii="Times New Roman" w:hAnsi="Times New Roman" w:cs="Times New Roman"/>
          <w:sz w:val="56"/>
          <w:szCs w:val="56"/>
        </w:rPr>
        <w:t>1.09</w:t>
      </w:r>
      <w:r w:rsidR="006C6AC6" w:rsidRPr="00AD38CB">
        <w:rPr>
          <w:rFonts w:ascii="Times New Roman" w:hAnsi="Times New Roman" w:cs="Times New Roman"/>
          <w:sz w:val="56"/>
          <w:szCs w:val="56"/>
        </w:rPr>
        <w:t>/20</w:t>
      </w:r>
      <w:r w:rsidR="00C06353">
        <w:rPr>
          <w:rFonts w:ascii="Times New Roman" w:hAnsi="Times New Roman" w:cs="Times New Roman"/>
          <w:sz w:val="56"/>
          <w:szCs w:val="56"/>
        </w:rPr>
        <w:t>20</w:t>
      </w:r>
    </w:p>
    <w:p w:rsidR="00453CA0" w:rsidRPr="009C4C6E" w:rsidRDefault="006C6AC6" w:rsidP="009C4C6E">
      <w:pPr>
        <w:pStyle w:val="berschrift3"/>
        <w:rPr>
          <w:rFonts w:ascii="Times New Roman" w:hAnsi="Times New Roman"/>
          <w:sz w:val="19"/>
          <w:szCs w:val="19"/>
        </w:rPr>
      </w:pPr>
      <w:r w:rsidRPr="007A6FFE">
        <w:rPr>
          <w:rFonts w:ascii="Times New Roman" w:hAnsi="Times New Roman"/>
          <w:color w:val="auto"/>
          <w:sz w:val="22"/>
          <w:szCs w:val="22"/>
        </w:rPr>
        <w:t>Titel:</w:t>
      </w:r>
      <w:r w:rsidR="00D31769" w:rsidRPr="007A6FFE">
        <w:rPr>
          <w:rFonts w:ascii="Times New Roman" w:hAnsi="Times New Roman"/>
          <w:color w:val="auto"/>
          <w:sz w:val="22"/>
          <w:szCs w:val="22"/>
        </w:rPr>
        <w:t xml:space="preserve"> </w:t>
      </w:r>
      <w:r w:rsidR="00FF3E26">
        <w:rPr>
          <w:rFonts w:ascii="Times New Roman" w:hAnsi="Times New Roman"/>
          <w:sz w:val="19"/>
          <w:szCs w:val="19"/>
        </w:rPr>
        <w:t xml:space="preserve">DT- und Superseal Steckverbinder mit doppelten Kabelausgang- ideal für den Einsatz in </w:t>
      </w:r>
      <w:proofErr w:type="spellStart"/>
      <w:r w:rsidR="00FF3E26">
        <w:rPr>
          <w:rFonts w:ascii="Times New Roman" w:hAnsi="Times New Roman"/>
          <w:sz w:val="19"/>
          <w:szCs w:val="19"/>
        </w:rPr>
        <w:t>DaisyChain</w:t>
      </w:r>
      <w:proofErr w:type="spellEnd"/>
      <w:r w:rsidR="00FF3E26">
        <w:rPr>
          <w:rFonts w:ascii="Times New Roman" w:hAnsi="Times New Roman"/>
          <w:sz w:val="19"/>
          <w:szCs w:val="19"/>
        </w:rPr>
        <w:t xml:space="preserve"> Anwendungen</w:t>
      </w:r>
    </w:p>
    <w:p w:rsidR="001B0E34" w:rsidRDefault="009C4C6E" w:rsidP="002967BF">
      <w:pPr>
        <w:jc w:val="both"/>
        <w:rPr>
          <w:sz w:val="16"/>
          <w:szCs w:val="16"/>
        </w:rPr>
      </w:pPr>
      <w:r w:rsidRPr="0077504E">
        <w:rPr>
          <w:noProof/>
          <w:sz w:val="16"/>
          <w:szCs w:val="16"/>
          <w:lang w:bidi="ar-SA"/>
        </w:rPr>
        <mc:AlternateContent>
          <mc:Choice Requires="wps">
            <w:drawing>
              <wp:anchor distT="0" distB="0" distL="114300" distR="114300" simplePos="0" relativeHeight="251668480" behindDoc="0" locked="0" layoutInCell="1" allowOverlap="1" wp14:anchorId="616FCF99" wp14:editId="197C091C">
                <wp:simplePos x="0" y="0"/>
                <wp:positionH relativeFrom="column">
                  <wp:posOffset>0</wp:posOffset>
                </wp:positionH>
                <wp:positionV relativeFrom="paragraph">
                  <wp:posOffset>2020824</wp:posOffset>
                </wp:positionV>
                <wp:extent cx="5565140" cy="207010"/>
                <wp:effectExtent l="0" t="0" r="0" b="254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2070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92525" w:rsidRPr="00A73816" w:rsidRDefault="00392525" w:rsidP="00473101">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r w:rsidR="00795800">
                              <w:rPr>
                                <w:rFonts w:ascii="Times New Roman" w:hAnsi="Times New Roman" w:cs="Times New Roman"/>
                                <w:sz w:val="16"/>
                                <w:szCs w:val="16"/>
                                <w:lang w:val="en-US"/>
                              </w:rPr>
                              <w:t xml:space="preserve">DT-und </w:t>
                            </w:r>
                            <w:proofErr w:type="spellStart"/>
                            <w:r w:rsidR="00795800">
                              <w:rPr>
                                <w:rFonts w:ascii="Times New Roman" w:hAnsi="Times New Roman" w:cs="Times New Roman"/>
                                <w:sz w:val="16"/>
                                <w:szCs w:val="16"/>
                                <w:lang w:val="en-US"/>
                              </w:rPr>
                              <w:t>Superseal-Serie</w:t>
                            </w:r>
                            <w:proofErr w:type="spellEnd"/>
                            <w:r w:rsidR="00795800">
                              <w:rPr>
                                <w:rFonts w:ascii="Times New Roman" w:hAnsi="Times New Roman" w:cs="Times New Roman"/>
                                <w:sz w:val="16"/>
                                <w:szCs w:val="16"/>
                                <w:lang w:val="en-US"/>
                              </w:rPr>
                              <w:t xml:space="preserve">, </w:t>
                            </w:r>
                            <w:proofErr w:type="spellStart"/>
                            <w:r w:rsidR="00795800">
                              <w:rPr>
                                <w:rFonts w:ascii="Times New Roman" w:hAnsi="Times New Roman" w:cs="Times New Roman"/>
                                <w:sz w:val="16"/>
                                <w:szCs w:val="16"/>
                                <w:lang w:val="en-US"/>
                              </w:rPr>
                              <w:t>mit</w:t>
                            </w:r>
                            <w:proofErr w:type="spellEnd"/>
                            <w:r w:rsidR="00795800">
                              <w:rPr>
                                <w:rFonts w:ascii="Times New Roman" w:hAnsi="Times New Roman" w:cs="Times New Roman"/>
                                <w:sz w:val="16"/>
                                <w:szCs w:val="16"/>
                                <w:lang w:val="en-US"/>
                              </w:rPr>
                              <w:t xml:space="preserve"> </w:t>
                            </w:r>
                            <w:proofErr w:type="spellStart"/>
                            <w:r w:rsidR="00795800">
                              <w:rPr>
                                <w:rFonts w:ascii="Times New Roman" w:hAnsi="Times New Roman" w:cs="Times New Roman"/>
                                <w:sz w:val="16"/>
                                <w:szCs w:val="16"/>
                                <w:lang w:val="en-US"/>
                              </w:rPr>
                              <w:t>doppeltem</w:t>
                            </w:r>
                            <w:proofErr w:type="spellEnd"/>
                            <w:r w:rsidR="00795800">
                              <w:rPr>
                                <w:rFonts w:ascii="Times New Roman" w:hAnsi="Times New Roman" w:cs="Times New Roman"/>
                                <w:sz w:val="16"/>
                                <w:szCs w:val="16"/>
                                <w:lang w:val="en-US"/>
                              </w:rPr>
                              <w:t xml:space="preserve"> </w:t>
                            </w:r>
                            <w:proofErr w:type="spellStart"/>
                            <w:r w:rsidR="00795800">
                              <w:rPr>
                                <w:rFonts w:ascii="Times New Roman" w:hAnsi="Times New Roman" w:cs="Times New Roman"/>
                                <w:sz w:val="16"/>
                                <w:szCs w:val="16"/>
                                <w:lang w:val="en-US"/>
                              </w:rPr>
                              <w:t>Kabelausgang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0;margin-top:159.1pt;width:438.2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" filled="f" stroked="f">
                <v:textbox>
                  <w:txbxContent>
                    <w:p w:rsidR="00392525" w:rsidRPr="00A73816" w:rsidRDefault="00392525" w:rsidP="00473101">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r w:rsidR="00795800">
                        <w:rPr>
                          <w:rFonts w:ascii="Times New Roman" w:hAnsi="Times New Roman" w:cs="Times New Roman"/>
                          <w:sz w:val="16"/>
                          <w:szCs w:val="16"/>
                          <w:lang w:val="en-US"/>
                        </w:rPr>
                        <w:t xml:space="preserve">DT-und </w:t>
                      </w:r>
                      <w:proofErr w:type="spellStart"/>
                      <w:r w:rsidR="00795800">
                        <w:rPr>
                          <w:rFonts w:ascii="Times New Roman" w:hAnsi="Times New Roman" w:cs="Times New Roman"/>
                          <w:sz w:val="16"/>
                          <w:szCs w:val="16"/>
                          <w:lang w:val="en-US"/>
                        </w:rPr>
                        <w:t>Superseal-Serie</w:t>
                      </w:r>
                      <w:proofErr w:type="spellEnd"/>
                      <w:r w:rsidR="00795800">
                        <w:rPr>
                          <w:rFonts w:ascii="Times New Roman" w:hAnsi="Times New Roman" w:cs="Times New Roman"/>
                          <w:sz w:val="16"/>
                          <w:szCs w:val="16"/>
                          <w:lang w:val="en-US"/>
                        </w:rPr>
                        <w:t xml:space="preserve">, </w:t>
                      </w:r>
                      <w:proofErr w:type="spellStart"/>
                      <w:r w:rsidR="00795800">
                        <w:rPr>
                          <w:rFonts w:ascii="Times New Roman" w:hAnsi="Times New Roman" w:cs="Times New Roman"/>
                          <w:sz w:val="16"/>
                          <w:szCs w:val="16"/>
                          <w:lang w:val="en-US"/>
                        </w:rPr>
                        <w:t>mit</w:t>
                      </w:r>
                      <w:proofErr w:type="spellEnd"/>
                      <w:r w:rsidR="00795800">
                        <w:rPr>
                          <w:rFonts w:ascii="Times New Roman" w:hAnsi="Times New Roman" w:cs="Times New Roman"/>
                          <w:sz w:val="16"/>
                          <w:szCs w:val="16"/>
                          <w:lang w:val="en-US"/>
                        </w:rPr>
                        <w:t xml:space="preserve"> </w:t>
                      </w:r>
                      <w:proofErr w:type="spellStart"/>
                      <w:r w:rsidR="00795800">
                        <w:rPr>
                          <w:rFonts w:ascii="Times New Roman" w:hAnsi="Times New Roman" w:cs="Times New Roman"/>
                          <w:sz w:val="16"/>
                          <w:szCs w:val="16"/>
                          <w:lang w:val="en-US"/>
                        </w:rPr>
                        <w:t>doppeltem</w:t>
                      </w:r>
                      <w:proofErr w:type="spellEnd"/>
                      <w:r w:rsidR="00795800">
                        <w:rPr>
                          <w:rFonts w:ascii="Times New Roman" w:hAnsi="Times New Roman" w:cs="Times New Roman"/>
                          <w:sz w:val="16"/>
                          <w:szCs w:val="16"/>
                          <w:lang w:val="en-US"/>
                        </w:rPr>
                        <w:t xml:space="preserve"> </w:t>
                      </w:r>
                      <w:proofErr w:type="spellStart"/>
                      <w:r w:rsidR="00795800">
                        <w:rPr>
                          <w:rFonts w:ascii="Times New Roman" w:hAnsi="Times New Roman" w:cs="Times New Roman"/>
                          <w:sz w:val="16"/>
                          <w:szCs w:val="16"/>
                          <w:lang w:val="en-US"/>
                        </w:rPr>
                        <w:t>Kabelausgang</w:t>
                      </w:r>
                      <w:proofErr w:type="spellEnd"/>
                    </w:p>
                  </w:txbxContent>
                </v:textbox>
              </v:shape>
            </w:pict>
          </mc:Fallback>
        </mc:AlternateContent>
      </w:r>
      <w:r w:rsidR="00473101">
        <w:rPr>
          <w:noProof/>
          <w:sz w:val="16"/>
          <w:szCs w:val="16"/>
          <w:lang w:bidi="ar-SA"/>
        </w:rPr>
        <w:drawing>
          <wp:inline distT="0" distB="0" distL="0" distR="0" wp14:anchorId="4676398F" wp14:editId="408AFA3E">
            <wp:extent cx="5580000" cy="2030946"/>
            <wp:effectExtent l="19050" t="19050" r="20955"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bild_schm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0000" cy="2030946"/>
                    </a:xfrm>
                    <a:prstGeom prst="rect">
                      <a:avLst/>
                    </a:prstGeom>
                    <a:ln w="3175">
                      <a:solidFill>
                        <a:schemeClr val="bg1">
                          <a:lumMod val="85000"/>
                        </a:schemeClr>
                      </a:solidFill>
                    </a:ln>
                  </pic:spPr>
                </pic:pic>
              </a:graphicData>
            </a:graphic>
          </wp:inline>
        </w:drawing>
      </w:r>
    </w:p>
    <w:p w:rsidR="001B0E34" w:rsidRPr="0077504E" w:rsidRDefault="001B0E34" w:rsidP="002967BF">
      <w:pPr>
        <w:jc w:val="both"/>
        <w:rPr>
          <w:sz w:val="16"/>
          <w:szCs w:val="16"/>
        </w:rPr>
      </w:pPr>
    </w:p>
    <w:p w:rsidR="00C02C1B" w:rsidRDefault="00C02C1B" w:rsidP="00795800">
      <w:pPr>
        <w:jc w:val="both"/>
        <w:rPr>
          <w:rFonts w:ascii="Times New Roman" w:hAnsi="Times New Roman" w:cs="Times New Roman"/>
          <w:sz w:val="20"/>
          <w:szCs w:val="20"/>
        </w:rPr>
      </w:pPr>
    </w:p>
    <w:p w:rsidR="00795800" w:rsidRDefault="00795800" w:rsidP="00795800">
      <w:pPr>
        <w:jc w:val="both"/>
        <w:rPr>
          <w:rFonts w:ascii="Times New Roman" w:hAnsi="Times New Roman" w:cs="Times New Roman"/>
          <w:sz w:val="20"/>
          <w:szCs w:val="20"/>
        </w:rPr>
      </w:pPr>
      <w:r w:rsidRPr="00795800">
        <w:rPr>
          <w:rFonts w:ascii="Times New Roman" w:hAnsi="Times New Roman" w:cs="Times New Roman"/>
          <w:sz w:val="20"/>
          <w:szCs w:val="20"/>
        </w:rPr>
        <w:t xml:space="preserve">CONEC hat das Programm der Ventilsteckverbinder DT und Superseal um Ausführungen mit doppeltem Kabelausgang erweitert. </w:t>
      </w:r>
    </w:p>
    <w:p w:rsidR="00795800" w:rsidRPr="00795800" w:rsidRDefault="00795800" w:rsidP="00795800">
      <w:pPr>
        <w:jc w:val="both"/>
        <w:rPr>
          <w:rFonts w:ascii="Times New Roman" w:hAnsi="Times New Roman" w:cs="Times New Roman"/>
          <w:sz w:val="20"/>
          <w:szCs w:val="20"/>
        </w:rPr>
      </w:pPr>
    </w:p>
    <w:p w:rsidR="00795800" w:rsidRDefault="00795800" w:rsidP="00795800">
      <w:pPr>
        <w:jc w:val="both"/>
        <w:rPr>
          <w:rFonts w:ascii="Times New Roman" w:hAnsi="Times New Roman" w:cs="Times New Roman"/>
          <w:sz w:val="20"/>
          <w:szCs w:val="20"/>
        </w:rPr>
      </w:pPr>
      <w:r w:rsidRPr="00795800">
        <w:rPr>
          <w:rFonts w:ascii="Times New Roman" w:hAnsi="Times New Roman" w:cs="Times New Roman"/>
          <w:sz w:val="20"/>
          <w:szCs w:val="20"/>
        </w:rPr>
        <w:t>Die Aus</w:t>
      </w:r>
      <w:r>
        <w:rPr>
          <w:rFonts w:ascii="Times New Roman" w:hAnsi="Times New Roman" w:cs="Times New Roman"/>
          <w:sz w:val="20"/>
          <w:szCs w:val="20"/>
        </w:rPr>
        <w:t>führungen mit Doppelausgang werden</w:t>
      </w:r>
      <w:r w:rsidRPr="00795800">
        <w:rPr>
          <w:rFonts w:ascii="Times New Roman" w:hAnsi="Times New Roman" w:cs="Times New Roman"/>
          <w:sz w:val="20"/>
          <w:szCs w:val="20"/>
        </w:rPr>
        <w:t xml:space="preserve"> meistens als Y-Verteiler zur Verteilung von Signalen und Energie, mit variablen Leitungslängen und der Möglichkeit unterschiedliche Steckverbinder nach Kundenbedarf an den Leitungsenden zu konfektionieren, eingesetzt. Oftmals werden die Ausführungen mit doppeltem Kabelausgang auch in </w:t>
      </w:r>
      <w:proofErr w:type="spellStart"/>
      <w:r w:rsidRPr="00795800">
        <w:rPr>
          <w:rFonts w:ascii="Times New Roman" w:hAnsi="Times New Roman" w:cs="Times New Roman"/>
          <w:sz w:val="20"/>
          <w:szCs w:val="20"/>
        </w:rPr>
        <w:t>DaisyChain</w:t>
      </w:r>
      <w:proofErr w:type="spellEnd"/>
      <w:r w:rsidRPr="00795800">
        <w:rPr>
          <w:rFonts w:ascii="Times New Roman" w:hAnsi="Times New Roman" w:cs="Times New Roman"/>
          <w:sz w:val="20"/>
          <w:szCs w:val="20"/>
        </w:rPr>
        <w:t xml:space="preserve"> Anwendungen mit mehrfach </w:t>
      </w:r>
      <w:proofErr w:type="spellStart"/>
      <w:r w:rsidRPr="00795800">
        <w:rPr>
          <w:rFonts w:ascii="Times New Roman" w:hAnsi="Times New Roman" w:cs="Times New Roman"/>
          <w:sz w:val="20"/>
          <w:szCs w:val="20"/>
        </w:rPr>
        <w:t>kaskadi</w:t>
      </w:r>
      <w:r>
        <w:rPr>
          <w:rFonts w:ascii="Times New Roman" w:hAnsi="Times New Roman" w:cs="Times New Roman"/>
          <w:sz w:val="20"/>
          <w:szCs w:val="20"/>
        </w:rPr>
        <w:t>erten</w:t>
      </w:r>
      <w:proofErr w:type="spellEnd"/>
      <w:r>
        <w:rPr>
          <w:rFonts w:ascii="Times New Roman" w:hAnsi="Times New Roman" w:cs="Times New Roman"/>
          <w:sz w:val="20"/>
          <w:szCs w:val="20"/>
        </w:rPr>
        <w:t xml:space="preserve"> Steckverbindern verwendet</w:t>
      </w:r>
      <w:r w:rsidRPr="00795800">
        <w:rPr>
          <w:rFonts w:ascii="Times New Roman" w:hAnsi="Times New Roman" w:cs="Times New Roman"/>
          <w:sz w:val="20"/>
          <w:szCs w:val="20"/>
        </w:rPr>
        <w:t>, um z.B. Ventile über einen CAN-Bus anzusteuern.</w:t>
      </w:r>
    </w:p>
    <w:p w:rsidR="00795800" w:rsidRPr="00795800" w:rsidRDefault="00795800" w:rsidP="00795800">
      <w:pPr>
        <w:jc w:val="both"/>
        <w:rPr>
          <w:rFonts w:ascii="Times New Roman" w:hAnsi="Times New Roman" w:cs="Times New Roman"/>
          <w:sz w:val="20"/>
          <w:szCs w:val="20"/>
        </w:rPr>
      </w:pPr>
    </w:p>
    <w:p w:rsidR="00E46BF2" w:rsidRDefault="00795800" w:rsidP="00795800">
      <w:pPr>
        <w:jc w:val="both"/>
        <w:rPr>
          <w:rFonts w:ascii="Times New Roman" w:hAnsi="Times New Roman" w:cs="Times New Roman"/>
          <w:sz w:val="20"/>
          <w:szCs w:val="20"/>
        </w:rPr>
      </w:pPr>
      <w:r w:rsidRPr="00795800">
        <w:rPr>
          <w:rFonts w:ascii="Times New Roman" w:hAnsi="Times New Roman" w:cs="Times New Roman"/>
          <w:sz w:val="20"/>
          <w:szCs w:val="20"/>
        </w:rPr>
        <w:t>Die Option, die Signale und Energie in dem Steckverbinder auf zwei weitere zu verteilen, bietet Möglichkeiten, Systeme kompakter zu bauen und somit Bauraum einzusparen.</w:t>
      </w:r>
      <w:r>
        <w:rPr>
          <w:rFonts w:ascii="Times New Roman" w:hAnsi="Times New Roman" w:cs="Times New Roman"/>
          <w:sz w:val="20"/>
          <w:szCs w:val="20"/>
        </w:rPr>
        <w:t xml:space="preserve"> </w:t>
      </w:r>
    </w:p>
    <w:p w:rsidR="00C02C1B" w:rsidRDefault="00C02C1B" w:rsidP="00795800">
      <w:pPr>
        <w:jc w:val="both"/>
        <w:rPr>
          <w:rFonts w:ascii="Times New Roman" w:hAnsi="Times New Roman" w:cs="Times New Roman"/>
          <w:sz w:val="20"/>
          <w:szCs w:val="20"/>
        </w:rPr>
      </w:pPr>
    </w:p>
    <w:p w:rsidR="00C02C1B" w:rsidRDefault="00C02C1B" w:rsidP="00C02C1B">
      <w:pPr>
        <w:jc w:val="both"/>
        <w:rPr>
          <w:rFonts w:ascii="Times New Roman" w:hAnsi="Times New Roman" w:cs="Times New Roman"/>
          <w:sz w:val="20"/>
          <w:szCs w:val="20"/>
        </w:rPr>
      </w:pPr>
      <w:r w:rsidRPr="00C02C1B">
        <w:rPr>
          <w:rFonts w:ascii="Times New Roman" w:hAnsi="Times New Roman" w:cs="Times New Roman"/>
          <w:sz w:val="20"/>
          <w:szCs w:val="20"/>
        </w:rPr>
        <w:t>Die Ausführung mit Doppelausgang wird mit einer PUR-Leitung und einem Litzenquersc</w:t>
      </w:r>
      <w:r>
        <w:rPr>
          <w:rFonts w:ascii="Times New Roman" w:hAnsi="Times New Roman" w:cs="Times New Roman"/>
          <w:sz w:val="20"/>
          <w:szCs w:val="20"/>
        </w:rPr>
        <w:t>hnitt von 0,75 mm² in der Länge</w:t>
      </w:r>
      <w:r w:rsidRPr="00C02C1B">
        <w:rPr>
          <w:rFonts w:ascii="Times New Roman" w:hAnsi="Times New Roman" w:cs="Times New Roman"/>
          <w:sz w:val="20"/>
          <w:szCs w:val="20"/>
        </w:rPr>
        <w:t xml:space="preserve"> 1 m angeboten.</w:t>
      </w:r>
      <w:r>
        <w:rPr>
          <w:rFonts w:ascii="Times New Roman" w:hAnsi="Times New Roman" w:cs="Times New Roman"/>
          <w:sz w:val="20"/>
          <w:szCs w:val="20"/>
        </w:rPr>
        <w:t xml:space="preserve"> </w:t>
      </w:r>
      <w:r w:rsidRPr="00C02C1B">
        <w:rPr>
          <w:rFonts w:ascii="Times New Roman" w:hAnsi="Times New Roman" w:cs="Times New Roman"/>
          <w:sz w:val="20"/>
          <w:szCs w:val="20"/>
        </w:rPr>
        <w:t>Die Option des Doppelausgangs</w:t>
      </w:r>
      <w:r w:rsidR="00D1294B">
        <w:rPr>
          <w:rFonts w:ascii="Times New Roman" w:hAnsi="Times New Roman" w:cs="Times New Roman"/>
          <w:sz w:val="20"/>
          <w:szCs w:val="20"/>
        </w:rPr>
        <w:t xml:space="preserve"> ist aktuell für die 2-, 4- und 6</w:t>
      </w:r>
      <w:bookmarkStart w:id="0" w:name="_GoBack"/>
      <w:bookmarkEnd w:id="0"/>
      <w:r w:rsidRPr="00C02C1B">
        <w:rPr>
          <w:rFonts w:ascii="Times New Roman" w:hAnsi="Times New Roman" w:cs="Times New Roman"/>
          <w:sz w:val="20"/>
          <w:szCs w:val="20"/>
        </w:rPr>
        <w:t xml:space="preserve">-poligen Ausführungen DT (Buchsen- und Stiftkontaktausführung), sowie 2- und 3-pol </w:t>
      </w:r>
      <w:proofErr w:type="spellStart"/>
      <w:r w:rsidRPr="00C02C1B">
        <w:rPr>
          <w:rFonts w:ascii="Times New Roman" w:hAnsi="Times New Roman" w:cs="Times New Roman"/>
          <w:sz w:val="20"/>
          <w:szCs w:val="20"/>
        </w:rPr>
        <w:t>Buchsenkontaktausführung</w:t>
      </w:r>
      <w:proofErr w:type="spellEnd"/>
      <w:r w:rsidRPr="00C02C1B">
        <w:rPr>
          <w:rFonts w:ascii="Times New Roman" w:hAnsi="Times New Roman" w:cs="Times New Roman"/>
          <w:sz w:val="20"/>
          <w:szCs w:val="20"/>
        </w:rPr>
        <w:t xml:space="preserve"> und 3- und 4-pol Stiftkontaktausführung Superseal umgesetzt.</w:t>
      </w:r>
    </w:p>
    <w:p w:rsidR="009C4C6E" w:rsidRDefault="009C4C6E" w:rsidP="00C02C1B">
      <w:pPr>
        <w:jc w:val="both"/>
        <w:rPr>
          <w:rFonts w:ascii="Times New Roman" w:hAnsi="Times New Roman" w:cs="Times New Roman"/>
          <w:sz w:val="20"/>
          <w:szCs w:val="20"/>
        </w:rPr>
      </w:pPr>
    </w:p>
    <w:p w:rsidR="00C02C1B" w:rsidRDefault="00795800" w:rsidP="00E46BF2">
      <w:pPr>
        <w:jc w:val="both"/>
        <w:rPr>
          <w:rFonts w:ascii="Times New Roman" w:hAnsi="Times New Roman" w:cs="Times New Roman"/>
          <w:sz w:val="20"/>
          <w:szCs w:val="20"/>
        </w:rPr>
      </w:pPr>
      <w:r>
        <w:rPr>
          <w:rFonts w:ascii="Times New Roman" w:hAnsi="Times New Roman" w:cs="Times New Roman"/>
          <w:sz w:val="20"/>
          <w:szCs w:val="20"/>
        </w:rPr>
        <w:t xml:space="preserve">Auf Anfrage sind </w:t>
      </w:r>
      <w:r w:rsidRPr="00795800">
        <w:rPr>
          <w:rFonts w:ascii="Times New Roman" w:hAnsi="Times New Roman" w:cs="Times New Roman"/>
          <w:sz w:val="20"/>
          <w:szCs w:val="20"/>
        </w:rPr>
        <w:t>zusätzlich zu den Standardartikeln mit offenem Leitungsende verschiedenste Kombinationen möglich.</w:t>
      </w:r>
      <w:r>
        <w:rPr>
          <w:rFonts w:ascii="Times New Roman" w:hAnsi="Times New Roman" w:cs="Times New Roman"/>
          <w:sz w:val="20"/>
          <w:szCs w:val="20"/>
        </w:rPr>
        <w:t xml:space="preserve"> </w:t>
      </w:r>
      <w:r w:rsidRPr="00795800">
        <w:rPr>
          <w:rFonts w:ascii="Times New Roman" w:hAnsi="Times New Roman" w:cs="Times New Roman"/>
          <w:sz w:val="20"/>
          <w:szCs w:val="20"/>
        </w:rPr>
        <w:t xml:space="preserve">Einfache Y-Verbindungsleitungen mit Steckverbindern gleicher Art, sowie Kombinationen mit verschiedenen </w:t>
      </w:r>
      <w:proofErr w:type="spellStart"/>
      <w:r w:rsidRPr="00795800">
        <w:rPr>
          <w:rFonts w:ascii="Times New Roman" w:hAnsi="Times New Roman" w:cs="Times New Roman"/>
          <w:sz w:val="20"/>
          <w:szCs w:val="20"/>
        </w:rPr>
        <w:t>Steckverbindertypen</w:t>
      </w:r>
      <w:proofErr w:type="spellEnd"/>
      <w:r w:rsidR="00550423">
        <w:rPr>
          <w:rFonts w:ascii="Times New Roman" w:hAnsi="Times New Roman" w:cs="Times New Roman"/>
          <w:sz w:val="20"/>
          <w:szCs w:val="20"/>
        </w:rPr>
        <w:t>.</w:t>
      </w:r>
    </w:p>
    <w:p w:rsidR="00E87C92" w:rsidRDefault="009C4C6E" w:rsidP="00E46BF2">
      <w:pPr>
        <w:jc w:val="both"/>
        <w:rPr>
          <w:rFonts w:ascii="Times New Roman" w:hAnsi="Times New Roman" w:cs="Times New Roman"/>
          <w:sz w:val="20"/>
          <w:szCs w:val="20"/>
        </w:rPr>
      </w:pPr>
      <w:r>
        <w:rPr>
          <w:rFonts w:ascii="Times New Roman" w:hAnsi="Times New Roman" w:cs="Times New Roman"/>
          <w:noProof/>
          <w:sz w:val="20"/>
          <w:szCs w:val="20"/>
          <w:lang w:bidi="ar-SA"/>
        </w:rPr>
        <w:drawing>
          <wp:anchor distT="0" distB="0" distL="114300" distR="114300" simplePos="0" relativeHeight="251678720" behindDoc="1" locked="0" layoutInCell="1" allowOverlap="1" wp14:anchorId="6785D353" wp14:editId="1408FCFC">
            <wp:simplePos x="0" y="0"/>
            <wp:positionH relativeFrom="column">
              <wp:posOffset>3564255</wp:posOffset>
            </wp:positionH>
            <wp:positionV relativeFrom="paragraph">
              <wp:posOffset>143510</wp:posOffset>
            </wp:positionV>
            <wp:extent cx="2332355" cy="1439545"/>
            <wp:effectExtent l="0" t="0" r="0" b="8255"/>
            <wp:wrapTight wrapText="bothSides">
              <wp:wrapPolygon edited="0">
                <wp:start x="0" y="0"/>
                <wp:lineTo x="0" y="21438"/>
                <wp:lineTo x="21347" y="21438"/>
                <wp:lineTo x="2134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kadierte DT-Steckverbind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2355" cy="1439545"/>
                    </a:xfrm>
                    <a:prstGeom prst="rect">
                      <a:avLst/>
                    </a:prstGeom>
                  </pic:spPr>
                </pic:pic>
              </a:graphicData>
            </a:graphic>
            <wp14:sizeRelH relativeFrom="page">
              <wp14:pctWidth>0</wp14:pctWidth>
            </wp14:sizeRelH>
            <wp14:sizeRelV relativeFrom="page">
              <wp14:pctHeight>0</wp14:pctHeight>
            </wp14:sizeRelV>
          </wp:anchor>
        </w:drawing>
      </w:r>
    </w:p>
    <w:p w:rsidR="009C4C6E" w:rsidRDefault="009C4C6E" w:rsidP="00E46BF2">
      <w:pPr>
        <w:jc w:val="both"/>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14:anchorId="37DDFD41" wp14:editId="5A4978CF">
            <wp:extent cx="3477260" cy="1439545"/>
            <wp:effectExtent l="0" t="0" r="8890" b="825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bild_DT_Superseal_Doppel_Muster_schm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77260" cy="1439545"/>
                    </a:xfrm>
                    <a:prstGeom prst="rect">
                      <a:avLst/>
                    </a:prstGeom>
                  </pic:spPr>
                </pic:pic>
              </a:graphicData>
            </a:graphic>
          </wp:inline>
        </w:drawing>
      </w:r>
    </w:p>
    <w:p w:rsidR="009C4C6E" w:rsidRDefault="00DD325D" w:rsidP="00E46BF2">
      <w:pPr>
        <w:jc w:val="both"/>
        <w:rPr>
          <w:rFonts w:ascii="Times New Roman" w:hAnsi="Times New Roman" w:cs="Times New Roman"/>
          <w:sz w:val="20"/>
          <w:szCs w:val="20"/>
        </w:rPr>
      </w:pPr>
      <w:r w:rsidRPr="0077504E">
        <w:rPr>
          <w:noProof/>
          <w:sz w:val="16"/>
          <w:szCs w:val="16"/>
          <w:lang w:bidi="ar-SA"/>
        </w:rPr>
        <mc:AlternateContent>
          <mc:Choice Requires="wps">
            <w:drawing>
              <wp:anchor distT="0" distB="0" distL="114300" distR="114300" simplePos="0" relativeHeight="251680768" behindDoc="0" locked="0" layoutInCell="1" allowOverlap="1" wp14:anchorId="7A5FE2A0" wp14:editId="4B8613CD">
                <wp:simplePos x="0" y="0"/>
                <wp:positionH relativeFrom="column">
                  <wp:posOffset>3496945</wp:posOffset>
                </wp:positionH>
                <wp:positionV relativeFrom="paragraph">
                  <wp:posOffset>-3556</wp:posOffset>
                </wp:positionV>
                <wp:extent cx="2968625" cy="207010"/>
                <wp:effectExtent l="0" t="0" r="0" b="254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2070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C02C1B" w:rsidRPr="00A73816" w:rsidRDefault="00C02C1B" w:rsidP="00C02C1B">
                            <w:pPr>
                              <w:tabs>
                                <w:tab w:val="left" w:pos="851"/>
                              </w:tabs>
                              <w:ind w:left="851" w:hanging="851"/>
                              <w:rPr>
                                <w:rFonts w:ascii="Times New Roman" w:hAnsi="Times New Roman" w:cs="Times New Roman"/>
                                <w:sz w:val="16"/>
                                <w:szCs w:val="16"/>
                                <w:lang w:val="en-US"/>
                              </w:rPr>
                            </w:pPr>
                            <w:proofErr w:type="spellStart"/>
                            <w:r>
                              <w:rPr>
                                <w:rFonts w:ascii="Times New Roman" w:hAnsi="Times New Roman" w:cs="Times New Roman"/>
                                <w:sz w:val="16"/>
                                <w:szCs w:val="16"/>
                                <w:lang w:val="en-US"/>
                              </w:rPr>
                              <w:t>Kaskadierte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Ventilstecker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zur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Verkettung</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einer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Ventilinsel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4" o:spid="_x0000_s1027" type="#_x0000_t202" style="position:absolute;left:0;text-align:left;margin-left:275.35pt;margin-top:-.3pt;width:233.7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" filled="f" stroked="f">
                <v:textbox>
                  <w:txbxContent>
                    <w:p w:rsidR="00C02C1B" w:rsidRPr="00A73816" w:rsidRDefault="00C02C1B" w:rsidP="00C02C1B">
                      <w:pPr>
                        <w:tabs>
                          <w:tab w:val="left" w:pos="851"/>
                        </w:tabs>
                        <w:ind w:left="851" w:hanging="851"/>
                        <w:rPr>
                          <w:rFonts w:ascii="Times New Roman" w:hAnsi="Times New Roman" w:cs="Times New Roman"/>
                          <w:sz w:val="16"/>
                          <w:szCs w:val="16"/>
                          <w:lang w:val="en-US"/>
                        </w:rPr>
                      </w:pPr>
                      <w:proofErr w:type="spellStart"/>
                      <w:r>
                        <w:rPr>
                          <w:rFonts w:ascii="Times New Roman" w:hAnsi="Times New Roman" w:cs="Times New Roman"/>
                          <w:sz w:val="16"/>
                          <w:szCs w:val="16"/>
                          <w:lang w:val="en-US"/>
                        </w:rPr>
                        <w:t>Kaskadierte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Ventilstecker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zur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Verkettung</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einer</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Ventilinsel</w:t>
                      </w:r>
                      <w:proofErr w:type="spellEnd"/>
                    </w:p>
                  </w:txbxContent>
                </v:textbox>
              </v:shape>
            </w:pict>
          </mc:Fallback>
        </mc:AlternateContent>
      </w:r>
      <w:r w:rsidRPr="0077504E">
        <w:rPr>
          <w:noProof/>
          <w:sz w:val="16"/>
          <w:szCs w:val="16"/>
          <w:lang w:bidi="ar-SA"/>
        </w:rPr>
        <mc:AlternateContent>
          <mc:Choice Requires="wps">
            <w:drawing>
              <wp:anchor distT="0" distB="0" distL="114300" distR="114300" simplePos="0" relativeHeight="251688960" behindDoc="0" locked="0" layoutInCell="1" allowOverlap="1" wp14:anchorId="6BE74BA4" wp14:editId="234DCA8A">
                <wp:simplePos x="0" y="0"/>
                <wp:positionH relativeFrom="column">
                  <wp:posOffset>18415</wp:posOffset>
                </wp:positionH>
                <wp:positionV relativeFrom="paragraph">
                  <wp:posOffset>20955</wp:posOffset>
                </wp:positionV>
                <wp:extent cx="3048000" cy="207010"/>
                <wp:effectExtent l="0" t="0" r="0" b="254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070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9C4C6E" w:rsidRPr="00A73816" w:rsidRDefault="009C4C6E" w:rsidP="009C4C6E">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r w:rsidR="00DD325D">
                              <w:rPr>
                                <w:rFonts w:ascii="Times New Roman" w:hAnsi="Times New Roman" w:cs="Times New Roman"/>
                                <w:sz w:val="16"/>
                                <w:szCs w:val="16"/>
                                <w:lang w:val="en-US"/>
                              </w:rPr>
                              <w:t>Y-</w:t>
                            </w:r>
                            <w:proofErr w:type="spellStart"/>
                            <w:r w:rsidR="00DD325D">
                              <w:rPr>
                                <w:rFonts w:ascii="Times New Roman" w:hAnsi="Times New Roman" w:cs="Times New Roman"/>
                                <w:sz w:val="16"/>
                                <w:szCs w:val="16"/>
                                <w:lang w:val="en-US"/>
                              </w:rPr>
                              <w:t>Verbindungsleitung</w:t>
                            </w:r>
                            <w:proofErr w:type="spellEnd"/>
                            <w:r w:rsidR="00DD325D">
                              <w:rPr>
                                <w:rFonts w:ascii="Times New Roman" w:hAnsi="Times New Roman" w:cs="Times New Roman"/>
                                <w:sz w:val="16"/>
                                <w:szCs w:val="16"/>
                                <w:lang w:val="en-US"/>
                              </w:rPr>
                              <w:t xml:space="preserve"> </w:t>
                            </w:r>
                            <w:proofErr w:type="spellStart"/>
                            <w:r w:rsidR="00DD325D">
                              <w:rPr>
                                <w:rFonts w:ascii="Times New Roman" w:hAnsi="Times New Roman" w:cs="Times New Roman"/>
                                <w:sz w:val="16"/>
                                <w:szCs w:val="16"/>
                                <w:lang w:val="en-US"/>
                              </w:rPr>
                              <w:t>konfektionert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8" o:spid="_x0000_s1028" type="#_x0000_t202" style="position:absolute;left:0;text-align:left;margin-left:1.45pt;margin-top:1.65pt;width:240pt;height:1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" filled="f" stroked="f">
                <v:textbox>
                  <w:txbxContent>
                    <w:p w:rsidR="009C4C6E" w:rsidRPr="00A73816" w:rsidRDefault="009C4C6E" w:rsidP="009C4C6E">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r w:rsidR="00DD325D">
                        <w:rPr>
                          <w:rFonts w:ascii="Times New Roman" w:hAnsi="Times New Roman" w:cs="Times New Roman"/>
                          <w:sz w:val="16"/>
                          <w:szCs w:val="16"/>
                          <w:lang w:val="en-US"/>
                        </w:rPr>
                        <w:t>Y-</w:t>
                      </w:r>
                      <w:proofErr w:type="spellStart"/>
                      <w:r w:rsidR="00DD325D">
                        <w:rPr>
                          <w:rFonts w:ascii="Times New Roman" w:hAnsi="Times New Roman" w:cs="Times New Roman"/>
                          <w:sz w:val="16"/>
                          <w:szCs w:val="16"/>
                          <w:lang w:val="en-US"/>
                        </w:rPr>
                        <w:t>Verbindungsleitung</w:t>
                      </w:r>
                      <w:proofErr w:type="spellEnd"/>
                      <w:r w:rsidR="00DD325D">
                        <w:rPr>
                          <w:rFonts w:ascii="Times New Roman" w:hAnsi="Times New Roman" w:cs="Times New Roman"/>
                          <w:sz w:val="16"/>
                          <w:szCs w:val="16"/>
                          <w:lang w:val="en-US"/>
                        </w:rPr>
                        <w:t xml:space="preserve"> </w:t>
                      </w:r>
                      <w:proofErr w:type="spellStart"/>
                      <w:r w:rsidR="00DD325D">
                        <w:rPr>
                          <w:rFonts w:ascii="Times New Roman" w:hAnsi="Times New Roman" w:cs="Times New Roman"/>
                          <w:sz w:val="16"/>
                          <w:szCs w:val="16"/>
                          <w:lang w:val="en-US"/>
                        </w:rPr>
                        <w:t>konfektionert</w:t>
                      </w:r>
                      <w:proofErr w:type="spellEnd"/>
                    </w:p>
                  </w:txbxContent>
                </v:textbox>
              </v:shape>
            </w:pict>
          </mc:Fallback>
        </mc:AlternateContent>
      </w: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E87C92" w:rsidRDefault="00E87C92" w:rsidP="00E46BF2">
      <w:pPr>
        <w:jc w:val="both"/>
        <w:rPr>
          <w:rFonts w:ascii="Times New Roman" w:hAnsi="Times New Roman" w:cs="Times New Roman"/>
          <w:sz w:val="20"/>
          <w:szCs w:val="20"/>
        </w:rPr>
      </w:pPr>
      <w:r>
        <w:rPr>
          <w:rFonts w:ascii="Times New Roman" w:hAnsi="Times New Roman" w:cs="Times New Roman"/>
          <w:sz w:val="20"/>
          <w:szCs w:val="20"/>
        </w:rPr>
        <w:t>Z</w:t>
      </w:r>
      <w:r w:rsidRPr="00E87C92">
        <w:rPr>
          <w:rFonts w:ascii="Times New Roman" w:hAnsi="Times New Roman" w:cs="Times New Roman"/>
          <w:sz w:val="20"/>
          <w:szCs w:val="20"/>
        </w:rPr>
        <w:t>usätzlich zu den Ausführungen mit doppeltem K</w:t>
      </w:r>
      <w:r w:rsidR="00C02C1B">
        <w:rPr>
          <w:rFonts w:ascii="Times New Roman" w:hAnsi="Times New Roman" w:cs="Times New Roman"/>
          <w:sz w:val="20"/>
          <w:szCs w:val="20"/>
        </w:rPr>
        <w:t xml:space="preserve">abelausgang hat CONEC Ausführungen als </w:t>
      </w:r>
      <w:r w:rsidRPr="00E87C92">
        <w:rPr>
          <w:rFonts w:ascii="Times New Roman" w:hAnsi="Times New Roman" w:cs="Times New Roman"/>
          <w:sz w:val="20"/>
          <w:szCs w:val="20"/>
        </w:rPr>
        <w:t>Abschlusskappe für die DT- und Superseal-Serie umgesetzt.</w:t>
      </w: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E87C92" w:rsidRDefault="009C4C6E" w:rsidP="00E46BF2">
      <w:pPr>
        <w:jc w:val="both"/>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14:anchorId="11EC7153" wp14:editId="36C437E6">
            <wp:extent cx="5732145" cy="1666875"/>
            <wp:effectExtent l="0" t="0" r="190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bild_DT_Superseal_Abschluss_schm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2145" cy="1666875"/>
                    </a:xfrm>
                    <a:prstGeom prst="rect">
                      <a:avLst/>
                    </a:prstGeom>
                  </pic:spPr>
                </pic:pic>
              </a:graphicData>
            </a:graphic>
          </wp:inline>
        </w:drawing>
      </w:r>
      <w:r w:rsidRPr="0077504E">
        <w:rPr>
          <w:noProof/>
          <w:sz w:val="16"/>
          <w:szCs w:val="16"/>
          <w:lang w:bidi="ar-SA"/>
        </w:rPr>
        <mc:AlternateContent>
          <mc:Choice Requires="wps">
            <w:drawing>
              <wp:anchor distT="0" distB="0" distL="114300" distR="114300" simplePos="0" relativeHeight="251675648" behindDoc="0" locked="0" layoutInCell="1" allowOverlap="1" wp14:anchorId="0CAAC2DA" wp14:editId="0E01CF29">
                <wp:simplePos x="0" y="0"/>
                <wp:positionH relativeFrom="column">
                  <wp:posOffset>-3598545</wp:posOffset>
                </wp:positionH>
                <wp:positionV relativeFrom="paragraph">
                  <wp:posOffset>1626235</wp:posOffset>
                </wp:positionV>
                <wp:extent cx="2694305" cy="207010"/>
                <wp:effectExtent l="0" t="0" r="0" b="254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2070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E87C92" w:rsidRPr="00A73816" w:rsidRDefault="00E87C92" w:rsidP="00E87C92">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r>
                              <w:rPr>
                                <w:rFonts w:ascii="Times New Roman" w:hAnsi="Times New Roman" w:cs="Times New Roman"/>
                                <w:sz w:val="16"/>
                                <w:szCs w:val="16"/>
                                <w:lang w:val="en-US"/>
                              </w:rPr>
                              <w:t>Y-</w:t>
                            </w:r>
                            <w:proofErr w:type="spellStart"/>
                            <w:r>
                              <w:rPr>
                                <w:rFonts w:ascii="Times New Roman" w:hAnsi="Times New Roman" w:cs="Times New Roman"/>
                                <w:sz w:val="16"/>
                                <w:szCs w:val="16"/>
                                <w:lang w:val="en-US"/>
                              </w:rPr>
                              <w:t>Ver</w:t>
                            </w:r>
                            <w:r w:rsidR="00C02C1B">
                              <w:rPr>
                                <w:rFonts w:ascii="Times New Roman" w:hAnsi="Times New Roman" w:cs="Times New Roman"/>
                                <w:sz w:val="16"/>
                                <w:szCs w:val="16"/>
                                <w:lang w:val="en-US"/>
                              </w:rPr>
                              <w:t>bindungsleitung</w:t>
                            </w:r>
                            <w:proofErr w:type="spellEnd"/>
                            <w:r w:rsidR="00C02C1B">
                              <w:rPr>
                                <w:rFonts w:ascii="Times New Roman" w:hAnsi="Times New Roman" w:cs="Times New Roman"/>
                                <w:sz w:val="16"/>
                                <w:szCs w:val="16"/>
                                <w:lang w:val="en-US"/>
                              </w:rPr>
                              <w:t xml:space="preserve"> </w:t>
                            </w:r>
                            <w:proofErr w:type="spellStart"/>
                            <w:r w:rsidR="00C02C1B">
                              <w:rPr>
                                <w:rFonts w:ascii="Times New Roman" w:hAnsi="Times New Roman" w:cs="Times New Roman"/>
                                <w:sz w:val="16"/>
                                <w:szCs w:val="16"/>
                                <w:lang w:val="en-US"/>
                              </w:rPr>
                              <w:t>konfektioniert</w:t>
                            </w:r>
                            <w:proofErr w:type="spellEnd"/>
                            <w:r w:rsidR="00C02C1B">
                              <w:rPr>
                                <w:rFonts w:ascii="Times New Roman" w:hAnsi="Times New Roman" w:cs="Times New Roman"/>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29" type="#_x0000_t202" style="position:absolute;left:0;text-align:left;margin-left:-283.35pt;margin-top:128.05pt;width:212.1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" filled="f" stroked="f">
                <v:textbox>
                  <w:txbxContent>
                    <w:p w:rsidR="00E87C92" w:rsidRPr="00A73816" w:rsidRDefault="00E87C92" w:rsidP="00E87C92">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r>
                        <w:rPr>
                          <w:rFonts w:ascii="Times New Roman" w:hAnsi="Times New Roman" w:cs="Times New Roman"/>
                          <w:sz w:val="16"/>
                          <w:szCs w:val="16"/>
                          <w:lang w:val="en-US"/>
                        </w:rPr>
                        <w:t>Y-</w:t>
                      </w:r>
                      <w:proofErr w:type="spellStart"/>
                      <w:r>
                        <w:rPr>
                          <w:rFonts w:ascii="Times New Roman" w:hAnsi="Times New Roman" w:cs="Times New Roman"/>
                          <w:sz w:val="16"/>
                          <w:szCs w:val="16"/>
                          <w:lang w:val="en-US"/>
                        </w:rPr>
                        <w:t>Ver</w:t>
                      </w:r>
                      <w:r w:rsidR="00C02C1B">
                        <w:rPr>
                          <w:rFonts w:ascii="Times New Roman" w:hAnsi="Times New Roman" w:cs="Times New Roman"/>
                          <w:sz w:val="16"/>
                          <w:szCs w:val="16"/>
                          <w:lang w:val="en-US"/>
                        </w:rPr>
                        <w:t>bindungsleitung</w:t>
                      </w:r>
                      <w:proofErr w:type="spellEnd"/>
                      <w:r w:rsidR="00C02C1B">
                        <w:rPr>
                          <w:rFonts w:ascii="Times New Roman" w:hAnsi="Times New Roman" w:cs="Times New Roman"/>
                          <w:sz w:val="16"/>
                          <w:szCs w:val="16"/>
                          <w:lang w:val="en-US"/>
                        </w:rPr>
                        <w:t xml:space="preserve"> </w:t>
                      </w:r>
                      <w:proofErr w:type="spellStart"/>
                      <w:r w:rsidR="00C02C1B">
                        <w:rPr>
                          <w:rFonts w:ascii="Times New Roman" w:hAnsi="Times New Roman" w:cs="Times New Roman"/>
                          <w:sz w:val="16"/>
                          <w:szCs w:val="16"/>
                          <w:lang w:val="en-US"/>
                        </w:rPr>
                        <w:t>konfektioniert</w:t>
                      </w:r>
                      <w:proofErr w:type="spellEnd"/>
                      <w:r w:rsidR="00C02C1B">
                        <w:rPr>
                          <w:rFonts w:ascii="Times New Roman" w:hAnsi="Times New Roman" w:cs="Times New Roman"/>
                          <w:sz w:val="16"/>
                          <w:szCs w:val="16"/>
                          <w:lang w:val="en-US"/>
                        </w:rPr>
                        <w:t xml:space="preserve"> </w:t>
                      </w:r>
                    </w:p>
                  </w:txbxContent>
                </v:textbox>
              </v:shape>
            </w:pict>
          </mc:Fallback>
        </mc:AlternateContent>
      </w:r>
    </w:p>
    <w:p w:rsidR="00E87C92" w:rsidRDefault="00E87C92" w:rsidP="00E46BF2">
      <w:pPr>
        <w:jc w:val="both"/>
        <w:rPr>
          <w:rFonts w:ascii="Times New Roman" w:hAnsi="Times New Roman" w:cs="Times New Roman"/>
          <w:sz w:val="20"/>
          <w:szCs w:val="20"/>
        </w:rPr>
      </w:pPr>
      <w:r w:rsidRPr="0077504E">
        <w:rPr>
          <w:noProof/>
          <w:sz w:val="16"/>
          <w:szCs w:val="16"/>
          <w:lang w:bidi="ar-SA"/>
        </w:rPr>
        <mc:AlternateContent>
          <mc:Choice Requires="wps">
            <w:drawing>
              <wp:anchor distT="0" distB="0" distL="114300" distR="114300" simplePos="0" relativeHeight="251677696" behindDoc="0" locked="0" layoutInCell="1" allowOverlap="1" wp14:anchorId="0D47DA31" wp14:editId="188A46B8">
                <wp:simplePos x="0" y="0"/>
                <wp:positionH relativeFrom="column">
                  <wp:posOffset>19050</wp:posOffset>
                </wp:positionH>
                <wp:positionV relativeFrom="paragraph">
                  <wp:posOffset>31750</wp:posOffset>
                </wp:positionV>
                <wp:extent cx="5565140" cy="207010"/>
                <wp:effectExtent l="0" t="0" r="0" b="254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2070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E87C92" w:rsidRPr="00A73816" w:rsidRDefault="00E87C92" w:rsidP="00E87C92">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r>
                              <w:rPr>
                                <w:rFonts w:ascii="Times New Roman" w:hAnsi="Times New Roman" w:cs="Times New Roman"/>
                                <w:sz w:val="16"/>
                                <w:szCs w:val="16"/>
                                <w:lang w:val="en-US"/>
                              </w:rPr>
                              <w:t xml:space="preserve">DT- und VSS </w:t>
                            </w:r>
                            <w:proofErr w:type="spellStart"/>
                            <w:r>
                              <w:rPr>
                                <w:rFonts w:ascii="Times New Roman" w:hAnsi="Times New Roman" w:cs="Times New Roman"/>
                                <w:sz w:val="16"/>
                                <w:szCs w:val="16"/>
                                <w:lang w:val="en-US"/>
                              </w:rPr>
                              <w:t>Superseal-Serie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Abschlusskappen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3" o:spid="_x0000_s1030" type="#_x0000_t202" style="position:absolute;left:0;text-align:left;margin-left:1.5pt;margin-top:2.5pt;width:438.2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" filled="f" stroked="f">
                <v:textbox>
                  <w:txbxContent>
                    <w:p w:rsidR="00E87C92" w:rsidRPr="00A73816" w:rsidRDefault="00E87C92" w:rsidP="00E87C92">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r>
                        <w:rPr>
                          <w:rFonts w:ascii="Times New Roman" w:hAnsi="Times New Roman" w:cs="Times New Roman"/>
                          <w:sz w:val="16"/>
                          <w:szCs w:val="16"/>
                          <w:lang w:val="en-US"/>
                        </w:rPr>
                        <w:t xml:space="preserve">DT- und VSS </w:t>
                      </w:r>
                      <w:proofErr w:type="spellStart"/>
                      <w:r>
                        <w:rPr>
                          <w:rFonts w:ascii="Times New Roman" w:hAnsi="Times New Roman" w:cs="Times New Roman"/>
                          <w:sz w:val="16"/>
                          <w:szCs w:val="16"/>
                          <w:lang w:val="en-US"/>
                        </w:rPr>
                        <w:t>Superseal-Serie</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Abschlusskappen</w:t>
                      </w:r>
                      <w:proofErr w:type="spellEnd"/>
                    </w:p>
                  </w:txbxContent>
                </v:textbox>
              </v:shape>
            </w:pict>
          </mc:Fallback>
        </mc:AlternateContent>
      </w:r>
    </w:p>
    <w:p w:rsidR="00E87C92" w:rsidRDefault="00E87C92" w:rsidP="00E46BF2">
      <w:pPr>
        <w:jc w:val="both"/>
        <w:rPr>
          <w:rFonts w:ascii="Times New Roman" w:hAnsi="Times New Roman" w:cs="Times New Roman"/>
          <w:sz w:val="20"/>
          <w:szCs w:val="20"/>
        </w:rPr>
      </w:pPr>
    </w:p>
    <w:p w:rsidR="00E87C92" w:rsidRPr="00E87C92" w:rsidRDefault="00E87C92" w:rsidP="00E87C92">
      <w:pPr>
        <w:jc w:val="both"/>
        <w:rPr>
          <w:rFonts w:ascii="Times New Roman" w:hAnsi="Times New Roman" w:cs="Times New Roman"/>
          <w:sz w:val="20"/>
          <w:szCs w:val="20"/>
        </w:rPr>
      </w:pPr>
      <w:r w:rsidRPr="00E87C92">
        <w:rPr>
          <w:rFonts w:ascii="Times New Roman" w:hAnsi="Times New Roman" w:cs="Times New Roman"/>
          <w:sz w:val="20"/>
          <w:szCs w:val="20"/>
        </w:rPr>
        <w:t xml:space="preserve">Die Ausführungen als Abschlusskappe gewähren ungenutzten Steckverbindern nicht nur Schutz vor Verschmutzungen. Bei Verwendung dieser Schutzkappen wird zusätzlich die Schutzart nach IP67 / IP69K erfüllt. </w:t>
      </w:r>
    </w:p>
    <w:p w:rsidR="00E87C92" w:rsidRDefault="00E87C92" w:rsidP="00E87C92">
      <w:pPr>
        <w:jc w:val="both"/>
        <w:rPr>
          <w:rFonts w:ascii="Times New Roman" w:hAnsi="Times New Roman" w:cs="Times New Roman"/>
          <w:sz w:val="20"/>
          <w:szCs w:val="20"/>
        </w:rPr>
      </w:pPr>
      <w:r w:rsidRPr="00E87C92">
        <w:rPr>
          <w:rFonts w:ascii="Times New Roman" w:hAnsi="Times New Roman" w:cs="Times New Roman"/>
          <w:sz w:val="20"/>
          <w:szCs w:val="20"/>
        </w:rPr>
        <w:t xml:space="preserve">Die Bohrung am Ende der Kappen bietet zusätzlich die Möglichkeit ein Befestigungsband anzubringen und so die </w:t>
      </w:r>
      <w:r w:rsidR="00C02C1B">
        <w:rPr>
          <w:rFonts w:ascii="Times New Roman" w:hAnsi="Times New Roman" w:cs="Times New Roman"/>
          <w:sz w:val="20"/>
          <w:szCs w:val="20"/>
        </w:rPr>
        <w:t xml:space="preserve">Kappen unverlierbar zu machen. </w:t>
      </w:r>
      <w:r w:rsidRPr="00E87C92">
        <w:rPr>
          <w:rFonts w:ascii="Times New Roman" w:hAnsi="Times New Roman" w:cs="Times New Roman"/>
          <w:sz w:val="20"/>
          <w:szCs w:val="20"/>
        </w:rPr>
        <w:t>Standardmäßig sind die Kappen ohne Kontakte und zusätzlicher Beschaltung ausgeführt.</w:t>
      </w:r>
    </w:p>
    <w:p w:rsidR="00C02C1B" w:rsidRPr="00E87C92" w:rsidRDefault="00C02C1B" w:rsidP="00E87C92">
      <w:pPr>
        <w:jc w:val="both"/>
        <w:rPr>
          <w:rFonts w:ascii="Times New Roman" w:hAnsi="Times New Roman" w:cs="Times New Roman"/>
          <w:sz w:val="20"/>
          <w:szCs w:val="20"/>
        </w:rPr>
      </w:pPr>
    </w:p>
    <w:p w:rsidR="00E87C92" w:rsidRPr="00E87C92" w:rsidRDefault="00E87C92" w:rsidP="00E87C92">
      <w:pPr>
        <w:jc w:val="both"/>
        <w:rPr>
          <w:rFonts w:ascii="Times New Roman" w:hAnsi="Times New Roman" w:cs="Times New Roman"/>
          <w:sz w:val="20"/>
          <w:szCs w:val="20"/>
        </w:rPr>
      </w:pPr>
      <w:r w:rsidRPr="00E87C92">
        <w:rPr>
          <w:rFonts w:ascii="Times New Roman" w:hAnsi="Times New Roman" w:cs="Times New Roman"/>
          <w:sz w:val="20"/>
          <w:szCs w:val="20"/>
        </w:rPr>
        <w:t xml:space="preserve">Optional ist es möglich, in die Abschlusskappen Widerstände und Kurzschlussbrücken zu integrieren. So können beispielsweise Abschlussstecker für CAN-Bus Systemen und auch Steckverbinder zur Kodierung realisiert werden. </w:t>
      </w:r>
    </w:p>
    <w:p w:rsidR="00E87C92" w:rsidRPr="00E87C92" w:rsidRDefault="00E87C92" w:rsidP="00E87C92">
      <w:pPr>
        <w:jc w:val="both"/>
        <w:rPr>
          <w:rFonts w:ascii="Times New Roman" w:hAnsi="Times New Roman" w:cs="Times New Roman"/>
          <w:sz w:val="20"/>
          <w:szCs w:val="20"/>
        </w:rPr>
      </w:pPr>
    </w:p>
    <w:p w:rsidR="00E87C92" w:rsidRDefault="00E87C92" w:rsidP="00E87C92">
      <w:pPr>
        <w:jc w:val="both"/>
        <w:rPr>
          <w:rFonts w:ascii="Times New Roman" w:hAnsi="Times New Roman" w:cs="Times New Roman"/>
          <w:sz w:val="20"/>
          <w:szCs w:val="20"/>
        </w:rPr>
      </w:pPr>
      <w:r w:rsidRPr="00E87C92">
        <w:rPr>
          <w:rFonts w:ascii="Times New Roman" w:hAnsi="Times New Roman" w:cs="Times New Roman"/>
          <w:sz w:val="20"/>
          <w:szCs w:val="20"/>
        </w:rPr>
        <w:t xml:space="preserve">Vorhandene Befestigungsoptionen, die an das </w:t>
      </w:r>
      <w:proofErr w:type="spellStart"/>
      <w:r w:rsidRPr="00E87C92">
        <w:rPr>
          <w:rFonts w:ascii="Times New Roman" w:hAnsi="Times New Roman" w:cs="Times New Roman"/>
          <w:sz w:val="20"/>
          <w:szCs w:val="20"/>
        </w:rPr>
        <w:t>Steckergehäuse</w:t>
      </w:r>
      <w:proofErr w:type="spellEnd"/>
      <w:r w:rsidRPr="00E87C92">
        <w:rPr>
          <w:rFonts w:ascii="Times New Roman" w:hAnsi="Times New Roman" w:cs="Times New Roman"/>
          <w:sz w:val="20"/>
          <w:szCs w:val="20"/>
        </w:rPr>
        <w:t xml:space="preserve"> gesteckt werden, können bei den Ausführungen mit Doppelausgang und als Abschlusskappe weiterhin verwendet werden</w:t>
      </w:r>
    </w:p>
    <w:p w:rsidR="007708C9" w:rsidRDefault="007708C9" w:rsidP="00E87C92">
      <w:pPr>
        <w:jc w:val="both"/>
        <w:rPr>
          <w:rFonts w:ascii="Times New Roman" w:hAnsi="Times New Roman" w:cs="Times New Roman"/>
          <w:sz w:val="20"/>
          <w:szCs w:val="20"/>
        </w:rPr>
      </w:pPr>
    </w:p>
    <w:p w:rsidR="007708C9" w:rsidRDefault="007708C9" w:rsidP="00E87C92">
      <w:pPr>
        <w:jc w:val="both"/>
        <w:rPr>
          <w:rFonts w:ascii="Times New Roman" w:hAnsi="Times New Roman" w:cs="Times New Roman"/>
          <w:sz w:val="20"/>
          <w:szCs w:val="20"/>
        </w:rPr>
      </w:pPr>
    </w:p>
    <w:p w:rsidR="007708C9" w:rsidRDefault="007708C9" w:rsidP="00E87C92">
      <w:pPr>
        <w:jc w:val="both"/>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extent cx="5732145" cy="92202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_SupersealDoppel_mit Applikationen_Druck_NE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2145" cy="922020"/>
                    </a:xfrm>
                    <a:prstGeom prst="rect">
                      <a:avLst/>
                    </a:prstGeom>
                  </pic:spPr>
                </pic:pic>
              </a:graphicData>
            </a:graphic>
          </wp:inline>
        </w:drawing>
      </w:r>
    </w:p>
    <w:p w:rsidR="007708C9" w:rsidRPr="00E46BF2" w:rsidRDefault="007708C9" w:rsidP="00E87C92">
      <w:pPr>
        <w:jc w:val="both"/>
        <w:rPr>
          <w:rFonts w:ascii="Times New Roman" w:hAnsi="Times New Roman" w:cs="Times New Roman"/>
          <w:sz w:val="20"/>
          <w:szCs w:val="20"/>
        </w:rPr>
      </w:pPr>
    </w:p>
    <w:p w:rsidR="007D30F7" w:rsidRDefault="007D30F7" w:rsidP="00E46BF2">
      <w:pPr>
        <w:jc w:val="both"/>
        <w:rPr>
          <w:rFonts w:ascii="Times New Roman" w:hAnsi="Times New Roman" w:cs="Times New Roman"/>
          <w:sz w:val="20"/>
          <w:szCs w:val="20"/>
        </w:rPr>
      </w:pPr>
    </w:p>
    <w:p w:rsidR="009C4C6E" w:rsidRDefault="00860944" w:rsidP="00E46BF2">
      <w:pPr>
        <w:jc w:val="both"/>
        <w:rPr>
          <w:rFonts w:ascii="Times New Roman" w:hAnsi="Times New Roman" w:cs="Times New Roman"/>
          <w:sz w:val="20"/>
          <w:szCs w:val="20"/>
        </w:rPr>
      </w:pPr>
      <w:r w:rsidRPr="009C4C6E">
        <w:rPr>
          <w:rFonts w:ascii="Times New Roman" w:hAnsi="Times New Roman" w:cs="Times New Roman"/>
          <w:noProof/>
          <w:sz w:val="20"/>
          <w:szCs w:val="20"/>
          <w:lang w:bidi="ar-SA"/>
        </w:rPr>
        <mc:AlternateContent>
          <mc:Choice Requires="wps">
            <w:drawing>
              <wp:anchor distT="0" distB="0" distL="114300" distR="114300" simplePos="0" relativeHeight="251685888" behindDoc="0" locked="0" layoutInCell="1" allowOverlap="1" wp14:anchorId="6AA72916" wp14:editId="29E031B8">
                <wp:simplePos x="0" y="0"/>
                <wp:positionH relativeFrom="column">
                  <wp:posOffset>3761105</wp:posOffset>
                </wp:positionH>
                <wp:positionV relativeFrom="paragraph">
                  <wp:posOffset>51435</wp:posOffset>
                </wp:positionV>
                <wp:extent cx="1974215" cy="1859280"/>
                <wp:effectExtent l="0" t="0" r="26035" b="2667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859280"/>
                        </a:xfrm>
                        <a:prstGeom prst="rect">
                          <a:avLst/>
                        </a:prstGeom>
                        <a:solidFill>
                          <a:srgbClr val="FFFFFF"/>
                        </a:solidFill>
                        <a:ln w="9525">
                          <a:solidFill>
                            <a:schemeClr val="accent1">
                              <a:lumMod val="60000"/>
                              <a:lumOff val="40000"/>
                            </a:schemeClr>
                          </a:solidFill>
                          <a:miter lim="800000"/>
                          <a:headEnd/>
                          <a:tailEnd/>
                        </a:ln>
                      </wps:spPr>
                      <wps:txbx>
                        <w:txbxContent>
                          <w:p w:rsidR="009C4C6E" w:rsidRPr="007A6FFE" w:rsidRDefault="009C4C6E" w:rsidP="009C4C6E">
                            <w:pPr>
                              <w:rPr>
                                <w:rFonts w:ascii="Times New Roman" w:hAnsi="Times New Roman" w:cs="Times New Roman"/>
                                <w:b/>
                                <w:color w:val="365F91" w:themeColor="accent1" w:themeShade="BF"/>
                                <w:spacing w:val="0"/>
                                <w:sz w:val="20"/>
                                <w:szCs w:val="20"/>
                                <w:u w:val="single"/>
                                <w:lang w:bidi="ar-SA"/>
                              </w:rPr>
                            </w:pPr>
                            <w:r w:rsidRPr="007A6FFE">
                              <w:rPr>
                                <w:rFonts w:ascii="Times New Roman" w:hAnsi="Times New Roman" w:cs="Times New Roman"/>
                                <w:b/>
                                <w:color w:val="365F91" w:themeColor="accent1" w:themeShade="BF"/>
                                <w:spacing w:val="0"/>
                                <w:sz w:val="20"/>
                                <w:szCs w:val="20"/>
                                <w:u w:val="single"/>
                                <w:lang w:bidi="ar-SA"/>
                              </w:rPr>
                              <w:t>Anwendungsfelder:</w:t>
                            </w:r>
                          </w:p>
                          <w:p w:rsidR="009C4C6E" w:rsidRPr="009C4C6E" w:rsidRDefault="009C4C6E" w:rsidP="009C4C6E">
                            <w:pPr>
                              <w:rPr>
                                <w:rFonts w:ascii="Times New Roman" w:hAnsi="Times New Roman" w:cs="Times New Roman"/>
                                <w:color w:val="060606"/>
                                <w:spacing w:val="0"/>
                                <w:lang w:bidi="ar-SA"/>
                              </w:rPr>
                            </w:pPr>
                            <w:r w:rsidRPr="00BF5F1B">
                              <w:rPr>
                                <w:rFonts w:ascii="Times New Roman" w:hAnsi="Times New Roman" w:cs="Times New Roman"/>
                                <w:color w:val="060606"/>
                                <w:spacing w:val="0"/>
                                <w:lang w:bidi="ar-SA"/>
                              </w:rPr>
                              <w:t xml:space="preserve">• </w:t>
                            </w:r>
                            <w:r w:rsidRPr="009C4C6E">
                              <w:rPr>
                                <w:rFonts w:ascii="Times New Roman" w:hAnsi="Times New Roman" w:cs="Times New Roman"/>
                                <w:color w:val="060606"/>
                                <w:spacing w:val="0"/>
                                <w:lang w:bidi="ar-SA"/>
                              </w:rPr>
                              <w:t>Land- und Baumaschinen</w:t>
                            </w:r>
                          </w:p>
                          <w:p w:rsidR="009C4C6E" w:rsidRPr="009C4C6E"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Pr="009C4C6E">
                              <w:rPr>
                                <w:rFonts w:ascii="Times New Roman" w:hAnsi="Times New Roman" w:cs="Times New Roman"/>
                                <w:color w:val="060606"/>
                                <w:spacing w:val="0"/>
                                <w:lang w:bidi="ar-SA"/>
                              </w:rPr>
                              <w:t>Einsatzfahrzeuge</w:t>
                            </w:r>
                          </w:p>
                          <w:p w:rsidR="009C4C6E" w:rsidRPr="009C4C6E"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000B1070" w:rsidRPr="009C4C6E">
                              <w:rPr>
                                <w:rFonts w:ascii="Times New Roman" w:hAnsi="Times New Roman" w:cs="Times New Roman"/>
                                <w:color w:val="060606"/>
                                <w:spacing w:val="0"/>
                                <w:lang w:bidi="ar-SA"/>
                              </w:rPr>
                              <w:t>Straßenbau</w:t>
                            </w:r>
                            <w:r w:rsidR="0028774B">
                              <w:rPr>
                                <w:rFonts w:ascii="Times New Roman" w:hAnsi="Times New Roman" w:cs="Times New Roman"/>
                                <w:color w:val="060606"/>
                                <w:spacing w:val="0"/>
                                <w:lang w:bidi="ar-SA"/>
                              </w:rPr>
                              <w:t>maschinen</w:t>
                            </w:r>
                          </w:p>
                          <w:p w:rsidR="009C4C6E" w:rsidRPr="009C4C6E"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000B1070">
                              <w:rPr>
                                <w:rFonts w:ascii="Times New Roman" w:hAnsi="Times New Roman" w:cs="Times New Roman"/>
                                <w:color w:val="060606"/>
                                <w:spacing w:val="0"/>
                                <w:lang w:bidi="ar-SA"/>
                              </w:rPr>
                              <w:t>Transportindustrie</w:t>
                            </w:r>
                          </w:p>
                          <w:p w:rsidR="009C4C6E" w:rsidRPr="009C4C6E"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Pr="009C4C6E">
                              <w:rPr>
                                <w:rFonts w:ascii="Times New Roman" w:hAnsi="Times New Roman" w:cs="Times New Roman"/>
                                <w:color w:val="060606"/>
                                <w:spacing w:val="0"/>
                                <w:lang w:bidi="ar-SA"/>
                              </w:rPr>
                              <w:t>Steuerungstechnik</w:t>
                            </w:r>
                          </w:p>
                          <w:p w:rsidR="009C4C6E" w:rsidRPr="00264570"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Pr="009C4C6E">
                              <w:rPr>
                                <w:rFonts w:ascii="Times New Roman" w:hAnsi="Times New Roman" w:cs="Times New Roman"/>
                                <w:color w:val="060606"/>
                                <w:spacing w:val="0"/>
                                <w:lang w:bidi="ar-SA"/>
                              </w:rPr>
                              <w:t>Regelungstechnik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31" type="#_x0000_t202" style="position:absolute;left:0;text-align:left;margin-left:296.15pt;margin-top:4.05pt;width:155.45pt;height:14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" strokecolor="#95b3d7 [1940]">
                <v:textbox>
                  <w:txbxContent>
                    <w:p w:rsidR="009C4C6E" w:rsidRPr="007A6FFE" w:rsidRDefault="009C4C6E" w:rsidP="009C4C6E">
                      <w:pPr>
                        <w:rPr>
                          <w:rFonts w:ascii="Times New Roman" w:hAnsi="Times New Roman" w:cs="Times New Roman"/>
                          <w:b/>
                          <w:color w:val="365F91" w:themeColor="accent1" w:themeShade="BF"/>
                          <w:spacing w:val="0"/>
                          <w:sz w:val="20"/>
                          <w:szCs w:val="20"/>
                          <w:u w:val="single"/>
                          <w:lang w:bidi="ar-SA"/>
                        </w:rPr>
                      </w:pPr>
                      <w:r w:rsidRPr="007A6FFE">
                        <w:rPr>
                          <w:rFonts w:ascii="Times New Roman" w:hAnsi="Times New Roman" w:cs="Times New Roman"/>
                          <w:b/>
                          <w:color w:val="365F91" w:themeColor="accent1" w:themeShade="BF"/>
                          <w:spacing w:val="0"/>
                          <w:sz w:val="20"/>
                          <w:szCs w:val="20"/>
                          <w:u w:val="single"/>
                          <w:lang w:bidi="ar-SA"/>
                        </w:rPr>
                        <w:t>Anwendungsfelder:</w:t>
                      </w:r>
                    </w:p>
                    <w:p w:rsidR="009C4C6E" w:rsidRPr="009C4C6E" w:rsidRDefault="009C4C6E" w:rsidP="009C4C6E">
                      <w:pPr>
                        <w:rPr>
                          <w:rFonts w:ascii="Times New Roman" w:hAnsi="Times New Roman" w:cs="Times New Roman"/>
                          <w:color w:val="060606"/>
                          <w:spacing w:val="0"/>
                          <w:lang w:bidi="ar-SA"/>
                        </w:rPr>
                      </w:pPr>
                      <w:r w:rsidRPr="00BF5F1B">
                        <w:rPr>
                          <w:rFonts w:ascii="Times New Roman" w:hAnsi="Times New Roman" w:cs="Times New Roman"/>
                          <w:color w:val="060606"/>
                          <w:spacing w:val="0"/>
                          <w:lang w:bidi="ar-SA"/>
                        </w:rPr>
                        <w:t xml:space="preserve">• </w:t>
                      </w:r>
                      <w:r w:rsidRPr="009C4C6E">
                        <w:rPr>
                          <w:rFonts w:ascii="Times New Roman" w:hAnsi="Times New Roman" w:cs="Times New Roman"/>
                          <w:color w:val="060606"/>
                          <w:spacing w:val="0"/>
                          <w:lang w:bidi="ar-SA"/>
                        </w:rPr>
                        <w:t>Land- und Baumaschinen</w:t>
                      </w:r>
                    </w:p>
                    <w:p w:rsidR="009C4C6E" w:rsidRPr="009C4C6E"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Pr="009C4C6E">
                        <w:rPr>
                          <w:rFonts w:ascii="Times New Roman" w:hAnsi="Times New Roman" w:cs="Times New Roman"/>
                          <w:color w:val="060606"/>
                          <w:spacing w:val="0"/>
                          <w:lang w:bidi="ar-SA"/>
                        </w:rPr>
                        <w:t>Einsatzfahrzeuge</w:t>
                      </w:r>
                    </w:p>
                    <w:p w:rsidR="009C4C6E" w:rsidRPr="009C4C6E"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000B1070" w:rsidRPr="009C4C6E">
                        <w:rPr>
                          <w:rFonts w:ascii="Times New Roman" w:hAnsi="Times New Roman" w:cs="Times New Roman"/>
                          <w:color w:val="060606"/>
                          <w:spacing w:val="0"/>
                          <w:lang w:bidi="ar-SA"/>
                        </w:rPr>
                        <w:t>Straßenbau</w:t>
                      </w:r>
                      <w:r w:rsidR="0028774B">
                        <w:rPr>
                          <w:rFonts w:ascii="Times New Roman" w:hAnsi="Times New Roman" w:cs="Times New Roman"/>
                          <w:color w:val="060606"/>
                          <w:spacing w:val="0"/>
                          <w:lang w:bidi="ar-SA"/>
                        </w:rPr>
                        <w:t>maschinen</w:t>
                      </w:r>
                    </w:p>
                    <w:p w:rsidR="009C4C6E" w:rsidRPr="009C4C6E"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000B1070">
                        <w:rPr>
                          <w:rFonts w:ascii="Times New Roman" w:hAnsi="Times New Roman" w:cs="Times New Roman"/>
                          <w:color w:val="060606"/>
                          <w:spacing w:val="0"/>
                          <w:lang w:bidi="ar-SA"/>
                        </w:rPr>
                        <w:t>Transporti</w:t>
                      </w:r>
                      <w:bookmarkStart w:id="1" w:name="_GoBack"/>
                      <w:bookmarkEnd w:id="1"/>
                      <w:r w:rsidR="000B1070">
                        <w:rPr>
                          <w:rFonts w:ascii="Times New Roman" w:hAnsi="Times New Roman" w:cs="Times New Roman"/>
                          <w:color w:val="060606"/>
                          <w:spacing w:val="0"/>
                          <w:lang w:bidi="ar-SA"/>
                        </w:rPr>
                        <w:t>ndustrie</w:t>
                      </w:r>
                    </w:p>
                    <w:p w:rsidR="009C4C6E" w:rsidRPr="009C4C6E"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Pr="009C4C6E">
                        <w:rPr>
                          <w:rFonts w:ascii="Times New Roman" w:hAnsi="Times New Roman" w:cs="Times New Roman"/>
                          <w:color w:val="060606"/>
                          <w:spacing w:val="0"/>
                          <w:lang w:bidi="ar-SA"/>
                        </w:rPr>
                        <w:t>Steuerungstechnik</w:t>
                      </w:r>
                    </w:p>
                    <w:p w:rsidR="009C4C6E" w:rsidRPr="00264570" w:rsidRDefault="009C4C6E" w:rsidP="009C4C6E">
                      <w:pPr>
                        <w:rPr>
                          <w:rFonts w:ascii="Times New Roman" w:hAnsi="Times New Roman" w:cs="Times New Roman"/>
                          <w:color w:val="060606"/>
                          <w:spacing w:val="0"/>
                          <w:lang w:bidi="ar-SA"/>
                        </w:rPr>
                      </w:pPr>
                      <w:r>
                        <w:rPr>
                          <w:rFonts w:ascii="Times New Roman" w:hAnsi="Times New Roman" w:cs="Times New Roman"/>
                          <w:color w:val="060606"/>
                          <w:spacing w:val="0"/>
                          <w:lang w:bidi="ar-SA"/>
                        </w:rPr>
                        <w:t xml:space="preserve">• </w:t>
                      </w:r>
                      <w:r w:rsidRPr="009C4C6E">
                        <w:rPr>
                          <w:rFonts w:ascii="Times New Roman" w:hAnsi="Times New Roman" w:cs="Times New Roman"/>
                          <w:color w:val="060606"/>
                          <w:spacing w:val="0"/>
                          <w:lang w:bidi="ar-SA"/>
                        </w:rPr>
                        <w:t>Regelungstechnik</w:t>
                      </w:r>
                    </w:p>
                  </w:txbxContent>
                </v:textbox>
              </v:shape>
            </w:pict>
          </mc:Fallback>
        </mc:AlternateContent>
      </w:r>
      <w:r w:rsidRPr="009C4C6E">
        <w:rPr>
          <w:rFonts w:ascii="Times New Roman" w:hAnsi="Times New Roman" w:cs="Times New Roman"/>
          <w:noProof/>
          <w:sz w:val="20"/>
          <w:szCs w:val="20"/>
          <w:lang w:bidi="ar-SA"/>
        </w:rPr>
        <mc:AlternateContent>
          <mc:Choice Requires="wps">
            <w:drawing>
              <wp:anchor distT="0" distB="0" distL="114300" distR="114300" simplePos="0" relativeHeight="251686912" behindDoc="0" locked="0" layoutInCell="1" allowOverlap="1" wp14:anchorId="0D240ED2" wp14:editId="3B59448A">
                <wp:simplePos x="0" y="0"/>
                <wp:positionH relativeFrom="column">
                  <wp:posOffset>0</wp:posOffset>
                </wp:positionH>
                <wp:positionV relativeFrom="paragraph">
                  <wp:posOffset>51435</wp:posOffset>
                </wp:positionV>
                <wp:extent cx="3761105" cy="1859280"/>
                <wp:effectExtent l="0" t="0" r="10795" b="2667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1859280"/>
                        </a:xfrm>
                        <a:prstGeom prst="rect">
                          <a:avLst/>
                        </a:prstGeom>
                        <a:solidFill>
                          <a:srgbClr val="FFFFFF"/>
                        </a:solidFill>
                        <a:ln w="9525">
                          <a:solidFill>
                            <a:schemeClr val="accent1">
                              <a:lumMod val="60000"/>
                              <a:lumOff val="40000"/>
                            </a:schemeClr>
                          </a:solidFill>
                          <a:miter lim="800000"/>
                          <a:headEnd/>
                          <a:tailEnd/>
                        </a:ln>
                      </wps:spPr>
                      <wps:txbx>
                        <w:txbxContent>
                          <w:p w:rsidR="009C4C6E" w:rsidRPr="009C4C6E" w:rsidRDefault="009C4C6E" w:rsidP="009C4C6E">
                            <w:pPr>
                              <w:rPr>
                                <w:rFonts w:ascii="Times New Roman" w:hAnsi="Times New Roman" w:cs="Times New Roman"/>
                              </w:rPr>
                            </w:pPr>
                            <w:r w:rsidRPr="007A6FFE">
                              <w:rPr>
                                <w:rFonts w:ascii="Times New Roman" w:hAnsi="Times New Roman" w:cs="Times New Roman"/>
                                <w:b/>
                                <w:color w:val="365F91" w:themeColor="accent1" w:themeShade="BF"/>
                                <w:sz w:val="20"/>
                                <w:szCs w:val="20"/>
                                <w:u w:val="single"/>
                              </w:rPr>
                              <w:t>Merkmale:</w:t>
                            </w:r>
                            <w:r>
                              <w:rPr>
                                <w:rFonts w:ascii="Times New Roman" w:hAnsi="Times New Roman" w:cs="Times New Roman"/>
                              </w:rPr>
                              <w:br/>
                              <w:t xml:space="preserve">• </w:t>
                            </w:r>
                            <w:r w:rsidRPr="0064269B">
                              <w:rPr>
                                <w:rFonts w:ascii="Times New Roman" w:hAnsi="Times New Roman" w:cs="Times New Roman"/>
                              </w:rPr>
                              <w:t>K</w:t>
                            </w:r>
                            <w:r w:rsidRPr="009C4C6E">
                              <w:rPr>
                                <w:rFonts w:ascii="Times New Roman" w:hAnsi="Times New Roman" w:cs="Times New Roman"/>
                              </w:rPr>
                              <w:t>ompakte Bauform</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Verteilung von einem Steckverbinder auf 2 Leitungen möglich</w:t>
                            </w:r>
                          </w:p>
                          <w:p w:rsid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Durch optionale Verwendung als Verkettung und als Y-Verteiler Einsparung von</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 xml:space="preserve"> Steckverbindungen und somit von benötigtem Bauraum</w:t>
                            </w:r>
                          </w:p>
                          <w:p w:rsid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 xml:space="preserve">Schutz von ungenutzten Steckverbindern vor Verschmutzung durch Verwendung </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 xml:space="preserve">einer </w:t>
                            </w:r>
                            <w:r w:rsidR="003412A2">
                              <w:rPr>
                                <w:rFonts w:ascii="Times New Roman" w:hAnsi="Times New Roman" w:cs="Times New Roman"/>
                              </w:rPr>
                              <w:t xml:space="preserve">Abschlusskappe. </w:t>
                            </w:r>
                          </w:p>
                          <w:p w:rsidR="009C4C6E" w:rsidRPr="009C4C6E" w:rsidRDefault="009C4C6E" w:rsidP="009C4C6E">
                            <w:pPr>
                              <w:rPr>
                                <w:rFonts w:ascii="Times New Roman" w:hAnsi="Times New Roman" w:cs="Times New Roman"/>
                              </w:rPr>
                            </w:pPr>
                            <w:r>
                              <w:rPr>
                                <w:rFonts w:ascii="Times New Roman" w:hAnsi="Times New Roman" w:cs="Times New Roman"/>
                              </w:rPr>
                              <w:t xml:space="preserve">• Verwendung als </w:t>
                            </w:r>
                            <w:r w:rsidRPr="009C4C6E">
                              <w:rPr>
                                <w:rFonts w:ascii="Times New Roman" w:hAnsi="Times New Roman" w:cs="Times New Roman"/>
                              </w:rPr>
                              <w:t>Abschluss</w:t>
                            </w:r>
                            <w:r w:rsidR="003412A2">
                              <w:rPr>
                                <w:rFonts w:ascii="Times New Roman" w:hAnsi="Times New Roman" w:cs="Times New Roman"/>
                              </w:rPr>
                              <w:t>stecker möglich</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00860944">
                              <w:rPr>
                                <w:rFonts w:ascii="Times New Roman" w:hAnsi="Times New Roman" w:cs="Times New Roman"/>
                              </w:rPr>
                              <w:t>S</w:t>
                            </w:r>
                            <w:r w:rsidR="00860944" w:rsidRPr="00860944">
                              <w:rPr>
                                <w:rFonts w:ascii="Times New Roman" w:hAnsi="Times New Roman" w:cs="Times New Roman"/>
                              </w:rPr>
                              <w:t>chutzklasse IP67 / IP69K</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00860944">
                              <w:rPr>
                                <w:rFonts w:ascii="Times New Roman" w:hAnsi="Times New Roman" w:cs="Times New Roman"/>
                              </w:rPr>
                              <w:t>D</w:t>
                            </w:r>
                            <w:r w:rsidRPr="009C4C6E">
                              <w:rPr>
                                <w:rFonts w:ascii="Times New Roman" w:hAnsi="Times New Roman" w:cs="Times New Roman"/>
                              </w:rPr>
                              <w:t xml:space="preserve">urchgängiger Schutz vom Gehäuse bis ins </w:t>
                            </w:r>
                            <w:r w:rsidR="00860944">
                              <w:rPr>
                                <w:rFonts w:ascii="Times New Roman" w:hAnsi="Times New Roman" w:cs="Times New Roman"/>
                              </w:rPr>
                              <w:t>Kabel</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Einsatz in rauen Umgebungen</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Verwendung in Bus-Systemen</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Manipulationssicher</w:t>
                            </w:r>
                            <w:r w:rsidR="00860944">
                              <w:rPr>
                                <w:rFonts w:ascii="Times New Roman" w:hAnsi="Times New Roman" w:cs="Times New Roman"/>
                              </w:rPr>
                              <w:t xml:space="preserve">, </w:t>
                            </w:r>
                            <w:r>
                              <w:rPr>
                                <w:rFonts w:ascii="Times New Roman" w:hAnsi="Times New Roman" w:cs="Times New Roman"/>
                              </w:rPr>
                              <w:t>Geprüfte Konfektion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17" o:spid="_x0000_s1032" type="#_x0000_t202" style="position:absolute;left:0;text-align:left;margin-left:0;margin-top:4.05pt;width:296.15pt;height:14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" strokecolor="#95b3d7 [1940]">
                <v:textbox>
                  <w:txbxContent>
                    <w:p w:rsidR="009C4C6E" w:rsidRPr="009C4C6E" w:rsidRDefault="009C4C6E" w:rsidP="009C4C6E">
                      <w:pPr>
                        <w:rPr>
                          <w:rFonts w:ascii="Times New Roman" w:hAnsi="Times New Roman" w:cs="Times New Roman"/>
                        </w:rPr>
                      </w:pPr>
                      <w:r w:rsidRPr="007A6FFE">
                        <w:rPr>
                          <w:rFonts w:ascii="Times New Roman" w:hAnsi="Times New Roman" w:cs="Times New Roman"/>
                          <w:b/>
                          <w:color w:val="365F91" w:themeColor="accent1" w:themeShade="BF"/>
                          <w:sz w:val="20"/>
                          <w:szCs w:val="20"/>
                          <w:u w:val="single"/>
                        </w:rPr>
                        <w:t>Merkmale:</w:t>
                      </w:r>
                      <w:r>
                        <w:rPr>
                          <w:rFonts w:ascii="Times New Roman" w:hAnsi="Times New Roman" w:cs="Times New Roman"/>
                        </w:rPr>
                        <w:br/>
                        <w:t xml:space="preserve">• </w:t>
                      </w:r>
                      <w:r w:rsidRPr="0064269B">
                        <w:rPr>
                          <w:rFonts w:ascii="Times New Roman" w:hAnsi="Times New Roman" w:cs="Times New Roman"/>
                        </w:rPr>
                        <w:t>K</w:t>
                      </w:r>
                      <w:r w:rsidRPr="009C4C6E">
                        <w:rPr>
                          <w:rFonts w:ascii="Times New Roman" w:hAnsi="Times New Roman" w:cs="Times New Roman"/>
                        </w:rPr>
                        <w:t>ompakte Bauform</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Verteilung von einem Steckverbinder auf 2 Leitungen möglich</w:t>
                      </w:r>
                    </w:p>
                    <w:p w:rsid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Durch optionale Verwendung als Verkettung und als Y-Verteiler Einsparung von</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 xml:space="preserve"> Steckverbindungen und somit von benötigtem Bauraum</w:t>
                      </w:r>
                    </w:p>
                    <w:p w:rsid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 xml:space="preserve">Schutz von ungenutzten Steckverbindern vor Verschmutzung durch Verwendung </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 xml:space="preserve">einer </w:t>
                      </w:r>
                      <w:r w:rsidR="003412A2">
                        <w:rPr>
                          <w:rFonts w:ascii="Times New Roman" w:hAnsi="Times New Roman" w:cs="Times New Roman"/>
                        </w:rPr>
                        <w:t xml:space="preserve">Abschlusskappe. </w:t>
                      </w:r>
                    </w:p>
                    <w:p w:rsidR="009C4C6E" w:rsidRPr="009C4C6E" w:rsidRDefault="009C4C6E" w:rsidP="009C4C6E">
                      <w:pPr>
                        <w:rPr>
                          <w:rFonts w:ascii="Times New Roman" w:hAnsi="Times New Roman" w:cs="Times New Roman"/>
                        </w:rPr>
                      </w:pPr>
                      <w:r>
                        <w:rPr>
                          <w:rFonts w:ascii="Times New Roman" w:hAnsi="Times New Roman" w:cs="Times New Roman"/>
                        </w:rPr>
                        <w:t xml:space="preserve">• Verwendung als </w:t>
                      </w:r>
                      <w:r w:rsidRPr="009C4C6E">
                        <w:rPr>
                          <w:rFonts w:ascii="Times New Roman" w:hAnsi="Times New Roman" w:cs="Times New Roman"/>
                        </w:rPr>
                        <w:t>Abschluss</w:t>
                      </w:r>
                      <w:r w:rsidR="003412A2">
                        <w:rPr>
                          <w:rFonts w:ascii="Times New Roman" w:hAnsi="Times New Roman" w:cs="Times New Roman"/>
                        </w:rPr>
                        <w:t xml:space="preserve">stecker </w:t>
                      </w:r>
                      <w:r w:rsidR="003412A2">
                        <w:rPr>
                          <w:rFonts w:ascii="Times New Roman" w:hAnsi="Times New Roman" w:cs="Times New Roman"/>
                        </w:rPr>
                        <w:t>möglich</w:t>
                      </w:r>
                      <w:bookmarkStart w:id="1" w:name="_GoBack"/>
                      <w:bookmarkEnd w:id="1"/>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00860944">
                        <w:rPr>
                          <w:rFonts w:ascii="Times New Roman" w:hAnsi="Times New Roman" w:cs="Times New Roman"/>
                        </w:rPr>
                        <w:t>S</w:t>
                      </w:r>
                      <w:r w:rsidR="00860944" w:rsidRPr="00860944">
                        <w:rPr>
                          <w:rFonts w:ascii="Times New Roman" w:hAnsi="Times New Roman" w:cs="Times New Roman"/>
                        </w:rPr>
                        <w:t>chutzklasse IP67 / IP69K</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00860944">
                        <w:rPr>
                          <w:rFonts w:ascii="Times New Roman" w:hAnsi="Times New Roman" w:cs="Times New Roman"/>
                        </w:rPr>
                        <w:t>D</w:t>
                      </w:r>
                      <w:r w:rsidRPr="009C4C6E">
                        <w:rPr>
                          <w:rFonts w:ascii="Times New Roman" w:hAnsi="Times New Roman" w:cs="Times New Roman"/>
                        </w:rPr>
                        <w:t xml:space="preserve">urchgängiger Schutz vom Gehäuse bis ins </w:t>
                      </w:r>
                      <w:r w:rsidR="00860944">
                        <w:rPr>
                          <w:rFonts w:ascii="Times New Roman" w:hAnsi="Times New Roman" w:cs="Times New Roman"/>
                        </w:rPr>
                        <w:t>Kabel</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Einsatz in rauen Umgebungen</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Verwendung in Bus-Systemen</w:t>
                      </w:r>
                    </w:p>
                    <w:p w:rsidR="009C4C6E" w:rsidRPr="009C4C6E" w:rsidRDefault="009C4C6E" w:rsidP="009C4C6E">
                      <w:pPr>
                        <w:rPr>
                          <w:rFonts w:ascii="Times New Roman" w:hAnsi="Times New Roman" w:cs="Times New Roman"/>
                        </w:rPr>
                      </w:pPr>
                      <w:r>
                        <w:rPr>
                          <w:rFonts w:ascii="Times New Roman" w:hAnsi="Times New Roman" w:cs="Times New Roman"/>
                        </w:rPr>
                        <w:t xml:space="preserve">• </w:t>
                      </w:r>
                      <w:r w:rsidRPr="009C4C6E">
                        <w:rPr>
                          <w:rFonts w:ascii="Times New Roman" w:hAnsi="Times New Roman" w:cs="Times New Roman"/>
                        </w:rPr>
                        <w:t>Manipulationssicher</w:t>
                      </w:r>
                      <w:r w:rsidR="00860944">
                        <w:rPr>
                          <w:rFonts w:ascii="Times New Roman" w:hAnsi="Times New Roman" w:cs="Times New Roman"/>
                        </w:rPr>
                        <w:t xml:space="preserve">, </w:t>
                      </w:r>
                      <w:r>
                        <w:rPr>
                          <w:rFonts w:ascii="Times New Roman" w:hAnsi="Times New Roman" w:cs="Times New Roman"/>
                        </w:rPr>
                        <w:t>Geprüfte Konfektion</w:t>
                      </w:r>
                    </w:p>
                  </w:txbxContent>
                </v:textbox>
              </v:shape>
            </w:pict>
          </mc:Fallback>
        </mc:AlternateContent>
      </w: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7708C9" w:rsidRDefault="007708C9" w:rsidP="00E46BF2">
      <w:pPr>
        <w:jc w:val="both"/>
        <w:rPr>
          <w:rFonts w:ascii="Times New Roman" w:hAnsi="Times New Roman" w:cs="Times New Roman"/>
          <w:sz w:val="20"/>
          <w:szCs w:val="20"/>
        </w:rPr>
      </w:pPr>
    </w:p>
    <w:p w:rsidR="007708C9" w:rsidRDefault="007708C9" w:rsidP="00E46BF2">
      <w:pPr>
        <w:jc w:val="both"/>
        <w:rPr>
          <w:rFonts w:ascii="Times New Roman" w:hAnsi="Times New Roman" w:cs="Times New Roman"/>
          <w:sz w:val="20"/>
          <w:szCs w:val="20"/>
        </w:rPr>
      </w:pPr>
    </w:p>
    <w:p w:rsidR="007708C9" w:rsidRDefault="007708C9" w:rsidP="00E46BF2">
      <w:pPr>
        <w:jc w:val="both"/>
        <w:rPr>
          <w:rFonts w:ascii="Times New Roman" w:hAnsi="Times New Roman" w:cs="Times New Roman"/>
          <w:sz w:val="20"/>
          <w:szCs w:val="20"/>
        </w:rPr>
      </w:pPr>
    </w:p>
    <w:p w:rsidR="007708C9" w:rsidRDefault="007708C9" w:rsidP="00E46BF2">
      <w:pPr>
        <w:jc w:val="both"/>
        <w:rPr>
          <w:rFonts w:ascii="Times New Roman" w:hAnsi="Times New Roman" w:cs="Times New Roman"/>
          <w:sz w:val="20"/>
          <w:szCs w:val="20"/>
        </w:rPr>
      </w:pPr>
    </w:p>
    <w:p w:rsidR="007708C9" w:rsidRDefault="007708C9" w:rsidP="00E46BF2">
      <w:pPr>
        <w:jc w:val="both"/>
        <w:rPr>
          <w:rFonts w:ascii="Times New Roman" w:hAnsi="Times New Roman" w:cs="Times New Roman"/>
          <w:sz w:val="20"/>
          <w:szCs w:val="20"/>
        </w:rPr>
      </w:pPr>
    </w:p>
    <w:p w:rsidR="007708C9" w:rsidRDefault="007708C9" w:rsidP="00E46BF2">
      <w:pPr>
        <w:jc w:val="both"/>
        <w:rPr>
          <w:rFonts w:ascii="Times New Roman" w:hAnsi="Times New Roman" w:cs="Times New Roman"/>
          <w:sz w:val="20"/>
          <w:szCs w:val="20"/>
        </w:rPr>
      </w:pPr>
    </w:p>
    <w:p w:rsidR="007708C9" w:rsidRDefault="007708C9" w:rsidP="00E46BF2">
      <w:pPr>
        <w:jc w:val="both"/>
        <w:rPr>
          <w:rFonts w:ascii="Times New Roman" w:hAnsi="Times New Roman" w:cs="Times New Roman"/>
          <w:sz w:val="20"/>
          <w:szCs w:val="20"/>
        </w:rPr>
      </w:pPr>
    </w:p>
    <w:p w:rsidR="009C4C6E" w:rsidRDefault="009C4C6E" w:rsidP="00E46BF2">
      <w:pPr>
        <w:jc w:val="both"/>
        <w:rPr>
          <w:rFonts w:ascii="Times New Roman" w:hAnsi="Times New Roman" w:cs="Times New Roman"/>
          <w:sz w:val="20"/>
          <w:szCs w:val="20"/>
        </w:rPr>
      </w:pPr>
    </w:p>
    <w:p w:rsidR="001B0E34" w:rsidRDefault="00C02C1B" w:rsidP="00E46BF2">
      <w:pPr>
        <w:jc w:val="both"/>
        <w:rPr>
          <w:rFonts w:ascii="Times New Roman" w:hAnsi="Times New Roman" w:cs="Times New Roman"/>
          <w:sz w:val="20"/>
          <w:szCs w:val="20"/>
        </w:rPr>
      </w:pPr>
      <w:r>
        <w:rPr>
          <w:rFonts w:ascii="Times New Roman" w:hAnsi="Times New Roman" w:cs="Times New Roman"/>
          <w:sz w:val="20"/>
          <w:szCs w:val="20"/>
        </w:rPr>
        <w:t>Technische Daten:</w:t>
      </w:r>
    </w:p>
    <w:p w:rsidR="007708C9" w:rsidRDefault="007708C9" w:rsidP="00E46BF2">
      <w:pPr>
        <w:jc w:val="both"/>
        <w:rPr>
          <w:rFonts w:ascii="Times New Roman" w:hAnsi="Times New Roman" w:cs="Times New Roman"/>
          <w:sz w:val="20"/>
          <w:szCs w:val="20"/>
        </w:rPr>
      </w:pPr>
    </w:p>
    <w:tbl>
      <w:tblPr>
        <w:tblStyle w:val="HellesRaster-Akzent11"/>
        <w:tblW w:w="9072" w:type="dxa"/>
        <w:tblInd w:w="108" w:type="dxa"/>
        <w:tblLook w:val="04A0" w:firstRow="1" w:lastRow="0" w:firstColumn="1" w:lastColumn="0" w:noHBand="0" w:noVBand="1"/>
      </w:tblPr>
      <w:tblGrid>
        <w:gridCol w:w="3402"/>
        <w:gridCol w:w="2977"/>
        <w:gridCol w:w="2693"/>
      </w:tblGrid>
      <w:tr w:rsidR="00C02C1B" w:rsidRPr="00F07A58" w:rsidTr="003412A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tcBorders>
              <w:bottom w:val="single" w:sz="8" w:space="0" w:color="4F81BD" w:themeColor="accent1"/>
            </w:tcBorders>
            <w:noWrap/>
          </w:tcPr>
          <w:p w:rsidR="00C02C1B" w:rsidRPr="00075BA6" w:rsidRDefault="00C02C1B" w:rsidP="00C51731">
            <w:pPr>
              <w:rPr>
                <w:rFonts w:ascii="Times New Roman" w:eastAsia="Times New Roman" w:hAnsi="Times New Roman" w:cs="Times New Roman"/>
                <w:color w:val="000000"/>
                <w:sz w:val="16"/>
                <w:szCs w:val="16"/>
                <w:lang w:eastAsia="de-DE"/>
              </w:rPr>
            </w:pPr>
          </w:p>
        </w:tc>
        <w:tc>
          <w:tcPr>
            <w:tcW w:w="2977" w:type="dxa"/>
            <w:tcBorders>
              <w:bottom w:val="single" w:sz="8" w:space="0" w:color="4F81BD" w:themeColor="accent1"/>
            </w:tcBorders>
            <w:noWrap/>
          </w:tcPr>
          <w:p w:rsidR="00C02C1B" w:rsidRPr="00075BA6" w:rsidRDefault="00C02C1B" w:rsidP="00C5173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Superseal</w:t>
            </w:r>
          </w:p>
        </w:tc>
        <w:tc>
          <w:tcPr>
            <w:tcW w:w="2693" w:type="dxa"/>
            <w:tcBorders>
              <w:bottom w:val="single" w:sz="8" w:space="0" w:color="4F81BD" w:themeColor="accent1"/>
            </w:tcBorders>
          </w:tcPr>
          <w:p w:rsidR="00C02C1B" w:rsidRPr="00075BA6" w:rsidRDefault="00C02C1B" w:rsidP="00C5173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DT</w:t>
            </w:r>
          </w:p>
        </w:tc>
      </w:tr>
      <w:tr w:rsidR="00C02C1B" w:rsidRPr="00F07A58" w:rsidTr="003412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noWrap/>
            <w:hideMark/>
          </w:tcPr>
          <w:p w:rsidR="00C02C1B" w:rsidRPr="00075BA6" w:rsidRDefault="00C02C1B" w:rsidP="00C51731">
            <w:pPr>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Bemessungsspannung</w:t>
            </w:r>
          </w:p>
        </w:tc>
        <w:tc>
          <w:tcPr>
            <w:tcW w:w="2977" w:type="dxa"/>
            <w:noWrap/>
            <w:hideMark/>
          </w:tcPr>
          <w:p w:rsidR="00C02C1B" w:rsidRPr="00075BA6" w:rsidRDefault="00C02C1B" w:rsidP="00C517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6"/>
                <w:szCs w:val="16"/>
                <w:lang w:eastAsia="de-DE"/>
              </w:rPr>
            </w:pPr>
            <w:r w:rsidRPr="00075BA6">
              <w:rPr>
                <w:rFonts w:ascii="Times New Roman" w:eastAsia="Times New Roman" w:hAnsi="Times New Roman" w:cs="Times New Roman"/>
                <w:color w:val="000000"/>
                <w:sz w:val="16"/>
                <w:szCs w:val="16"/>
                <w:lang w:eastAsia="de-DE"/>
              </w:rPr>
              <w:t>Max. 24 V DC</w:t>
            </w:r>
          </w:p>
        </w:tc>
        <w:tc>
          <w:tcPr>
            <w:tcW w:w="2693" w:type="dxa"/>
          </w:tcPr>
          <w:p w:rsidR="00C02C1B" w:rsidRPr="00075BA6" w:rsidRDefault="00C02C1B" w:rsidP="00C517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Max. 48 V AC / 60 V DC</w:t>
            </w:r>
          </w:p>
        </w:tc>
      </w:tr>
      <w:tr w:rsidR="00C02C1B" w:rsidRPr="00F07A58" w:rsidTr="003412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noWrap/>
            <w:hideMark/>
          </w:tcPr>
          <w:p w:rsidR="00C02C1B" w:rsidRPr="00075BA6" w:rsidRDefault="00C02C1B" w:rsidP="00C51731">
            <w:pPr>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Strombelastbarkeit</w:t>
            </w:r>
          </w:p>
        </w:tc>
        <w:tc>
          <w:tcPr>
            <w:tcW w:w="2977" w:type="dxa"/>
            <w:noWrap/>
            <w:hideMark/>
          </w:tcPr>
          <w:p w:rsidR="00C02C1B" w:rsidRPr="00075BA6" w:rsidRDefault="00C02C1B" w:rsidP="00C5173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8 A bei 40 °C [2-, 3-pol.]</w:t>
            </w:r>
          </w:p>
          <w:p w:rsidR="00C02C1B" w:rsidRPr="00075BA6" w:rsidRDefault="00C02C1B" w:rsidP="00C5173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7 A bei 40 °C [4-, 5-pol.]</w:t>
            </w:r>
          </w:p>
          <w:p w:rsidR="00C02C1B" w:rsidRPr="00075BA6" w:rsidRDefault="00C02C1B" w:rsidP="00C5173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6 A bei 40 °C [6-pol.]</w:t>
            </w:r>
          </w:p>
        </w:tc>
        <w:tc>
          <w:tcPr>
            <w:tcW w:w="2693" w:type="dxa"/>
          </w:tcPr>
          <w:p w:rsidR="00C02C1B" w:rsidRPr="00075BA6" w:rsidRDefault="00C02C1B" w:rsidP="00C5173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8 A bei 40 °C [2-, 3-pol.]</w:t>
            </w:r>
          </w:p>
          <w:p w:rsidR="00C02C1B" w:rsidRPr="00075BA6" w:rsidRDefault="00C02C1B" w:rsidP="00C5173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7 A bei 40 °C [4-pol.]</w:t>
            </w:r>
          </w:p>
          <w:p w:rsidR="00C02C1B" w:rsidRPr="00075BA6" w:rsidRDefault="00C02C1B" w:rsidP="00C5173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6 A bei 40 °C [6-, 8-pol.]</w:t>
            </w:r>
          </w:p>
          <w:p w:rsidR="00C02C1B" w:rsidRPr="00075BA6" w:rsidRDefault="00C02C1B" w:rsidP="00C51731">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5 A bei 40 °C [12-pol.]</w:t>
            </w:r>
          </w:p>
        </w:tc>
      </w:tr>
      <w:tr w:rsidR="00C02C1B" w:rsidRPr="00F07A58" w:rsidTr="003412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noWrap/>
            <w:hideMark/>
          </w:tcPr>
          <w:p w:rsidR="00C02C1B" w:rsidRPr="00075BA6" w:rsidRDefault="00C02C1B" w:rsidP="00C51731">
            <w:pPr>
              <w:rPr>
                <w:rFonts w:ascii="Times New Roman" w:hAnsi="Times New Roman" w:cs="Times New Roman"/>
                <w:sz w:val="16"/>
                <w:szCs w:val="16"/>
              </w:rPr>
            </w:pPr>
            <w:r w:rsidRPr="00075BA6">
              <w:rPr>
                <w:rFonts w:ascii="Times New Roman" w:hAnsi="Times New Roman" w:cs="Times New Roman"/>
                <w:sz w:val="16"/>
                <w:szCs w:val="16"/>
              </w:rPr>
              <w:t>Schutzart</w:t>
            </w:r>
          </w:p>
        </w:tc>
        <w:tc>
          <w:tcPr>
            <w:tcW w:w="5670" w:type="dxa"/>
            <w:gridSpan w:val="2"/>
            <w:noWrap/>
            <w:hideMark/>
          </w:tcPr>
          <w:p w:rsidR="00C02C1B" w:rsidRPr="00075BA6" w:rsidRDefault="00C02C1B" w:rsidP="00C02C1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075BA6">
              <w:rPr>
                <w:rFonts w:ascii="Times New Roman" w:hAnsi="Times New Roman" w:cs="Times New Roman"/>
                <w:sz w:val="16"/>
                <w:szCs w:val="16"/>
              </w:rPr>
              <w:t>IP67 / IP69K in gestecktem Zustand</w:t>
            </w:r>
          </w:p>
        </w:tc>
      </w:tr>
      <w:tr w:rsidR="00C02C1B" w:rsidRPr="00F07A58" w:rsidTr="003412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noWrap/>
            <w:hideMark/>
          </w:tcPr>
          <w:p w:rsidR="00C02C1B" w:rsidRPr="00075BA6" w:rsidRDefault="00C02C1B" w:rsidP="00C51731">
            <w:pPr>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Anschlussquerschnitt</w:t>
            </w:r>
          </w:p>
        </w:tc>
        <w:tc>
          <w:tcPr>
            <w:tcW w:w="5670" w:type="dxa"/>
            <w:gridSpan w:val="2"/>
            <w:noWrap/>
            <w:hideMark/>
          </w:tcPr>
          <w:p w:rsidR="00C02C1B" w:rsidRPr="00075BA6" w:rsidRDefault="00C02C1B" w:rsidP="00C5173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0,75 mm² / AWG 18</w:t>
            </w:r>
          </w:p>
        </w:tc>
      </w:tr>
      <w:tr w:rsidR="00C02C1B" w:rsidRPr="00F07A58" w:rsidTr="003412A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noWrap/>
            <w:hideMark/>
          </w:tcPr>
          <w:p w:rsidR="00C02C1B" w:rsidRPr="00075BA6" w:rsidRDefault="00C02C1B" w:rsidP="00C51731">
            <w:pPr>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Umgebungstemperatur Steckverbinder</w:t>
            </w:r>
          </w:p>
        </w:tc>
        <w:tc>
          <w:tcPr>
            <w:tcW w:w="2977" w:type="dxa"/>
            <w:noWrap/>
            <w:hideMark/>
          </w:tcPr>
          <w:p w:rsidR="00C02C1B" w:rsidRPr="00075BA6" w:rsidRDefault="00C02C1B" w:rsidP="00C517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-40°C ... +85°C</w:t>
            </w:r>
          </w:p>
        </w:tc>
        <w:tc>
          <w:tcPr>
            <w:tcW w:w="2693" w:type="dxa"/>
          </w:tcPr>
          <w:p w:rsidR="00C02C1B" w:rsidRPr="00075BA6" w:rsidRDefault="00C02C1B" w:rsidP="00C5173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de-DE"/>
              </w:rPr>
            </w:pPr>
            <w:r w:rsidRPr="00075BA6">
              <w:rPr>
                <w:rFonts w:ascii="Times New Roman" w:eastAsia="Times New Roman" w:hAnsi="Times New Roman" w:cs="Times New Roman"/>
                <w:color w:val="000000"/>
                <w:lang w:eastAsia="de-DE"/>
              </w:rPr>
              <w:t>-40°C … +80°C</w:t>
            </w:r>
          </w:p>
        </w:tc>
      </w:tr>
      <w:tr w:rsidR="00C02C1B" w:rsidRPr="00F07A58" w:rsidTr="003412A2">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02" w:type="dxa"/>
            <w:noWrap/>
          </w:tcPr>
          <w:p w:rsidR="00C02C1B" w:rsidRPr="00075BA6" w:rsidRDefault="00C02C1B" w:rsidP="00C51731">
            <w:pPr>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Umgebungstemperatur Leitung</w:t>
            </w:r>
          </w:p>
        </w:tc>
        <w:tc>
          <w:tcPr>
            <w:tcW w:w="5670" w:type="dxa"/>
            <w:gridSpan w:val="2"/>
            <w:noWrap/>
          </w:tcPr>
          <w:p w:rsidR="00C02C1B" w:rsidRPr="00075BA6" w:rsidRDefault="00C02C1B" w:rsidP="00C02C1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6"/>
                <w:szCs w:val="16"/>
                <w:lang w:eastAsia="de-DE"/>
              </w:rPr>
            </w:pPr>
            <w:r w:rsidRPr="00075BA6">
              <w:rPr>
                <w:rFonts w:ascii="Times New Roman" w:eastAsia="Times New Roman" w:hAnsi="Times New Roman" w:cs="Times New Roman"/>
                <w:color w:val="000000"/>
                <w:sz w:val="16"/>
                <w:szCs w:val="16"/>
                <w:lang w:eastAsia="de-DE"/>
              </w:rPr>
              <w:t>Fest:        -40°C ... +80°C/Bewegt:  -25°C ... +80°C</w:t>
            </w:r>
          </w:p>
        </w:tc>
      </w:tr>
    </w:tbl>
    <w:p w:rsidR="001B0E34" w:rsidRDefault="001B0E34" w:rsidP="00CD26D3">
      <w:pPr>
        <w:jc w:val="both"/>
        <w:rPr>
          <w:rFonts w:ascii="Times New Roman" w:hAnsi="Times New Roman" w:cs="Times New Roman"/>
          <w:sz w:val="20"/>
          <w:szCs w:val="20"/>
        </w:rPr>
      </w:pPr>
      <w:r w:rsidRPr="0077504E">
        <w:rPr>
          <w:noProof/>
          <w:sz w:val="16"/>
          <w:szCs w:val="16"/>
          <w:lang w:bidi="ar-SA"/>
        </w:rPr>
        <mc:AlternateContent>
          <mc:Choice Requires="wps">
            <w:drawing>
              <wp:anchor distT="0" distB="0" distL="114300" distR="114300" simplePos="0" relativeHeight="251670528" behindDoc="0" locked="0" layoutInCell="1" allowOverlap="1" wp14:anchorId="4319E554" wp14:editId="537FAC85">
                <wp:simplePos x="0" y="0"/>
                <wp:positionH relativeFrom="column">
                  <wp:posOffset>60960</wp:posOffset>
                </wp:positionH>
                <wp:positionV relativeFrom="paragraph">
                  <wp:posOffset>5139055</wp:posOffset>
                </wp:positionV>
                <wp:extent cx="5882640" cy="207010"/>
                <wp:effectExtent l="0" t="0" r="0" b="25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0701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B0E34" w:rsidRPr="00A73816" w:rsidRDefault="001B0E34" w:rsidP="001B0E34">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proofErr w:type="spellStart"/>
                            <w:r>
                              <w:rPr>
                                <w:rFonts w:ascii="Times New Roman" w:hAnsi="Times New Roman" w:cs="Times New Roman"/>
                                <w:sz w:val="16"/>
                                <w:szCs w:val="16"/>
                                <w:lang w:val="en-US"/>
                              </w:rPr>
                              <w:t>Verteilersystem</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Typ</w:t>
                            </w:r>
                            <w:proofErr w:type="spellEnd"/>
                            <w:r>
                              <w:rPr>
                                <w:rFonts w:ascii="Times New Roman" w:hAnsi="Times New Roman" w:cs="Times New Roman"/>
                                <w:sz w:val="16"/>
                                <w:szCs w:val="16"/>
                                <w:lang w:val="en-US"/>
                              </w:rPr>
                              <w:t xml:space="preserve"> S, M,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33" type="#_x0000_t202" style="position:absolute;left:0;text-align:left;margin-left:4.8pt;margin-top:404.65pt;width:463.2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" filled="f" stroked="f">
                <v:textbox>
                  <w:txbxContent>
                    <w:p w:rsidR="001B0E34" w:rsidRPr="00A73816" w:rsidRDefault="001B0E34" w:rsidP="001B0E34">
                      <w:pPr>
                        <w:tabs>
                          <w:tab w:val="left" w:pos="851"/>
                        </w:tabs>
                        <w:ind w:left="851" w:hanging="851"/>
                        <w:rPr>
                          <w:rFonts w:ascii="Times New Roman" w:hAnsi="Times New Roman" w:cs="Times New Roman"/>
                          <w:sz w:val="16"/>
                          <w:szCs w:val="16"/>
                          <w:lang w:val="en-US"/>
                        </w:rPr>
                      </w:pPr>
                      <w:proofErr w:type="spellStart"/>
                      <w:r w:rsidRPr="00A73816">
                        <w:rPr>
                          <w:rFonts w:ascii="Times New Roman" w:hAnsi="Times New Roman" w:cs="Times New Roman"/>
                          <w:b/>
                          <w:sz w:val="16"/>
                          <w:szCs w:val="16"/>
                          <w:lang w:val="en-US"/>
                        </w:rPr>
                        <w:t>Bildtext</w:t>
                      </w:r>
                      <w:proofErr w:type="spellEnd"/>
                      <w:r w:rsidRPr="00A73816">
                        <w:rPr>
                          <w:rFonts w:ascii="Times New Roman" w:hAnsi="Times New Roman" w:cs="Times New Roman"/>
                          <w:b/>
                          <w:sz w:val="16"/>
                          <w:szCs w:val="16"/>
                          <w:lang w:val="en-US"/>
                        </w:rPr>
                        <w:t>:</w:t>
                      </w:r>
                      <w:r w:rsidRPr="00A73816">
                        <w:rPr>
                          <w:rFonts w:ascii="Times New Roman" w:hAnsi="Times New Roman" w:cs="Times New Roman"/>
                          <w:sz w:val="16"/>
                          <w:szCs w:val="16"/>
                          <w:lang w:val="en-US"/>
                        </w:rPr>
                        <w:tab/>
                      </w:r>
                      <w:proofErr w:type="spellStart"/>
                      <w:r>
                        <w:rPr>
                          <w:rFonts w:ascii="Times New Roman" w:hAnsi="Times New Roman" w:cs="Times New Roman"/>
                          <w:sz w:val="16"/>
                          <w:szCs w:val="16"/>
                          <w:lang w:val="en-US"/>
                        </w:rPr>
                        <w:t>Verteilersystem</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Typ</w:t>
                      </w:r>
                      <w:proofErr w:type="spellEnd"/>
                      <w:r>
                        <w:rPr>
                          <w:rFonts w:ascii="Times New Roman" w:hAnsi="Times New Roman" w:cs="Times New Roman"/>
                          <w:sz w:val="16"/>
                          <w:szCs w:val="16"/>
                          <w:lang w:val="en-US"/>
                        </w:rPr>
                        <w:t xml:space="preserve"> S, M, L</w:t>
                      </w:r>
                    </w:p>
                  </w:txbxContent>
                </v:textbox>
              </v:shape>
            </w:pict>
          </mc:Fallback>
        </mc:AlternateContent>
      </w:r>
    </w:p>
    <w:sectPr w:rsidR="001B0E34" w:rsidSect="005B5C15">
      <w:headerReference w:type="even" r:id="rId15"/>
      <w:headerReference w:type="default" r:id="rId16"/>
      <w:footerReference w:type="default" r:id="rId17"/>
      <w:footerReference w:type="first" r:id="rId18"/>
      <w:pgSz w:w="11907" w:h="16840" w:code="9"/>
      <w:pgMar w:top="1134" w:right="1440" w:bottom="1134" w:left="1440"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0D" w:rsidRDefault="00EF4F0D">
      <w:r>
        <w:separator/>
      </w:r>
    </w:p>
    <w:p w:rsidR="00EF4F0D" w:rsidRDefault="00EF4F0D"/>
  </w:endnote>
  <w:endnote w:type="continuationSeparator" w:id="0">
    <w:p w:rsidR="00EF4F0D" w:rsidRDefault="00EF4F0D">
      <w:r>
        <w:continuationSeparator/>
      </w:r>
    </w:p>
    <w:p w:rsidR="00EF4F0D" w:rsidRDefault="00EF4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ySansITCT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45 Light">
    <w:altName w:val="Corbel"/>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B02" w:rsidRDefault="005D3B02" w:rsidP="005D3B02">
    <w:pPr>
      <w:rPr>
        <w:rFonts w:ascii="Arial" w:hAnsi="Arial" w:cs="Arial"/>
        <w:i/>
        <w:color w:val="333333"/>
        <w:sz w:val="20"/>
        <w:szCs w:val="20"/>
      </w:rPr>
    </w:pPr>
  </w:p>
  <w:p w:rsidR="005D3B02" w:rsidRDefault="005D3B02" w:rsidP="005D3B02">
    <w:pPr>
      <w:rPr>
        <w:rFonts w:ascii="Arial" w:hAnsi="Arial" w:cs="Arial"/>
        <w:i/>
        <w:color w:val="333333"/>
        <w:sz w:val="20"/>
        <w:szCs w:val="20"/>
      </w:rPr>
    </w:pPr>
  </w:p>
  <w:p w:rsidR="005D3B02" w:rsidRPr="005D3B02" w:rsidRDefault="005D3B02" w:rsidP="005D3B02">
    <w:pPr>
      <w:rPr>
        <w:rFonts w:ascii="Arial" w:hAnsi="Arial" w:cs="Arial"/>
        <w:i/>
        <w:sz w:val="20"/>
        <w:szCs w:val="20"/>
      </w:rPr>
    </w:pPr>
    <w:r w:rsidRPr="00B043F4">
      <w:rPr>
        <w:rFonts w:ascii="Arial" w:hAnsi="Arial" w:cs="Arial"/>
        <w:i/>
        <w:color w:val="333333"/>
        <w:sz w:val="20"/>
        <w:szCs w:val="20"/>
      </w:rPr>
      <w:t>Im Fall einer Veröffentlichung freuen wir uns über ein Belegexemplar, gern auch als PDF.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0D" w:rsidRDefault="00EF4F0D">
    <w:pPr>
      <w:pStyle w:val="Fuzeile"/>
    </w:pPr>
  </w:p>
  <w:p w:rsidR="00EF4F0D" w:rsidRPr="00B043F4" w:rsidRDefault="00EF4F0D" w:rsidP="00B043F4">
    <w:pPr>
      <w:rPr>
        <w:rFonts w:ascii="Arial" w:hAnsi="Arial" w:cs="Arial"/>
        <w:i/>
        <w:sz w:val="20"/>
        <w:szCs w:val="20"/>
      </w:rPr>
    </w:pPr>
    <w:r w:rsidRPr="00B043F4">
      <w:rPr>
        <w:rFonts w:ascii="Arial" w:hAnsi="Arial" w:cs="Arial"/>
        <w:i/>
        <w:color w:val="333333"/>
        <w:sz w:val="20"/>
        <w:szCs w:val="20"/>
      </w:rPr>
      <w:t>Im Fall einer Veröffentlichung freuen wir uns über ein Belegexemplar, gern auch als PDF.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0D" w:rsidRDefault="00EF4F0D">
      <w:r>
        <w:separator/>
      </w:r>
    </w:p>
    <w:p w:rsidR="00EF4F0D" w:rsidRDefault="00EF4F0D"/>
  </w:footnote>
  <w:footnote w:type="continuationSeparator" w:id="0">
    <w:p w:rsidR="00EF4F0D" w:rsidRDefault="00EF4F0D">
      <w:r>
        <w:continuationSeparator/>
      </w:r>
    </w:p>
    <w:p w:rsidR="00EF4F0D" w:rsidRDefault="00EF4F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0D" w:rsidRDefault="00EF4F0D">
    <w:pPr>
      <w:pStyle w:val="Kopfzeile"/>
    </w:pPr>
  </w:p>
  <w:p w:rsidR="00EF4F0D" w:rsidRDefault="00EF4F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0D" w:rsidRDefault="00EF4F0D">
    <w:pPr>
      <w:pStyle w:val="Kopfzeile"/>
    </w:pPr>
    <w:r>
      <w:t>P</w:t>
    </w:r>
    <w:r w:rsidR="005D3B02">
      <w:t xml:space="preserve">RESSEMITTEILUNG </w:t>
    </w:r>
    <w:r>
      <w:tab/>
      <w:t xml:space="preserve">Seite </w:t>
    </w:r>
    <w:r>
      <w:fldChar w:fldCharType="begin"/>
    </w:r>
    <w:r>
      <w:instrText xml:space="preserve"> PAGE \* Arabic \* MERGEFORMAT </w:instrText>
    </w:r>
    <w:r>
      <w:fldChar w:fldCharType="separate"/>
    </w:r>
    <w:r w:rsidR="00D1294B">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1308D"/>
    <w:multiLevelType w:val="hybridMultilevel"/>
    <w:tmpl w:val="C122E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22E1AED"/>
    <w:multiLevelType w:val="hybridMultilevel"/>
    <w:tmpl w:val="2274465A"/>
    <w:lvl w:ilvl="0" w:tplc="4DCE3120">
      <w:numFmt w:val="bullet"/>
      <w:lvlText w:val="•"/>
      <w:lvlJc w:val="left"/>
      <w:pPr>
        <w:ind w:left="720" w:hanging="360"/>
      </w:pPr>
      <w:rPr>
        <w:rFonts w:ascii="QuaySansITCTT" w:eastAsia="QuaySansITCTT" w:hAnsi="QuaySansITCTT"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D087351"/>
    <w:multiLevelType w:val="hybridMultilevel"/>
    <w:tmpl w:val="50FC533A"/>
    <w:lvl w:ilvl="0" w:tplc="25661D7A">
      <w:numFmt w:val="bullet"/>
      <w:lvlText w:val="-"/>
      <w:lvlJc w:val="left"/>
      <w:pPr>
        <w:ind w:left="540" w:hanging="360"/>
      </w:pPr>
      <w:rPr>
        <w:rFonts w:ascii="QuaySansITCTT" w:eastAsia="Times New Roman" w:hAnsi="QuaySansITCTT" w:cs="Century Gothic"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3">
    <w:nsid w:val="639F0F94"/>
    <w:multiLevelType w:val="hybridMultilevel"/>
    <w:tmpl w:val="C480F87E"/>
    <w:lvl w:ilvl="0" w:tplc="D8525A54">
      <w:start w:val="250"/>
      <w:numFmt w:val="bullet"/>
      <w:lvlText w:val=""/>
      <w:lvlJc w:val="left"/>
      <w:pPr>
        <w:ind w:left="720" w:hanging="360"/>
      </w:pPr>
      <w:rPr>
        <w:rFonts w:ascii="Symbol" w:eastAsia="Times New Roman" w:hAnsi="Symbol"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CBD64C8"/>
    <w:multiLevelType w:val="hybridMultilevel"/>
    <w:tmpl w:val="578ABD54"/>
    <w:lvl w:ilvl="0" w:tplc="05D05376">
      <w:start w:val="250"/>
      <w:numFmt w:val="bullet"/>
      <w:lvlText w:val=""/>
      <w:lvlJc w:val="left"/>
      <w:pPr>
        <w:ind w:left="720" w:hanging="360"/>
      </w:pPr>
      <w:rPr>
        <w:rFonts w:ascii="Symbol" w:eastAsia="Times New Roman" w:hAnsi="Symbol" w:cs="Century Gothi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180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C6"/>
    <w:rsid w:val="00000B58"/>
    <w:rsid w:val="00015C99"/>
    <w:rsid w:val="0002035C"/>
    <w:rsid w:val="00022777"/>
    <w:rsid w:val="00055297"/>
    <w:rsid w:val="000676D0"/>
    <w:rsid w:val="00070904"/>
    <w:rsid w:val="00075BA6"/>
    <w:rsid w:val="00081DDD"/>
    <w:rsid w:val="00095D23"/>
    <w:rsid w:val="00097F8C"/>
    <w:rsid w:val="000A119F"/>
    <w:rsid w:val="000B1070"/>
    <w:rsid w:val="000B47A7"/>
    <w:rsid w:val="000C14C7"/>
    <w:rsid w:val="000D2493"/>
    <w:rsid w:val="000D62D2"/>
    <w:rsid w:val="000D7DB0"/>
    <w:rsid w:val="000E5155"/>
    <w:rsid w:val="000F5FEC"/>
    <w:rsid w:val="001011EF"/>
    <w:rsid w:val="00112705"/>
    <w:rsid w:val="0011393E"/>
    <w:rsid w:val="00125E0A"/>
    <w:rsid w:val="00136170"/>
    <w:rsid w:val="00143F58"/>
    <w:rsid w:val="00146490"/>
    <w:rsid w:val="0015439F"/>
    <w:rsid w:val="00163F1E"/>
    <w:rsid w:val="001656FB"/>
    <w:rsid w:val="001662FC"/>
    <w:rsid w:val="00182163"/>
    <w:rsid w:val="00184763"/>
    <w:rsid w:val="001935B8"/>
    <w:rsid w:val="001A0FCC"/>
    <w:rsid w:val="001A1E44"/>
    <w:rsid w:val="001B0E34"/>
    <w:rsid w:val="001D10D7"/>
    <w:rsid w:val="001D1DA7"/>
    <w:rsid w:val="001E7F80"/>
    <w:rsid w:val="00213117"/>
    <w:rsid w:val="00215B07"/>
    <w:rsid w:val="00216FCA"/>
    <w:rsid w:val="00250B82"/>
    <w:rsid w:val="002557E1"/>
    <w:rsid w:val="002618F9"/>
    <w:rsid w:val="00264046"/>
    <w:rsid w:val="00264570"/>
    <w:rsid w:val="00264659"/>
    <w:rsid w:val="0026477A"/>
    <w:rsid w:val="00265917"/>
    <w:rsid w:val="00266CA2"/>
    <w:rsid w:val="00275398"/>
    <w:rsid w:val="002806FC"/>
    <w:rsid w:val="0028774B"/>
    <w:rsid w:val="002967BF"/>
    <w:rsid w:val="002A7B11"/>
    <w:rsid w:val="002B4D4B"/>
    <w:rsid w:val="002C1A05"/>
    <w:rsid w:val="002C78AB"/>
    <w:rsid w:val="002E36A2"/>
    <w:rsid w:val="00305CB0"/>
    <w:rsid w:val="00312204"/>
    <w:rsid w:val="00322D0E"/>
    <w:rsid w:val="00331876"/>
    <w:rsid w:val="003355C0"/>
    <w:rsid w:val="00337C35"/>
    <w:rsid w:val="003412A2"/>
    <w:rsid w:val="00341D6C"/>
    <w:rsid w:val="003428EE"/>
    <w:rsid w:val="00343B73"/>
    <w:rsid w:val="00343C06"/>
    <w:rsid w:val="0034536B"/>
    <w:rsid w:val="0036013D"/>
    <w:rsid w:val="003610A7"/>
    <w:rsid w:val="00370051"/>
    <w:rsid w:val="00372581"/>
    <w:rsid w:val="003802AD"/>
    <w:rsid w:val="00392525"/>
    <w:rsid w:val="003B12A1"/>
    <w:rsid w:val="003C0C9F"/>
    <w:rsid w:val="003D0269"/>
    <w:rsid w:val="003D43B9"/>
    <w:rsid w:val="003E59A2"/>
    <w:rsid w:val="003F00D6"/>
    <w:rsid w:val="00427768"/>
    <w:rsid w:val="00436025"/>
    <w:rsid w:val="00443A7B"/>
    <w:rsid w:val="00444229"/>
    <w:rsid w:val="00453CA0"/>
    <w:rsid w:val="00453FED"/>
    <w:rsid w:val="00466151"/>
    <w:rsid w:val="00473101"/>
    <w:rsid w:val="00474F14"/>
    <w:rsid w:val="00491F39"/>
    <w:rsid w:val="004B0DE3"/>
    <w:rsid w:val="004C2DF5"/>
    <w:rsid w:val="004C3C49"/>
    <w:rsid w:val="004D2079"/>
    <w:rsid w:val="004D75FB"/>
    <w:rsid w:val="004E3A79"/>
    <w:rsid w:val="00504DCF"/>
    <w:rsid w:val="005076B6"/>
    <w:rsid w:val="005134FC"/>
    <w:rsid w:val="005426C4"/>
    <w:rsid w:val="00550423"/>
    <w:rsid w:val="00555C6C"/>
    <w:rsid w:val="005607C8"/>
    <w:rsid w:val="0056302F"/>
    <w:rsid w:val="005672A0"/>
    <w:rsid w:val="0059437F"/>
    <w:rsid w:val="00595099"/>
    <w:rsid w:val="005B1FD3"/>
    <w:rsid w:val="005B5C15"/>
    <w:rsid w:val="005C4B17"/>
    <w:rsid w:val="005C51C1"/>
    <w:rsid w:val="005D3B02"/>
    <w:rsid w:val="005E152F"/>
    <w:rsid w:val="005E2C53"/>
    <w:rsid w:val="006109D3"/>
    <w:rsid w:val="006261BD"/>
    <w:rsid w:val="0062755B"/>
    <w:rsid w:val="00627765"/>
    <w:rsid w:val="00630640"/>
    <w:rsid w:val="00641632"/>
    <w:rsid w:val="00645526"/>
    <w:rsid w:val="006513A8"/>
    <w:rsid w:val="00654820"/>
    <w:rsid w:val="006568FF"/>
    <w:rsid w:val="00660D58"/>
    <w:rsid w:val="00681752"/>
    <w:rsid w:val="0069076D"/>
    <w:rsid w:val="00694C63"/>
    <w:rsid w:val="006B1578"/>
    <w:rsid w:val="006B5421"/>
    <w:rsid w:val="006C6AC6"/>
    <w:rsid w:val="006C75C0"/>
    <w:rsid w:val="006D50E2"/>
    <w:rsid w:val="006E1FEB"/>
    <w:rsid w:val="006E6C4E"/>
    <w:rsid w:val="0070263C"/>
    <w:rsid w:val="00706693"/>
    <w:rsid w:val="007176A9"/>
    <w:rsid w:val="007443DF"/>
    <w:rsid w:val="00747CC4"/>
    <w:rsid w:val="007708C9"/>
    <w:rsid w:val="007727E9"/>
    <w:rsid w:val="0077504E"/>
    <w:rsid w:val="007822FC"/>
    <w:rsid w:val="0079080A"/>
    <w:rsid w:val="0079213C"/>
    <w:rsid w:val="00794544"/>
    <w:rsid w:val="00795800"/>
    <w:rsid w:val="007A6FFE"/>
    <w:rsid w:val="007B1DAC"/>
    <w:rsid w:val="007C2BC6"/>
    <w:rsid w:val="007D235E"/>
    <w:rsid w:val="007D30F7"/>
    <w:rsid w:val="007E655B"/>
    <w:rsid w:val="007F1128"/>
    <w:rsid w:val="007F35B6"/>
    <w:rsid w:val="008001EF"/>
    <w:rsid w:val="00813D8F"/>
    <w:rsid w:val="00813DF4"/>
    <w:rsid w:val="00817CEC"/>
    <w:rsid w:val="00825D6B"/>
    <w:rsid w:val="00834E31"/>
    <w:rsid w:val="00837E18"/>
    <w:rsid w:val="00844E2D"/>
    <w:rsid w:val="00854057"/>
    <w:rsid w:val="00860944"/>
    <w:rsid w:val="00885BD3"/>
    <w:rsid w:val="008876CF"/>
    <w:rsid w:val="008925B2"/>
    <w:rsid w:val="00896D01"/>
    <w:rsid w:val="008B5021"/>
    <w:rsid w:val="008B65C1"/>
    <w:rsid w:val="008B7CBC"/>
    <w:rsid w:val="008C3144"/>
    <w:rsid w:val="008D11F3"/>
    <w:rsid w:val="008F6C31"/>
    <w:rsid w:val="00911616"/>
    <w:rsid w:val="009247E2"/>
    <w:rsid w:val="0093402A"/>
    <w:rsid w:val="00944828"/>
    <w:rsid w:val="009537DC"/>
    <w:rsid w:val="009652FE"/>
    <w:rsid w:val="009658DC"/>
    <w:rsid w:val="00984351"/>
    <w:rsid w:val="00993B31"/>
    <w:rsid w:val="009C4C6E"/>
    <w:rsid w:val="00A11D17"/>
    <w:rsid w:val="00A12BC0"/>
    <w:rsid w:val="00A23D75"/>
    <w:rsid w:val="00A35C9A"/>
    <w:rsid w:val="00A51077"/>
    <w:rsid w:val="00A53F46"/>
    <w:rsid w:val="00A55878"/>
    <w:rsid w:val="00A73816"/>
    <w:rsid w:val="00A94C1C"/>
    <w:rsid w:val="00A97168"/>
    <w:rsid w:val="00AA591D"/>
    <w:rsid w:val="00AB18F9"/>
    <w:rsid w:val="00AC5A06"/>
    <w:rsid w:val="00AC5DCF"/>
    <w:rsid w:val="00AD38CB"/>
    <w:rsid w:val="00AD76F1"/>
    <w:rsid w:val="00AF706B"/>
    <w:rsid w:val="00B009CF"/>
    <w:rsid w:val="00B043F4"/>
    <w:rsid w:val="00B16D48"/>
    <w:rsid w:val="00B215FB"/>
    <w:rsid w:val="00B2526A"/>
    <w:rsid w:val="00B47F77"/>
    <w:rsid w:val="00B503C1"/>
    <w:rsid w:val="00B51D68"/>
    <w:rsid w:val="00B5621F"/>
    <w:rsid w:val="00B71D34"/>
    <w:rsid w:val="00B85F76"/>
    <w:rsid w:val="00B92BA9"/>
    <w:rsid w:val="00BA2E8E"/>
    <w:rsid w:val="00BA3FAA"/>
    <w:rsid w:val="00BA6AE2"/>
    <w:rsid w:val="00BC3BE2"/>
    <w:rsid w:val="00BE411C"/>
    <w:rsid w:val="00BE7C0C"/>
    <w:rsid w:val="00BF5F1B"/>
    <w:rsid w:val="00BF719D"/>
    <w:rsid w:val="00C02C1B"/>
    <w:rsid w:val="00C03F32"/>
    <w:rsid w:val="00C06353"/>
    <w:rsid w:val="00C1359A"/>
    <w:rsid w:val="00C13BC2"/>
    <w:rsid w:val="00C27EAA"/>
    <w:rsid w:val="00C36075"/>
    <w:rsid w:val="00C45647"/>
    <w:rsid w:val="00C51DC0"/>
    <w:rsid w:val="00C65770"/>
    <w:rsid w:val="00C807DA"/>
    <w:rsid w:val="00C82E38"/>
    <w:rsid w:val="00CB37DC"/>
    <w:rsid w:val="00CC261E"/>
    <w:rsid w:val="00CC5E52"/>
    <w:rsid w:val="00CD26D3"/>
    <w:rsid w:val="00CD46E3"/>
    <w:rsid w:val="00CE5C23"/>
    <w:rsid w:val="00CF55E4"/>
    <w:rsid w:val="00D07304"/>
    <w:rsid w:val="00D1219D"/>
    <w:rsid w:val="00D1294B"/>
    <w:rsid w:val="00D143D1"/>
    <w:rsid w:val="00D16508"/>
    <w:rsid w:val="00D21FD6"/>
    <w:rsid w:val="00D31769"/>
    <w:rsid w:val="00D354D1"/>
    <w:rsid w:val="00D41B21"/>
    <w:rsid w:val="00D51903"/>
    <w:rsid w:val="00D618E8"/>
    <w:rsid w:val="00D97919"/>
    <w:rsid w:val="00DA12BF"/>
    <w:rsid w:val="00DA1F15"/>
    <w:rsid w:val="00DA47EA"/>
    <w:rsid w:val="00DA4AEE"/>
    <w:rsid w:val="00DC34FA"/>
    <w:rsid w:val="00DC64EF"/>
    <w:rsid w:val="00DD325D"/>
    <w:rsid w:val="00DF6DDF"/>
    <w:rsid w:val="00E04177"/>
    <w:rsid w:val="00E13BAF"/>
    <w:rsid w:val="00E2141C"/>
    <w:rsid w:val="00E26ABE"/>
    <w:rsid w:val="00E328B3"/>
    <w:rsid w:val="00E41525"/>
    <w:rsid w:val="00E46BF2"/>
    <w:rsid w:val="00E47432"/>
    <w:rsid w:val="00E53B64"/>
    <w:rsid w:val="00E77692"/>
    <w:rsid w:val="00E80AE7"/>
    <w:rsid w:val="00E87942"/>
    <w:rsid w:val="00E87A69"/>
    <w:rsid w:val="00E87C92"/>
    <w:rsid w:val="00E949E4"/>
    <w:rsid w:val="00EA5942"/>
    <w:rsid w:val="00EB1BEC"/>
    <w:rsid w:val="00EB26FC"/>
    <w:rsid w:val="00EB5739"/>
    <w:rsid w:val="00EC2EF2"/>
    <w:rsid w:val="00EC38CB"/>
    <w:rsid w:val="00ED1362"/>
    <w:rsid w:val="00ED224F"/>
    <w:rsid w:val="00ED5D81"/>
    <w:rsid w:val="00EE009B"/>
    <w:rsid w:val="00EF0324"/>
    <w:rsid w:val="00EF406E"/>
    <w:rsid w:val="00EF4F0D"/>
    <w:rsid w:val="00F03517"/>
    <w:rsid w:val="00F04A98"/>
    <w:rsid w:val="00F27272"/>
    <w:rsid w:val="00F332C1"/>
    <w:rsid w:val="00F469C3"/>
    <w:rsid w:val="00F50F0C"/>
    <w:rsid w:val="00F52BF4"/>
    <w:rsid w:val="00F63089"/>
    <w:rsid w:val="00F6758C"/>
    <w:rsid w:val="00F85F49"/>
    <w:rsid w:val="00F910B0"/>
    <w:rsid w:val="00F92CC3"/>
    <w:rsid w:val="00F92FCC"/>
    <w:rsid w:val="00FB26D3"/>
    <w:rsid w:val="00FB4E7C"/>
    <w:rsid w:val="00FC3D18"/>
    <w:rsid w:val="00FC45A2"/>
    <w:rsid w:val="00FD74B5"/>
    <w:rsid w:val="00FF01E8"/>
    <w:rsid w:val="00FF10AB"/>
    <w:rsid w:val="00FF3E26"/>
    <w:rsid w:val="00FF5EFA"/>
    <w:rsid w:val="00FF77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Century Gothic" w:hAnsi="Century Gothic" w:cs="Century Gothic"/>
      <w:spacing w:val="-5"/>
      <w:sz w:val="18"/>
      <w:szCs w:val="18"/>
      <w:lang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paragraph" w:styleId="Beschriftung">
    <w:name w:val="caption"/>
    <w:basedOn w:val="Standard"/>
    <w:next w:val="Standard"/>
    <w:qFormat/>
    <w:rsid w:val="006C6AC6"/>
    <w:pPr>
      <w:spacing w:before="120" w:after="120"/>
    </w:pPr>
    <w:rPr>
      <w:rFonts w:ascii="Frutiger 45 Light" w:hAnsi="Frutiger 45 Light" w:cs="Times New Roman"/>
      <w:spacing w:val="0"/>
      <w:sz w:val="22"/>
      <w:szCs w:val="20"/>
      <w:lang w:bidi="ar-SA"/>
    </w:rPr>
  </w:style>
  <w:style w:type="paragraph" w:styleId="Textkrper">
    <w:name w:val="Body Text"/>
    <w:basedOn w:val="Standard"/>
    <w:link w:val="TextkrperZchn"/>
    <w:rsid w:val="006C6AC6"/>
    <w:rPr>
      <w:rFonts w:ascii="Frutiger 45 Light" w:hAnsi="Frutiger 45 Light" w:cs="Times New Roman"/>
      <w:spacing w:val="0"/>
      <w:sz w:val="24"/>
      <w:szCs w:val="20"/>
      <w:lang w:bidi="ar-SA"/>
    </w:rPr>
  </w:style>
  <w:style w:type="character" w:customStyle="1" w:styleId="TextkrperZchn">
    <w:name w:val="Textkörper Zchn"/>
    <w:basedOn w:val="Absatz-Standardschriftart"/>
    <w:link w:val="Textkrper"/>
    <w:rsid w:val="006C6AC6"/>
    <w:rPr>
      <w:rFonts w:ascii="Frutiger 45 Light" w:hAnsi="Frutiger 45 Light"/>
      <w:sz w:val="24"/>
    </w:rPr>
  </w:style>
  <w:style w:type="paragraph" w:styleId="NurText">
    <w:name w:val="Plain Text"/>
    <w:basedOn w:val="Standard"/>
    <w:link w:val="NurTextZchn"/>
    <w:uiPriority w:val="99"/>
    <w:unhideWhenUsed/>
    <w:rsid w:val="006C6AC6"/>
    <w:rPr>
      <w:rFonts w:ascii="Calibri" w:eastAsia="Calibri" w:hAnsi="Calibri" w:cs="Consolas"/>
      <w:spacing w:val="0"/>
      <w:sz w:val="22"/>
      <w:szCs w:val="21"/>
      <w:lang w:eastAsia="en-US" w:bidi="ar-SA"/>
    </w:rPr>
  </w:style>
  <w:style w:type="character" w:customStyle="1" w:styleId="NurTextZchn">
    <w:name w:val="Nur Text Zchn"/>
    <w:basedOn w:val="Absatz-Standardschriftart"/>
    <w:link w:val="NurText"/>
    <w:uiPriority w:val="99"/>
    <w:rsid w:val="006C6AC6"/>
    <w:rPr>
      <w:rFonts w:ascii="Calibri" w:eastAsia="Calibri" w:hAnsi="Calibri" w:cs="Consolas"/>
      <w:sz w:val="22"/>
      <w:szCs w:val="21"/>
      <w:lang w:eastAsia="en-US"/>
    </w:rPr>
  </w:style>
  <w:style w:type="character" w:styleId="SchwacherVerweis">
    <w:name w:val="Subtle Reference"/>
    <w:uiPriority w:val="31"/>
    <w:qFormat/>
    <w:rsid w:val="006C6AC6"/>
    <w:rPr>
      <w:color w:val="auto"/>
      <w:u w:val="single" w:color="9BBB59"/>
    </w:rPr>
  </w:style>
  <w:style w:type="paragraph" w:styleId="Listenabsatz">
    <w:name w:val="List Paragraph"/>
    <w:basedOn w:val="Standard"/>
    <w:uiPriority w:val="99"/>
    <w:qFormat/>
    <w:rsid w:val="00FF77C9"/>
    <w:pPr>
      <w:ind w:left="720"/>
      <w:contextualSpacing/>
    </w:pPr>
  </w:style>
  <w:style w:type="character" w:styleId="Hyperlink">
    <w:name w:val="Hyperlink"/>
    <w:basedOn w:val="Absatz-Standardschriftart"/>
    <w:uiPriority w:val="99"/>
    <w:unhideWhenUsed/>
    <w:rsid w:val="00BF719D"/>
    <w:rPr>
      <w:color w:val="0000FF"/>
      <w:u w:val="single"/>
    </w:rPr>
  </w:style>
  <w:style w:type="table" w:styleId="TabelleAktuell">
    <w:name w:val="Table Contemporary"/>
    <w:basedOn w:val="NormaleTabelle"/>
    <w:rsid w:val="00B92B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nraster">
    <w:name w:val="Table Grid"/>
    <w:basedOn w:val="NormaleTabelle"/>
    <w:rsid w:val="006E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qFormat/>
    <w:rsid w:val="00AD38CB"/>
    <w:rPr>
      <w:i/>
      <w:iCs/>
    </w:rPr>
  </w:style>
  <w:style w:type="table" w:styleId="HellesRaster-Akzent1">
    <w:name w:val="Light Grid Accent 1"/>
    <w:basedOn w:val="NormaleTabelle"/>
    <w:uiPriority w:val="62"/>
    <w:rsid w:val="00D21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453F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eRaster8">
    <w:name w:val="Table Grid 8"/>
    <w:basedOn w:val="NormaleTabelle"/>
    <w:rsid w:val="00453F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rsid w:val="000A11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0A11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HelleSchattierung-Akzent1">
    <w:name w:val="Light Shading Accent 1"/>
    <w:basedOn w:val="NormaleTabelle"/>
    <w:uiPriority w:val="60"/>
    <w:rsid w:val="00E13BA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Raster-Akzent11">
    <w:name w:val="Helles Raster - Akzent 11"/>
    <w:basedOn w:val="NormaleTabelle"/>
    <w:next w:val="HellesRaster-Akzent1"/>
    <w:uiPriority w:val="62"/>
    <w:rsid w:val="00E2141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einLeerraum">
    <w:name w:val="No Spacing"/>
    <w:uiPriority w:val="1"/>
    <w:qFormat/>
    <w:rsid w:val="00F04A98"/>
    <w:rPr>
      <w:rFonts w:ascii="Century Gothic" w:hAnsi="Century Gothic" w:cs="Century Gothic"/>
      <w:spacing w:val="-5"/>
      <w:sz w:val="18"/>
      <w:szCs w:val="18"/>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Century Gothic" w:hAnsi="Century Gothic" w:cs="Century Gothic"/>
      <w:spacing w:val="-5"/>
      <w:sz w:val="18"/>
      <w:szCs w:val="18"/>
      <w:lang w:bidi="he-IL"/>
    </w:rPr>
  </w:style>
  <w:style w:type="paragraph" w:styleId="berschrift1">
    <w:name w:val="heading 1"/>
    <w:basedOn w:val="Standard"/>
    <w:next w:val="Standard"/>
    <w:qFormat/>
    <w:pPr>
      <w:spacing w:before="1200"/>
      <w:outlineLvl w:val="0"/>
    </w:pPr>
    <w:rPr>
      <w:rFonts w:cs="Times New Roman"/>
      <w:caps/>
      <w:color w:val="2A5A78"/>
      <w:sz w:val="84"/>
      <w:szCs w:val="84"/>
    </w:rPr>
  </w:style>
  <w:style w:type="paragraph" w:styleId="berschrift2">
    <w:name w:val="heading 2"/>
    <w:basedOn w:val="berschrift1"/>
    <w:next w:val="Standard"/>
    <w:qFormat/>
    <w:pPr>
      <w:spacing w:before="0"/>
      <w:jc w:val="right"/>
      <w:outlineLvl w:val="1"/>
    </w:pPr>
    <w:rPr>
      <w:b/>
      <w:sz w:val="28"/>
      <w:szCs w:val="28"/>
    </w:rPr>
  </w:style>
  <w:style w:type="paragraph" w:styleId="berschrift3">
    <w:name w:val="heading 3"/>
    <w:basedOn w:val="Standard"/>
    <w:next w:val="Standard"/>
    <w:qFormat/>
    <w:pPr>
      <w:spacing w:before="320" w:after="80"/>
      <w:outlineLvl w:val="2"/>
    </w:pPr>
    <w:rPr>
      <w:rFonts w:cs="Times New Roman"/>
      <w:color w:val="2A5A78"/>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360"/>
      </w:tabs>
    </w:pPr>
    <w:rPr>
      <w:b/>
      <w:caps/>
      <w:color w:val="2A5A78"/>
    </w:rPr>
  </w:style>
  <w:style w:type="paragraph" w:styleId="Fuzeile">
    <w:name w:val="footer"/>
    <w:basedOn w:val="Standard"/>
    <w:pPr>
      <w:tabs>
        <w:tab w:val="right" w:pos="9360"/>
      </w:tabs>
    </w:pPr>
    <w:rPr>
      <w:b/>
      <w:caps/>
      <w:color w:val="2A5A78"/>
    </w:rPr>
  </w:style>
  <w:style w:type="paragraph" w:styleId="Sprechblasentext">
    <w:name w:val="Balloon Text"/>
    <w:basedOn w:val="Standard"/>
    <w:semiHidden/>
    <w:rPr>
      <w:sz w:val="16"/>
      <w:szCs w:val="16"/>
    </w:rPr>
  </w:style>
  <w:style w:type="paragraph" w:customStyle="1" w:styleId="ContactInformation">
    <w:name w:val="Contact Information"/>
    <w:basedOn w:val="Standard"/>
    <w:pPr>
      <w:spacing w:line="180" w:lineRule="exact"/>
    </w:pPr>
    <w:rPr>
      <w:color w:val="2A5A78"/>
      <w:sz w:val="16"/>
      <w:szCs w:val="16"/>
      <w:lang w:bidi="de-DE"/>
    </w:rPr>
  </w:style>
  <w:style w:type="paragraph" w:customStyle="1" w:styleId="ContactName">
    <w:name w:val="Contact Name"/>
    <w:basedOn w:val="ContactInformation"/>
    <w:rPr>
      <w:b/>
    </w:rPr>
  </w:style>
  <w:style w:type="paragraph" w:customStyle="1" w:styleId="Subhead">
    <w:name w:val="Subhead"/>
    <w:basedOn w:val="Standard"/>
    <w:pPr>
      <w:spacing w:after="600"/>
    </w:pPr>
    <w:rPr>
      <w:i/>
      <w:color w:val="2A5A78"/>
      <w:sz w:val="22"/>
      <w:szCs w:val="22"/>
      <w:lang w:bidi="de-DE"/>
    </w:rPr>
  </w:style>
  <w:style w:type="character" w:customStyle="1" w:styleId="TextChar">
    <w:name w:val="Text Char"/>
    <w:basedOn w:val="Absatz-Standardschriftart"/>
    <w:link w:val="Text"/>
    <w:locked/>
    <w:rPr>
      <w:rFonts w:ascii="Century Gothic" w:hAnsi="Century Gothic" w:hint="default"/>
      <w:sz w:val="18"/>
      <w:szCs w:val="18"/>
      <w:lang w:val="de-DE" w:eastAsia="de-DE" w:bidi="de-DE"/>
    </w:rPr>
  </w:style>
  <w:style w:type="paragraph" w:customStyle="1" w:styleId="Text">
    <w:name w:val="Text"/>
    <w:basedOn w:val="Standard"/>
    <w:link w:val="TextChar"/>
    <w:pPr>
      <w:spacing w:after="220" w:line="336" w:lineRule="auto"/>
    </w:pPr>
    <w:rPr>
      <w:spacing w:val="0"/>
      <w:lang w:bidi="de-DE"/>
    </w:rPr>
  </w:style>
  <w:style w:type="character" w:customStyle="1" w:styleId="BoldTextChar">
    <w:name w:val="Bold Text Char"/>
    <w:basedOn w:val="TextChar"/>
    <w:link w:val="BoldText"/>
    <w:locked/>
    <w:rPr>
      <w:rFonts w:ascii="Century Gothic" w:hAnsi="Century Gothic" w:hint="default"/>
      <w:b/>
      <w:bCs w:val="0"/>
      <w:sz w:val="18"/>
      <w:szCs w:val="18"/>
      <w:lang w:val="de-DE" w:eastAsia="de-DE" w:bidi="de-DE"/>
    </w:rPr>
  </w:style>
  <w:style w:type="paragraph" w:customStyle="1" w:styleId="BoldText">
    <w:name w:val="Bold Text"/>
    <w:basedOn w:val="Text"/>
    <w:link w:val="BoldTextChar"/>
    <w:rPr>
      <w:b/>
    </w:rPr>
  </w:style>
  <w:style w:type="paragraph" w:styleId="Beschriftung">
    <w:name w:val="caption"/>
    <w:basedOn w:val="Standard"/>
    <w:next w:val="Standard"/>
    <w:qFormat/>
    <w:rsid w:val="006C6AC6"/>
    <w:pPr>
      <w:spacing w:before="120" w:after="120"/>
    </w:pPr>
    <w:rPr>
      <w:rFonts w:ascii="Frutiger 45 Light" w:hAnsi="Frutiger 45 Light" w:cs="Times New Roman"/>
      <w:spacing w:val="0"/>
      <w:sz w:val="22"/>
      <w:szCs w:val="20"/>
      <w:lang w:bidi="ar-SA"/>
    </w:rPr>
  </w:style>
  <w:style w:type="paragraph" w:styleId="Textkrper">
    <w:name w:val="Body Text"/>
    <w:basedOn w:val="Standard"/>
    <w:link w:val="TextkrperZchn"/>
    <w:rsid w:val="006C6AC6"/>
    <w:rPr>
      <w:rFonts w:ascii="Frutiger 45 Light" w:hAnsi="Frutiger 45 Light" w:cs="Times New Roman"/>
      <w:spacing w:val="0"/>
      <w:sz w:val="24"/>
      <w:szCs w:val="20"/>
      <w:lang w:bidi="ar-SA"/>
    </w:rPr>
  </w:style>
  <w:style w:type="character" w:customStyle="1" w:styleId="TextkrperZchn">
    <w:name w:val="Textkörper Zchn"/>
    <w:basedOn w:val="Absatz-Standardschriftart"/>
    <w:link w:val="Textkrper"/>
    <w:rsid w:val="006C6AC6"/>
    <w:rPr>
      <w:rFonts w:ascii="Frutiger 45 Light" w:hAnsi="Frutiger 45 Light"/>
      <w:sz w:val="24"/>
    </w:rPr>
  </w:style>
  <w:style w:type="paragraph" w:styleId="NurText">
    <w:name w:val="Plain Text"/>
    <w:basedOn w:val="Standard"/>
    <w:link w:val="NurTextZchn"/>
    <w:uiPriority w:val="99"/>
    <w:unhideWhenUsed/>
    <w:rsid w:val="006C6AC6"/>
    <w:rPr>
      <w:rFonts w:ascii="Calibri" w:eastAsia="Calibri" w:hAnsi="Calibri" w:cs="Consolas"/>
      <w:spacing w:val="0"/>
      <w:sz w:val="22"/>
      <w:szCs w:val="21"/>
      <w:lang w:eastAsia="en-US" w:bidi="ar-SA"/>
    </w:rPr>
  </w:style>
  <w:style w:type="character" w:customStyle="1" w:styleId="NurTextZchn">
    <w:name w:val="Nur Text Zchn"/>
    <w:basedOn w:val="Absatz-Standardschriftart"/>
    <w:link w:val="NurText"/>
    <w:uiPriority w:val="99"/>
    <w:rsid w:val="006C6AC6"/>
    <w:rPr>
      <w:rFonts w:ascii="Calibri" w:eastAsia="Calibri" w:hAnsi="Calibri" w:cs="Consolas"/>
      <w:sz w:val="22"/>
      <w:szCs w:val="21"/>
      <w:lang w:eastAsia="en-US"/>
    </w:rPr>
  </w:style>
  <w:style w:type="character" w:styleId="SchwacherVerweis">
    <w:name w:val="Subtle Reference"/>
    <w:uiPriority w:val="31"/>
    <w:qFormat/>
    <w:rsid w:val="006C6AC6"/>
    <w:rPr>
      <w:color w:val="auto"/>
      <w:u w:val="single" w:color="9BBB59"/>
    </w:rPr>
  </w:style>
  <w:style w:type="paragraph" w:styleId="Listenabsatz">
    <w:name w:val="List Paragraph"/>
    <w:basedOn w:val="Standard"/>
    <w:uiPriority w:val="99"/>
    <w:qFormat/>
    <w:rsid w:val="00FF77C9"/>
    <w:pPr>
      <w:ind w:left="720"/>
      <w:contextualSpacing/>
    </w:pPr>
  </w:style>
  <w:style w:type="character" w:styleId="Hyperlink">
    <w:name w:val="Hyperlink"/>
    <w:basedOn w:val="Absatz-Standardschriftart"/>
    <w:uiPriority w:val="99"/>
    <w:unhideWhenUsed/>
    <w:rsid w:val="00BF719D"/>
    <w:rPr>
      <w:color w:val="0000FF"/>
      <w:u w:val="single"/>
    </w:rPr>
  </w:style>
  <w:style w:type="table" w:styleId="TabelleAktuell">
    <w:name w:val="Table Contemporary"/>
    <w:basedOn w:val="NormaleTabelle"/>
    <w:rsid w:val="00B92BA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nraster">
    <w:name w:val="Table Grid"/>
    <w:basedOn w:val="NormaleTabelle"/>
    <w:rsid w:val="006E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qFormat/>
    <w:rsid w:val="00AD38CB"/>
    <w:rPr>
      <w:i/>
      <w:iCs/>
    </w:rPr>
  </w:style>
  <w:style w:type="table" w:styleId="HellesRaster-Akzent1">
    <w:name w:val="Light Grid Accent 1"/>
    <w:basedOn w:val="NormaleTabelle"/>
    <w:uiPriority w:val="62"/>
    <w:rsid w:val="00D21F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453F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eRaster8">
    <w:name w:val="Table Grid 8"/>
    <w:basedOn w:val="NormaleTabelle"/>
    <w:rsid w:val="00453F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Web1">
    <w:name w:val="Table Web 1"/>
    <w:basedOn w:val="NormaleTabelle"/>
    <w:rsid w:val="000A11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0A11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HelleSchattierung-Akzent1">
    <w:name w:val="Light Shading Accent 1"/>
    <w:basedOn w:val="NormaleTabelle"/>
    <w:uiPriority w:val="60"/>
    <w:rsid w:val="00E13BA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Raster-Akzent11">
    <w:name w:val="Helles Raster - Akzent 11"/>
    <w:basedOn w:val="NormaleTabelle"/>
    <w:next w:val="HellesRaster-Akzent1"/>
    <w:uiPriority w:val="62"/>
    <w:rsid w:val="00E2141C"/>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einLeerraum">
    <w:name w:val="No Spacing"/>
    <w:uiPriority w:val="1"/>
    <w:qFormat/>
    <w:rsid w:val="00F04A98"/>
    <w:rPr>
      <w:rFonts w:ascii="Century Gothic" w:hAnsi="Century Gothic" w:cs="Century Gothic"/>
      <w:spacing w:val="-5"/>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168">
      <w:bodyDiv w:val="1"/>
      <w:marLeft w:val="0"/>
      <w:marRight w:val="0"/>
      <w:marTop w:val="0"/>
      <w:marBottom w:val="0"/>
      <w:divBdr>
        <w:top w:val="none" w:sz="0" w:space="0" w:color="auto"/>
        <w:left w:val="none" w:sz="0" w:space="0" w:color="auto"/>
        <w:bottom w:val="none" w:sz="0" w:space="0" w:color="auto"/>
        <w:right w:val="none" w:sz="0" w:space="0" w:color="auto"/>
      </w:divBdr>
      <w:divsChild>
        <w:div w:id="1699698811">
          <w:marLeft w:val="288"/>
          <w:marRight w:val="0"/>
          <w:marTop w:val="0"/>
          <w:marBottom w:val="0"/>
          <w:divBdr>
            <w:top w:val="none" w:sz="0" w:space="0" w:color="auto"/>
            <w:left w:val="none" w:sz="0" w:space="0" w:color="auto"/>
            <w:bottom w:val="none" w:sz="0" w:space="0" w:color="auto"/>
            <w:right w:val="none" w:sz="0" w:space="0" w:color="auto"/>
          </w:divBdr>
        </w:div>
        <w:div w:id="369384952">
          <w:marLeft w:val="288"/>
          <w:marRight w:val="0"/>
          <w:marTop w:val="0"/>
          <w:marBottom w:val="0"/>
          <w:divBdr>
            <w:top w:val="none" w:sz="0" w:space="0" w:color="auto"/>
            <w:left w:val="none" w:sz="0" w:space="0" w:color="auto"/>
            <w:bottom w:val="none" w:sz="0" w:space="0" w:color="auto"/>
            <w:right w:val="none" w:sz="0" w:space="0" w:color="auto"/>
          </w:divBdr>
        </w:div>
        <w:div w:id="490873908">
          <w:marLeft w:val="288"/>
          <w:marRight w:val="0"/>
          <w:marTop w:val="0"/>
          <w:marBottom w:val="0"/>
          <w:divBdr>
            <w:top w:val="none" w:sz="0" w:space="0" w:color="auto"/>
            <w:left w:val="none" w:sz="0" w:space="0" w:color="auto"/>
            <w:bottom w:val="none" w:sz="0" w:space="0" w:color="auto"/>
            <w:right w:val="none" w:sz="0" w:space="0" w:color="auto"/>
          </w:divBdr>
        </w:div>
      </w:divsChild>
    </w:div>
    <w:div w:id="665327890">
      <w:bodyDiv w:val="1"/>
      <w:marLeft w:val="0"/>
      <w:marRight w:val="0"/>
      <w:marTop w:val="0"/>
      <w:marBottom w:val="0"/>
      <w:divBdr>
        <w:top w:val="none" w:sz="0" w:space="0" w:color="auto"/>
        <w:left w:val="none" w:sz="0" w:space="0" w:color="auto"/>
        <w:bottom w:val="none" w:sz="0" w:space="0" w:color="auto"/>
        <w:right w:val="none" w:sz="0" w:space="0" w:color="auto"/>
      </w:divBdr>
    </w:div>
    <w:div w:id="1059791883">
      <w:bodyDiv w:val="1"/>
      <w:marLeft w:val="0"/>
      <w:marRight w:val="0"/>
      <w:marTop w:val="0"/>
      <w:marBottom w:val="0"/>
      <w:divBdr>
        <w:top w:val="none" w:sz="0" w:space="0" w:color="auto"/>
        <w:left w:val="none" w:sz="0" w:space="0" w:color="auto"/>
        <w:bottom w:val="none" w:sz="0" w:space="0" w:color="auto"/>
        <w:right w:val="none" w:sz="0" w:space="0" w:color="auto"/>
      </w:divBdr>
    </w:div>
    <w:div w:id="1640258676">
      <w:marLeft w:val="0"/>
      <w:marRight w:val="0"/>
      <w:marTop w:val="0"/>
      <w:marBottom w:val="0"/>
      <w:divBdr>
        <w:top w:val="none" w:sz="0" w:space="0" w:color="auto"/>
        <w:left w:val="none" w:sz="0" w:space="0" w:color="auto"/>
        <w:bottom w:val="none" w:sz="0" w:space="0" w:color="auto"/>
        <w:right w:val="none" w:sz="0" w:space="0" w:color="auto"/>
      </w:divBdr>
    </w:div>
    <w:div w:id="1783109094">
      <w:bodyDiv w:val="1"/>
      <w:marLeft w:val="0"/>
      <w:marRight w:val="0"/>
      <w:marTop w:val="0"/>
      <w:marBottom w:val="0"/>
      <w:divBdr>
        <w:top w:val="none" w:sz="0" w:space="0" w:color="auto"/>
        <w:left w:val="none" w:sz="0" w:space="0" w:color="auto"/>
        <w:bottom w:val="none" w:sz="0" w:space="0" w:color="auto"/>
        <w:right w:val="none" w:sz="0" w:space="0" w:color="auto"/>
      </w:divBdr>
      <w:divsChild>
        <w:div w:id="239338066">
          <w:marLeft w:val="0"/>
          <w:marRight w:val="0"/>
          <w:marTop w:val="0"/>
          <w:marBottom w:val="0"/>
          <w:divBdr>
            <w:top w:val="none" w:sz="0" w:space="0" w:color="auto"/>
            <w:left w:val="none" w:sz="0" w:space="0" w:color="auto"/>
            <w:bottom w:val="none" w:sz="0" w:space="0" w:color="auto"/>
            <w:right w:val="none" w:sz="0" w:space="0" w:color="auto"/>
          </w:divBdr>
        </w:div>
        <w:div w:id="2139684929">
          <w:marLeft w:val="0"/>
          <w:marRight w:val="0"/>
          <w:marTop w:val="0"/>
          <w:marBottom w:val="0"/>
          <w:divBdr>
            <w:top w:val="none" w:sz="0" w:space="0" w:color="auto"/>
            <w:left w:val="none" w:sz="0" w:space="0" w:color="auto"/>
            <w:bottom w:val="none" w:sz="0" w:space="0" w:color="auto"/>
            <w:right w:val="none" w:sz="0" w:space="0" w:color="auto"/>
          </w:divBdr>
        </w:div>
        <w:div w:id="10759293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jaschade\AppData\Roaming\Microsoft\Templates\Quarterly%20earnings%20press%20releas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DBE6-38E0-4246-B077-225A36FB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Quarterly earnings press release.dot</Template>
  <TotalTime>0</TotalTime>
  <Pages>3</Pages>
  <Words>411</Words>
  <Characters>2783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 zu den Quartalseinkünften</vt:lpstr>
    </vt:vector>
  </TitlesOfParts>
  <Company>Microsoft Corporation</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Schade</dc:creator>
  <cp:lastModifiedBy>Schade, Katja</cp:lastModifiedBy>
  <cp:revision>9</cp:revision>
  <cp:lastPrinted>2020-09-11T11:56:00Z</cp:lastPrinted>
  <dcterms:created xsi:type="dcterms:W3CDTF">2020-09-11T09:36:00Z</dcterms:created>
  <dcterms:modified xsi:type="dcterms:W3CDTF">2020-09-16T09:55:00Z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TC010197751031</vt:lpwstr>
  </property>
</Properties>
</file>