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9F8A" w14:textId="707AF10D" w:rsidR="00B473EE" w:rsidRPr="004E687A" w:rsidRDefault="0022069E" w:rsidP="002A08CE">
      <w:pPr>
        <w:rPr>
          <w:rFonts w:ascii="Stone Sans II ITC Com Bk" w:hAnsi="Stone Sans II ITC Com Bk"/>
          <w:b/>
        </w:rPr>
      </w:pPr>
      <w:r w:rsidRPr="004E687A">
        <w:rPr>
          <w:rFonts w:ascii="Stone Sans II ITC Com Bk" w:hAnsi="Stone Sans II ITC Com Bk"/>
          <w:b/>
        </w:rPr>
        <w:t>D</w:t>
      </w:r>
      <w:r w:rsidR="00B473EE" w:rsidRPr="004E687A">
        <w:rPr>
          <w:rFonts w:ascii="Stone Sans II ITC Com Bk" w:hAnsi="Stone Sans II ITC Com Bk"/>
          <w:b/>
        </w:rPr>
        <w:t>en Bäumen einen Lebensraum geben</w:t>
      </w:r>
    </w:p>
    <w:p w14:paraId="08DB7E17" w14:textId="06252A36" w:rsidR="002A08CE" w:rsidRPr="004E687A" w:rsidRDefault="002A08CE" w:rsidP="002A08CE">
      <w:pPr>
        <w:rPr>
          <w:rFonts w:ascii="Stone Sans II ITC Com Bk" w:hAnsi="Stone Sans II ITC Com Bk"/>
        </w:rPr>
      </w:pPr>
      <w:r w:rsidRPr="004E687A">
        <w:rPr>
          <w:rFonts w:ascii="Stone Sans II ITC Com Bk" w:hAnsi="Stone Sans II ITC Com Bk"/>
        </w:rPr>
        <w:t>Bäume zählen zu den prägenden Landschaftselementen</w:t>
      </w:r>
      <w:r w:rsidR="005C521A" w:rsidRPr="004E687A">
        <w:rPr>
          <w:rFonts w:ascii="Stone Sans II ITC Com Bk" w:hAnsi="Stone Sans II ITC Com Bk"/>
        </w:rPr>
        <w:t xml:space="preserve"> und </w:t>
      </w:r>
      <w:r w:rsidRPr="004E687A">
        <w:rPr>
          <w:rFonts w:ascii="Stone Sans II ITC Com Bk" w:hAnsi="Stone Sans II ITC Com Bk"/>
        </w:rPr>
        <w:t>machen auch unsere Städte attraktiver und lebenswerter. Zum Schutz neu gepflanzte</w:t>
      </w:r>
      <w:r w:rsidR="00F76559" w:rsidRPr="004E687A">
        <w:rPr>
          <w:rFonts w:ascii="Stone Sans II ITC Com Bk" w:hAnsi="Stone Sans II ITC Com Bk"/>
        </w:rPr>
        <w:t>r</w:t>
      </w:r>
      <w:r w:rsidRPr="004E687A">
        <w:rPr>
          <w:rFonts w:ascii="Stone Sans II ITC Com Bk" w:hAnsi="Stone Sans II ITC Com Bk"/>
        </w:rPr>
        <w:t xml:space="preserve"> </w:t>
      </w:r>
      <w:r w:rsidR="005C521A" w:rsidRPr="004E687A">
        <w:rPr>
          <w:rFonts w:ascii="Stone Sans II ITC Com Bk" w:hAnsi="Stone Sans II ITC Com Bk"/>
        </w:rPr>
        <w:t>B</w:t>
      </w:r>
      <w:r w:rsidRPr="004E687A">
        <w:rPr>
          <w:rFonts w:ascii="Stone Sans II ITC Com Bk" w:hAnsi="Stone Sans II ITC Com Bk"/>
        </w:rPr>
        <w:t xml:space="preserve">äume im Umfeld </w:t>
      </w:r>
      <w:r w:rsidR="00F76559" w:rsidRPr="004E687A">
        <w:rPr>
          <w:rFonts w:ascii="Stone Sans II ITC Com Bk" w:hAnsi="Stone Sans II ITC Com Bk"/>
        </w:rPr>
        <w:t>von Gehwegen, Fußgängerzonen etc.</w:t>
      </w:r>
      <w:r w:rsidRPr="004E687A">
        <w:rPr>
          <w:rFonts w:ascii="Stone Sans II ITC Com Bk" w:hAnsi="Stone Sans II ITC Com Bk"/>
        </w:rPr>
        <w:t xml:space="preserve"> </w:t>
      </w:r>
      <w:r w:rsidR="00F76559" w:rsidRPr="004E687A">
        <w:rPr>
          <w:rFonts w:ascii="Stone Sans II ITC Com Bk" w:hAnsi="Stone Sans II ITC Com Bk"/>
        </w:rPr>
        <w:t>tragen</w:t>
      </w:r>
      <w:r w:rsidRPr="004E687A">
        <w:rPr>
          <w:rFonts w:ascii="Stone Sans II ITC Com Bk" w:hAnsi="Stone Sans II ITC Com Bk"/>
        </w:rPr>
        <w:t xml:space="preserve"> ACO Baumschutzroste </w:t>
      </w:r>
      <w:r w:rsidR="00F76559" w:rsidRPr="004E687A">
        <w:rPr>
          <w:rFonts w:ascii="Stone Sans II ITC Com Bk" w:hAnsi="Stone Sans II ITC Com Bk"/>
        </w:rPr>
        <w:t>dazu bei, dass</w:t>
      </w:r>
      <w:r w:rsidRPr="004E687A">
        <w:rPr>
          <w:rFonts w:ascii="Stone Sans II ITC Com Bk" w:hAnsi="Stone Sans II ITC Com Bk"/>
        </w:rPr>
        <w:t xml:space="preserve"> der Wurzelbereich vor einer Verdichtung geschützt und eine ausreichende Durchlüftung des Wurzelbereiches sichergestellt</w:t>
      </w:r>
      <w:r w:rsidR="00F76559" w:rsidRPr="004E687A">
        <w:rPr>
          <w:rFonts w:ascii="Stone Sans II ITC Com Bk" w:hAnsi="Stone Sans II ITC Com Bk"/>
        </w:rPr>
        <w:t xml:space="preserve"> wird</w:t>
      </w:r>
      <w:r w:rsidRPr="004E687A">
        <w:rPr>
          <w:rFonts w:ascii="Stone Sans II ITC Com Bk" w:hAnsi="Stone Sans II ITC Com Bk"/>
        </w:rPr>
        <w:t>.</w:t>
      </w:r>
    </w:p>
    <w:p w14:paraId="6780E589" w14:textId="3F26D039" w:rsidR="002A08CE" w:rsidRPr="004E687A" w:rsidRDefault="004E687A" w:rsidP="002A08CE">
      <w:pPr>
        <w:rPr>
          <w:rFonts w:ascii="Stone Sans II ITC Com Bk" w:eastAsia="Times New Roman" w:hAnsi="Stone Sans II ITC Com Bk" w:cstheme="minorHAnsi"/>
          <w:lang w:eastAsia="de-DE"/>
        </w:rPr>
      </w:pPr>
      <w:r w:rsidRPr="004E687A">
        <w:rPr>
          <w:rFonts w:ascii="Stone Sans II ITC Com Bk" w:hAnsi="Stone Sans II ITC Com Bk"/>
          <w:noProof/>
          <w:lang w:eastAsia="de-DE"/>
        </w:rPr>
        <mc:AlternateContent>
          <mc:Choice Requires="wps">
            <w:drawing>
              <wp:anchor distT="0" distB="0" distL="114300" distR="114300" simplePos="0" relativeHeight="251661312" behindDoc="1" locked="0" layoutInCell="1" allowOverlap="1" wp14:anchorId="5098AD29" wp14:editId="41FBA1A5">
                <wp:simplePos x="0" y="0"/>
                <wp:positionH relativeFrom="column">
                  <wp:posOffset>50800</wp:posOffset>
                </wp:positionH>
                <wp:positionV relativeFrom="paragraph">
                  <wp:posOffset>2332355</wp:posOffset>
                </wp:positionV>
                <wp:extent cx="1660525" cy="204470"/>
                <wp:effectExtent l="0" t="0" r="0" b="5080"/>
                <wp:wrapTight wrapText="bothSides">
                  <wp:wrapPolygon edited="0">
                    <wp:start x="0" y="0"/>
                    <wp:lineTo x="0" y="20124"/>
                    <wp:lineTo x="21311" y="20124"/>
                    <wp:lineTo x="21311"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660525" cy="204470"/>
                        </a:xfrm>
                        <a:prstGeom prst="rect">
                          <a:avLst/>
                        </a:prstGeom>
                        <a:solidFill>
                          <a:prstClr val="white"/>
                        </a:solidFill>
                        <a:ln>
                          <a:noFill/>
                        </a:ln>
                      </wps:spPr>
                      <wps:txbx>
                        <w:txbxContent>
                          <w:p w14:paraId="1C69CC57" w14:textId="7BB81DFB" w:rsidR="006203ED" w:rsidRPr="00806A2F" w:rsidRDefault="006203ED" w:rsidP="006203ED">
                            <w:pPr>
                              <w:pStyle w:val="Beschriftung"/>
                              <w:rPr>
                                <w:rFonts w:eastAsia="Times New Roman" w:cstheme="minorHAnsi"/>
                                <w:noProof/>
                              </w:rPr>
                            </w:pPr>
                            <w:r>
                              <w:t>ACO Baumschutzrost WOTAN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8AD29" id="_x0000_t202" coordsize="21600,21600" o:spt="202" path="m,l,21600r21600,l21600,xe">
                <v:stroke joinstyle="miter"/>
                <v:path gradientshapeok="t" o:connecttype="rect"/>
              </v:shapetype>
              <v:shape id="Textfeld 1" o:spid="_x0000_s1026" type="#_x0000_t202" style="position:absolute;margin-left:4pt;margin-top:183.65pt;width:130.75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" stroked="f">
                <v:textbox inset="0,0,0,0">
                  <w:txbxContent>
                    <w:p w14:paraId="1C69CC57" w14:textId="7BB81DFB" w:rsidR="006203ED" w:rsidRPr="00806A2F" w:rsidRDefault="006203ED" w:rsidP="006203ED">
                      <w:pPr>
                        <w:pStyle w:val="Beschriftung"/>
                        <w:rPr>
                          <w:rFonts w:eastAsia="Times New Roman" w:cstheme="minorHAnsi"/>
                          <w:noProof/>
                        </w:rPr>
                      </w:pPr>
                      <w:r>
                        <w:t>ACO Baumschutzrost WOTAN</w:t>
                      </w:r>
                    </w:p>
                  </w:txbxContent>
                </v:textbox>
                <w10:wrap type="tight"/>
              </v:shape>
            </w:pict>
          </mc:Fallback>
        </mc:AlternateContent>
      </w:r>
      <w:r w:rsidR="0022069E" w:rsidRPr="004E687A">
        <w:rPr>
          <w:rFonts w:ascii="Stone Sans II ITC Com Bk" w:eastAsia="Times New Roman" w:hAnsi="Stone Sans II ITC Com Bk" w:cstheme="minorHAnsi"/>
          <w:noProof/>
          <w:lang w:eastAsia="de-DE"/>
        </w:rPr>
        <w:drawing>
          <wp:anchor distT="0" distB="0" distL="114300" distR="114300" simplePos="0" relativeHeight="251662336" behindDoc="0" locked="0" layoutInCell="1" allowOverlap="1" wp14:anchorId="025B397F" wp14:editId="28454122">
            <wp:simplePos x="0" y="0"/>
            <wp:positionH relativeFrom="column">
              <wp:posOffset>52705</wp:posOffset>
            </wp:positionH>
            <wp:positionV relativeFrom="paragraph">
              <wp:posOffset>53340</wp:posOffset>
            </wp:positionV>
            <wp:extent cx="1622425" cy="221996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425" cy="2219960"/>
                    </a:xfrm>
                    <a:prstGeom prst="rect">
                      <a:avLst/>
                    </a:prstGeom>
                  </pic:spPr>
                </pic:pic>
              </a:graphicData>
            </a:graphic>
            <wp14:sizeRelH relativeFrom="page">
              <wp14:pctWidth>0</wp14:pctWidth>
            </wp14:sizeRelH>
            <wp14:sizeRelV relativeFrom="page">
              <wp14:pctHeight>0</wp14:pctHeight>
            </wp14:sizeRelV>
          </wp:anchor>
        </w:drawing>
      </w:r>
      <w:r w:rsidR="002A08CE" w:rsidRPr="004E687A">
        <w:rPr>
          <w:rFonts w:ascii="Stone Sans II ITC Com Bk" w:eastAsia="Times New Roman" w:hAnsi="Stone Sans II ITC Com Bk" w:cstheme="minorHAnsi"/>
          <w:lang w:eastAsia="de-DE"/>
        </w:rPr>
        <w:t xml:space="preserve">Das Baukastensystem WOTAN ermöglicht verschiedene Variationen in </w:t>
      </w:r>
      <w:r w:rsidR="00F76559" w:rsidRPr="004E687A">
        <w:rPr>
          <w:rFonts w:ascii="Stone Sans II ITC Com Bk" w:eastAsia="Times New Roman" w:hAnsi="Stone Sans II ITC Com Bk" w:cstheme="minorHAnsi"/>
          <w:lang w:eastAsia="de-DE"/>
        </w:rPr>
        <w:t xml:space="preserve">runder, quadratischer und rechteckiger </w:t>
      </w:r>
      <w:r w:rsidR="002A08CE" w:rsidRPr="004E687A">
        <w:rPr>
          <w:rFonts w:ascii="Stone Sans II ITC Com Bk" w:eastAsia="Times New Roman" w:hAnsi="Stone Sans II ITC Com Bk" w:cstheme="minorHAnsi"/>
          <w:lang w:eastAsia="de-DE"/>
        </w:rPr>
        <w:t xml:space="preserve">Form. Der ACO Baumschutzrost ist ohne Unterkonstruktion einsetzbar und hält bei entsprechender Gründung einer </w:t>
      </w:r>
      <w:r w:rsidR="005C521A" w:rsidRPr="004E687A">
        <w:rPr>
          <w:rFonts w:ascii="Stone Sans II ITC Com Bk" w:eastAsia="Times New Roman" w:hAnsi="Stone Sans II ITC Com Bk" w:cstheme="minorHAnsi"/>
          <w:lang w:eastAsia="de-DE"/>
        </w:rPr>
        <w:t xml:space="preserve">ungebremsten </w:t>
      </w:r>
      <w:r w:rsidR="002A08CE" w:rsidRPr="004E687A">
        <w:rPr>
          <w:rFonts w:ascii="Stone Sans II ITC Com Bk" w:eastAsia="Times New Roman" w:hAnsi="Stone Sans II ITC Com Bk" w:cstheme="minorHAnsi"/>
          <w:lang w:eastAsia="de-DE"/>
        </w:rPr>
        <w:t>Radlast von bis zu 50 kN stand. Die einzelnen Teilroste werden mit Hilfe eines diebstahlgesicherten Knebelverschlusses tragfest miteinander verbunden. Die Schlitzweite der WOTAN Baumroste beträgt 18 mm. Die 6 cm hohen Teilroste bestehen aus Sphäroguss EN-GJS 400 DIN EN 1563, auch Kugelgraphitguss genannt. Dies</w:t>
      </w:r>
      <w:r w:rsidR="00F76559" w:rsidRPr="004E687A">
        <w:rPr>
          <w:rFonts w:ascii="Stone Sans II ITC Com Bk" w:eastAsia="Times New Roman" w:hAnsi="Stone Sans II ITC Com Bk" w:cstheme="minorHAnsi"/>
          <w:lang w:eastAsia="de-DE"/>
        </w:rPr>
        <w:t>es</w:t>
      </w:r>
      <w:r w:rsidR="002A08CE" w:rsidRPr="004E687A">
        <w:rPr>
          <w:rFonts w:ascii="Stone Sans II ITC Com Bk" w:eastAsia="Times New Roman" w:hAnsi="Stone Sans II ITC Com Bk" w:cstheme="minorHAnsi"/>
          <w:lang w:eastAsia="de-DE"/>
        </w:rPr>
        <w:t xml:space="preserve"> hochwertige Material</w:t>
      </w:r>
      <w:r w:rsidR="00F76559" w:rsidRPr="004E687A">
        <w:rPr>
          <w:rFonts w:ascii="Stone Sans II ITC Com Bk" w:eastAsia="Times New Roman" w:hAnsi="Stone Sans II ITC Com Bk" w:cstheme="minorHAnsi"/>
          <w:lang w:eastAsia="de-DE"/>
        </w:rPr>
        <w:t xml:space="preserve"> zeichnet sich</w:t>
      </w:r>
      <w:r w:rsidR="002A08CE" w:rsidRPr="004E687A">
        <w:rPr>
          <w:rFonts w:ascii="Stone Sans II ITC Com Bk" w:eastAsia="Times New Roman" w:hAnsi="Stone Sans II ITC Com Bk" w:cstheme="minorHAnsi"/>
          <w:lang w:eastAsia="de-DE"/>
        </w:rPr>
        <w:t xml:space="preserve"> durch höchste, stahlähnliche Eigenschaften, wie zum Beispiel hohe Zugfestigkeit sowie eine hohe Dehngrenze</w:t>
      </w:r>
      <w:r w:rsidR="00DD1634" w:rsidRPr="004E687A">
        <w:rPr>
          <w:rFonts w:ascii="Stone Sans II ITC Com Bk" w:eastAsia="Times New Roman" w:hAnsi="Stone Sans II ITC Com Bk" w:cstheme="minorHAnsi"/>
          <w:lang w:eastAsia="de-DE"/>
        </w:rPr>
        <w:t xml:space="preserve"> und Wartungsfreiheit aus. </w:t>
      </w:r>
    </w:p>
    <w:p w14:paraId="56F2A6EA" w14:textId="44343CDE" w:rsidR="00F76559" w:rsidRPr="004E687A" w:rsidRDefault="002A08CE" w:rsidP="002A08CE">
      <w:pPr>
        <w:rPr>
          <w:rFonts w:ascii="Stone Sans II ITC Com Bk" w:eastAsia="Times New Roman" w:hAnsi="Stone Sans II ITC Com Bk" w:cstheme="minorHAnsi"/>
          <w:lang w:eastAsia="de-DE"/>
        </w:rPr>
      </w:pPr>
      <w:r w:rsidRPr="004E687A">
        <w:rPr>
          <w:rFonts w:ascii="Stone Sans II ITC Com Bk" w:eastAsia="Times New Roman" w:hAnsi="Stone Sans II ITC Com Bk" w:cstheme="minorHAnsi"/>
          <w:lang w:eastAsia="de-DE"/>
        </w:rPr>
        <w:t xml:space="preserve">Die geringe Konstruktionshöhe erleichtert u. a. auch die Überbrückung bereits vorhandener Wurzelbereiche (Baumbestand). </w:t>
      </w:r>
      <w:r w:rsidR="00F76559" w:rsidRPr="004E687A">
        <w:rPr>
          <w:rFonts w:ascii="Stone Sans II ITC Com Bk" w:eastAsia="Times New Roman" w:hAnsi="Stone Sans II ITC Com Bk" w:cstheme="minorHAnsi"/>
          <w:lang w:eastAsia="de-DE"/>
        </w:rPr>
        <w:t>Ein weiterer Vorteil des Baukastensystems ist, dass sich bei einigen Modellen der Baumschutzroste der freie Innendurchmesser an den vergrößerten Stammumfang des wachsenden Baumes anpassen lässt. Hierzu werden einzelne Teile der Konstruktion entnommen.</w:t>
      </w:r>
      <w:bookmarkStart w:id="0" w:name="_GoBack"/>
      <w:bookmarkEnd w:id="0"/>
    </w:p>
    <w:p w14:paraId="35FA394C" w14:textId="4D5CBEEE" w:rsidR="002A08CE" w:rsidRPr="004E687A" w:rsidRDefault="00583128" w:rsidP="002A08CE">
      <w:pPr>
        <w:rPr>
          <w:rFonts w:ascii="Stone Sans II ITC Com Bk" w:hAnsi="Stone Sans II ITC Com Bk"/>
          <w:strike/>
        </w:rPr>
      </w:pPr>
      <w:r w:rsidRPr="004E687A">
        <w:rPr>
          <w:rFonts w:ascii="Stone Sans II ITC Com Bk" w:eastAsia="Times New Roman" w:hAnsi="Stone Sans II ITC Com Bk" w:cstheme="minorHAnsi"/>
          <w:lang w:eastAsia="de-DE"/>
        </w:rPr>
        <w:t xml:space="preserve">Durch die Vormontage der WOTAN Baumroste </w:t>
      </w:r>
      <w:r w:rsidR="002A08CE" w:rsidRPr="004E687A">
        <w:rPr>
          <w:rFonts w:ascii="Stone Sans II ITC Com Bk" w:eastAsia="Times New Roman" w:hAnsi="Stone Sans II ITC Com Bk" w:cstheme="minorHAnsi"/>
          <w:lang w:eastAsia="de-DE"/>
        </w:rPr>
        <w:t xml:space="preserve">in transportfähige Einheiten </w:t>
      </w:r>
      <w:r w:rsidRPr="004E687A">
        <w:rPr>
          <w:rFonts w:ascii="Stone Sans II ITC Com Bk" w:eastAsia="Times New Roman" w:hAnsi="Stone Sans II ITC Com Bk" w:cstheme="minorHAnsi"/>
          <w:lang w:eastAsia="de-DE"/>
        </w:rPr>
        <w:t>wird der logistische Aufwand und die Endmontage erleichtert. Die Baumroste werden</w:t>
      </w:r>
      <w:r w:rsidR="002A08CE" w:rsidRPr="004E687A">
        <w:rPr>
          <w:rFonts w:ascii="Stone Sans II ITC Com Bk" w:eastAsia="Times New Roman" w:hAnsi="Stone Sans II ITC Com Bk" w:cstheme="minorHAnsi"/>
          <w:lang w:eastAsia="de-DE"/>
        </w:rPr>
        <w:t xml:space="preserve"> mit einer Beschichtung aus Hydrolack in der Farbe Schwarz zur Baustelle geliefert</w:t>
      </w:r>
      <w:r w:rsidRPr="004E687A">
        <w:rPr>
          <w:rFonts w:ascii="Stone Sans II ITC Com Bk" w:eastAsia="Times New Roman" w:hAnsi="Stone Sans II ITC Com Bk" w:cstheme="minorHAnsi"/>
          <w:lang w:eastAsia="de-DE"/>
        </w:rPr>
        <w:t xml:space="preserve"> und sind somit endbehandelt</w:t>
      </w:r>
      <w:r w:rsidR="002A08CE" w:rsidRPr="004E687A">
        <w:rPr>
          <w:rFonts w:ascii="Stone Sans II ITC Com Bk" w:eastAsia="Times New Roman" w:hAnsi="Stone Sans II ITC Com Bk" w:cstheme="minorHAnsi"/>
          <w:lang w:eastAsia="de-DE"/>
        </w:rPr>
        <w:t>.</w:t>
      </w:r>
      <w:r w:rsidRPr="004E687A">
        <w:rPr>
          <w:rFonts w:ascii="Stone Sans II ITC Com Bk" w:eastAsia="Times New Roman" w:hAnsi="Stone Sans II ITC Com Bk" w:cstheme="minorHAnsi"/>
          <w:lang w:eastAsia="de-DE"/>
        </w:rPr>
        <w:t xml:space="preserve"> </w:t>
      </w:r>
    </w:p>
    <w:p w14:paraId="28A5DF5D" w14:textId="23E26419" w:rsidR="006A41AA" w:rsidRPr="004E687A" w:rsidRDefault="00583128" w:rsidP="002A08CE">
      <w:pPr>
        <w:rPr>
          <w:rFonts w:ascii="Stone Sans II ITC Com Bk" w:hAnsi="Stone Sans II ITC Com Bk"/>
        </w:rPr>
      </w:pPr>
      <w:r w:rsidRPr="004E687A">
        <w:rPr>
          <w:rFonts w:ascii="Stone Sans II ITC Com Bk" w:hAnsi="Stone Sans II ITC Com Bk"/>
        </w:rPr>
        <w:t xml:space="preserve">Als Ergänzungsprodukt zu den Baumschutzrosten kann mit Hilfe von ACO Baumschutzgittern der Stammbereich gegen Beschädigungen geschützt werden. </w:t>
      </w:r>
      <w:r w:rsidR="00DD1634" w:rsidRPr="004E687A">
        <w:rPr>
          <w:rFonts w:ascii="Stone Sans II ITC Com Bk" w:hAnsi="Stone Sans II ITC Com Bk"/>
        </w:rPr>
        <w:t xml:space="preserve">Für die runden und quadratischen Innenöffnungen der Baumschutzroste stehen unterschiedliche Varianten zur Verfügung. Die Gitter bestehen </w:t>
      </w:r>
      <w:r w:rsidR="001E1A6D" w:rsidRPr="004E687A">
        <w:rPr>
          <w:rFonts w:ascii="Stone Sans II ITC Com Bk" w:hAnsi="Stone Sans II ITC Com Bk"/>
        </w:rPr>
        <w:t xml:space="preserve">aus verzinktem Stahl </w:t>
      </w:r>
      <w:r w:rsidR="00DD1634" w:rsidRPr="004E687A">
        <w:rPr>
          <w:rFonts w:ascii="Stone Sans II ITC Com Bk" w:hAnsi="Stone Sans II ITC Com Bk"/>
        </w:rPr>
        <w:t xml:space="preserve">und sind mit einer Standardbeschichtung in der Farbe </w:t>
      </w:r>
      <w:r w:rsidR="001E1A6D" w:rsidRPr="004E687A">
        <w:rPr>
          <w:rFonts w:ascii="Stone Sans II ITC Com Bk" w:hAnsi="Stone Sans II ITC Com Bk"/>
        </w:rPr>
        <w:t>RAL 9005</w:t>
      </w:r>
      <w:r w:rsidR="00DD1634" w:rsidRPr="004E687A">
        <w:rPr>
          <w:rFonts w:ascii="Stone Sans II ITC Com Bk" w:hAnsi="Stone Sans II ITC Com Bk"/>
        </w:rPr>
        <w:t xml:space="preserve"> versehen. </w:t>
      </w:r>
      <w:r w:rsidR="001E1A6D" w:rsidRPr="004E687A">
        <w:rPr>
          <w:rFonts w:ascii="Stone Sans II ITC Com Bk" w:hAnsi="Stone Sans II ITC Com Bk"/>
        </w:rPr>
        <w:t>Die zweiteilige Gitterkonstruktion ermöglicht auch einen Gefälleausgleich.</w:t>
      </w:r>
    </w:p>
    <w:p w14:paraId="3B875CAC" w14:textId="64B18B73" w:rsidR="006A41AA" w:rsidRPr="004E687A" w:rsidRDefault="006A41AA" w:rsidP="002A08CE">
      <w:pPr>
        <w:rPr>
          <w:rFonts w:ascii="Stone Sans II ITC Com Bk" w:hAnsi="Stone Sans II ITC Com Bk"/>
        </w:rPr>
      </w:pPr>
      <w:r w:rsidRPr="004E687A">
        <w:rPr>
          <w:rFonts w:ascii="Stone Sans II ITC Com Bk" w:hAnsi="Stone Sans II ITC Com Bk"/>
        </w:rPr>
        <w:t>Weitere Informationen unter www.aco-tiefbau.de/baumschutz.</w:t>
      </w:r>
    </w:p>
    <w:p w14:paraId="2FD0DF99" w14:textId="23926D63" w:rsidR="00E66B7C" w:rsidRPr="004E687A" w:rsidRDefault="00E66B7C" w:rsidP="002A08CE">
      <w:pPr>
        <w:rPr>
          <w:rFonts w:ascii="Stone Sans II ITC Com Bk" w:hAnsi="Stone Sans II ITC Com Bk"/>
        </w:rPr>
      </w:pPr>
      <w:r w:rsidRPr="004E687A">
        <w:rPr>
          <w:rFonts w:ascii="Stone Sans II ITC Com Bk" w:hAnsi="Stone Sans II ITC Com Bk"/>
        </w:rPr>
        <w:t>(ca. 2.</w:t>
      </w:r>
      <w:r w:rsidR="00B473EE" w:rsidRPr="004E687A">
        <w:rPr>
          <w:rFonts w:ascii="Stone Sans II ITC Com Bk" w:hAnsi="Stone Sans II ITC Com Bk"/>
        </w:rPr>
        <w:t>236</w:t>
      </w:r>
      <w:r w:rsidRPr="004E687A">
        <w:rPr>
          <w:rFonts w:ascii="Stone Sans II ITC Com Bk" w:hAnsi="Stone Sans II ITC Com Bk"/>
        </w:rPr>
        <w:t xml:space="preserve"> Zeichen)</w:t>
      </w:r>
    </w:p>
    <w:sectPr w:rsidR="00E66B7C" w:rsidRPr="004E687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0F90" w14:textId="77777777" w:rsidR="004E746B" w:rsidRDefault="004E746B" w:rsidP="004E746B">
      <w:pPr>
        <w:spacing w:after="0" w:line="240" w:lineRule="auto"/>
      </w:pPr>
      <w:r>
        <w:separator/>
      </w:r>
    </w:p>
  </w:endnote>
  <w:endnote w:type="continuationSeparator" w:id="0">
    <w:p w14:paraId="39E6CC49" w14:textId="77777777" w:rsidR="004E746B" w:rsidRDefault="004E746B" w:rsidP="004E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II ITC Com Bk">
    <w:panose1 w:val="020B0502040503020204"/>
    <w:charset w:val="00"/>
    <w:family w:val="swiss"/>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3A27" w14:textId="77777777" w:rsidR="004E746B" w:rsidRDefault="004E746B" w:rsidP="004E746B">
      <w:pPr>
        <w:spacing w:after="0" w:line="240" w:lineRule="auto"/>
      </w:pPr>
      <w:r>
        <w:separator/>
      </w:r>
    </w:p>
  </w:footnote>
  <w:footnote w:type="continuationSeparator" w:id="0">
    <w:p w14:paraId="16F4E548" w14:textId="77777777" w:rsidR="004E746B" w:rsidRDefault="004E746B" w:rsidP="004E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54ED" w14:textId="3AA3F3C2" w:rsidR="004E746B" w:rsidRDefault="004E746B" w:rsidP="004E746B">
    <w:pPr>
      <w:pStyle w:val="Kopfzeile"/>
    </w:pPr>
    <w:r w:rsidRPr="004E746B">
      <w:rPr>
        <w:rFonts w:ascii="Stone Sans II ITC Com Bk" w:hAnsi="Stone Sans II ITC Com Bk"/>
        <w:b/>
      </w:rPr>
      <w:t>ACO Tiefbau Pressetext</w:t>
    </w:r>
    <w:r>
      <w:tab/>
    </w:r>
    <w:r>
      <w:tab/>
    </w:r>
    <w:r>
      <w:rPr>
        <w:noProof/>
        <w:lang w:eastAsia="de-DE"/>
      </w:rPr>
      <w:drawing>
        <wp:inline distT="0" distB="0" distL="0" distR="0" wp14:anchorId="766EAD46" wp14:editId="2CEF8988">
          <wp:extent cx="694944" cy="525805"/>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O Logo 4c web.jpg"/>
                  <pic:cNvPicPr/>
                </pic:nvPicPr>
                <pic:blipFill>
                  <a:blip r:embed="rId1">
                    <a:extLst>
                      <a:ext uri="{28A0092B-C50C-407E-A947-70E740481C1C}">
                        <a14:useLocalDpi xmlns:a14="http://schemas.microsoft.com/office/drawing/2010/main" val="0"/>
                      </a:ext>
                    </a:extLst>
                  </a:blip>
                  <a:stretch>
                    <a:fillRect/>
                  </a:stretch>
                </pic:blipFill>
                <pic:spPr>
                  <a:xfrm>
                    <a:off x="0" y="0"/>
                    <a:ext cx="705656" cy="53391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E"/>
    <w:rsid w:val="00007CEB"/>
    <w:rsid w:val="00033840"/>
    <w:rsid w:val="001E1A6D"/>
    <w:rsid w:val="0022069E"/>
    <w:rsid w:val="002A08CE"/>
    <w:rsid w:val="00310340"/>
    <w:rsid w:val="00423AE5"/>
    <w:rsid w:val="004E3621"/>
    <w:rsid w:val="004E687A"/>
    <w:rsid w:val="004E746B"/>
    <w:rsid w:val="00583128"/>
    <w:rsid w:val="005C521A"/>
    <w:rsid w:val="006203ED"/>
    <w:rsid w:val="006A41AA"/>
    <w:rsid w:val="006A6321"/>
    <w:rsid w:val="0071753E"/>
    <w:rsid w:val="007E085C"/>
    <w:rsid w:val="00A410F6"/>
    <w:rsid w:val="00B473EE"/>
    <w:rsid w:val="00B5587D"/>
    <w:rsid w:val="00CA3C0C"/>
    <w:rsid w:val="00DC79A7"/>
    <w:rsid w:val="00DD1634"/>
    <w:rsid w:val="00E617AC"/>
    <w:rsid w:val="00E66B7C"/>
    <w:rsid w:val="00F76559"/>
    <w:rsid w:val="00F9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463D"/>
  <w15:chartTrackingRefBased/>
  <w15:docId w15:val="{294C7B68-D343-4ECB-B7A9-23B2DD2F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8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2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521A"/>
    <w:rPr>
      <w:rFonts w:ascii="Segoe UI" w:hAnsi="Segoe UI" w:cs="Segoe UI"/>
      <w:sz w:val="18"/>
      <w:szCs w:val="18"/>
    </w:rPr>
  </w:style>
  <w:style w:type="paragraph" w:styleId="berarbeitung">
    <w:name w:val="Revision"/>
    <w:hidden/>
    <w:uiPriority w:val="99"/>
    <w:semiHidden/>
    <w:rsid w:val="005C521A"/>
    <w:pPr>
      <w:spacing w:after="0" w:line="240" w:lineRule="auto"/>
    </w:pPr>
  </w:style>
  <w:style w:type="paragraph" w:styleId="Beschriftung">
    <w:name w:val="caption"/>
    <w:basedOn w:val="Standard"/>
    <w:next w:val="Standard"/>
    <w:uiPriority w:val="35"/>
    <w:unhideWhenUsed/>
    <w:qFormat/>
    <w:rsid w:val="006203ED"/>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4E746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E746B"/>
  </w:style>
  <w:style w:type="paragraph" w:styleId="Fuzeile">
    <w:name w:val="footer"/>
    <w:basedOn w:val="Standard"/>
    <w:link w:val="FuzeileZchn"/>
    <w:uiPriority w:val="99"/>
    <w:unhideWhenUsed/>
    <w:rsid w:val="004E746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E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13BF2190340498494A9A1FF180FE7" ma:contentTypeVersion="13" ma:contentTypeDescription="Create a new document." ma:contentTypeScope="" ma:versionID="6ca539ab49c0eb8dc60aa579ec291068">
  <xsd:schema xmlns:xsd="http://www.w3.org/2001/XMLSchema" xmlns:xs="http://www.w3.org/2001/XMLSchema" xmlns:p="http://schemas.microsoft.com/office/2006/metadata/properties" xmlns:ns3="565f8b1a-46b3-4429-a7c5-210ffb2a9658" xmlns:ns4="1dbbf5a9-2a0b-4ada-a975-ebcf54b62960" targetNamespace="http://schemas.microsoft.com/office/2006/metadata/properties" ma:root="true" ma:fieldsID="f1caa54b8b9301e6530437bb081801f0" ns3:_="" ns4:_="">
    <xsd:import namespace="565f8b1a-46b3-4429-a7c5-210ffb2a9658"/>
    <xsd:import namespace="1dbbf5a9-2a0b-4ada-a975-ebcf54b629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f8b1a-46b3-4429-a7c5-210ffb2a96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bf5a9-2a0b-4ada-a975-ebcf54b62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2A446-66CC-479F-9D3B-CF9E85B0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f8b1a-46b3-4429-a7c5-210ffb2a9658"/>
    <ds:schemaRef ds:uri="1dbbf5a9-2a0b-4ada-a975-ebcf54b6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FC6DA-EAEA-4ED3-9F0C-56FD43AEAAE2}">
  <ds:schemaRefs>
    <ds:schemaRef ds:uri="http://schemas.microsoft.com/sharepoint/v3/contenttype/forms"/>
  </ds:schemaRefs>
</ds:datastoreItem>
</file>

<file path=customXml/itemProps3.xml><?xml version="1.0" encoding="utf-8"?>
<ds:datastoreItem xmlns:ds="http://schemas.openxmlformats.org/officeDocument/2006/customXml" ds:itemID="{06AA99FA-0D96-4EB0-B5B9-A06984E65D00}">
  <ds:schemaRefs>
    <ds:schemaRef ds:uri="http://purl.org/dc/terms/"/>
    <ds:schemaRef ds:uri="http://schemas.openxmlformats.org/package/2006/metadata/core-properties"/>
    <ds:schemaRef ds:uri="http://purl.org/dc/dcmitype/"/>
    <ds:schemaRef ds:uri="http://schemas.microsoft.com/office/infopath/2007/PartnerControls"/>
    <ds:schemaRef ds:uri="565f8b1a-46b3-4429-a7c5-210ffb2a9658"/>
    <ds:schemaRef ds:uri="http://purl.org/dc/elements/1.1/"/>
    <ds:schemaRef ds:uri="http://schemas.microsoft.com/office/2006/metadata/properties"/>
    <ds:schemaRef ds:uri="http://schemas.microsoft.com/office/2006/documentManagement/types"/>
    <ds:schemaRef ds:uri="1dbbf5a9-2a0b-4ada-a975-ebcf54b62960"/>
    <ds:schemaRef ds:uri="http://www.w3.org/XML/1998/namespace"/>
  </ds:schemaRefs>
</ds:datastoreItem>
</file>

<file path=customXml/itemProps4.xml><?xml version="1.0" encoding="utf-8"?>
<ds:datastoreItem xmlns:ds="http://schemas.openxmlformats.org/officeDocument/2006/customXml" ds:itemID="{F9C81845-2893-4F01-B4DB-6834CDF5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Holst, Tanja</cp:lastModifiedBy>
  <cp:revision>6</cp:revision>
  <dcterms:created xsi:type="dcterms:W3CDTF">2020-10-13T06:26:00Z</dcterms:created>
  <dcterms:modified xsi:type="dcterms:W3CDTF">2020-10-19T05:51:00Z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0x01010011713BF2190340498494A9A1FF180FE7</vt:lpwstr>
  </property>
</Properties>
</file>