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63" w:rsidRDefault="00FE4BCA">
      <w:pPr>
        <w:rPr>
          <w:sz w:val="36"/>
          <w:lang w:val="en"/>
        </w:rPr>
      </w:pPr>
      <w:r w:rsidRPr="00FE4BCA">
        <w:rPr>
          <w:sz w:val="36"/>
          <w:lang w:val="en"/>
        </w:rPr>
        <w:t>Ensono Recognized as Winner for 2018 Microsoft Datacenter Transformation Partner of the Year Award</w:t>
      </w:r>
    </w:p>
    <w:p w:rsidR="000C2A82" w:rsidRPr="000C2A82" w:rsidRDefault="000C2A82" w:rsidP="000C2A82">
      <w:pPr>
        <w:spacing w:after="0" w:line="240" w:lineRule="auto"/>
        <w:rPr>
          <w:rFonts w:ascii="Calibri" w:eastAsia="Times New Roman" w:hAnsi="Calibri" w:cs="Calibri"/>
          <w:color w:val="4D4D4D"/>
          <w:sz w:val="30"/>
          <w:szCs w:val="30"/>
          <w:lang w:val="en" w:eastAsia="en-GB"/>
        </w:rPr>
      </w:pPr>
      <w:r w:rsidRPr="000C2A82">
        <w:rPr>
          <w:rFonts w:ascii="Calibri" w:eastAsia="Times New Roman" w:hAnsi="Calibri" w:cs="Calibri"/>
          <w:color w:val="4D4D4D"/>
          <w:sz w:val="30"/>
          <w:szCs w:val="30"/>
          <w:lang w:val="en" w:eastAsia="en-GB"/>
        </w:rPr>
        <w:t>Tuesday, June 12, 2018</w:t>
      </w:r>
    </w:p>
    <w:p w:rsidR="000C2A82" w:rsidRDefault="000C2A82">
      <w:pPr>
        <w:rPr>
          <w:lang w:val="en"/>
        </w:rPr>
      </w:pPr>
    </w:p>
    <w:p w:rsidR="000C2A82" w:rsidRDefault="000C2A82" w:rsidP="000C2A82">
      <w:pPr>
        <w:pStyle w:val="NormalWeb"/>
        <w:rPr>
          <w:color w:val="4D4D4D"/>
          <w:lang w:val="en"/>
        </w:rPr>
      </w:pPr>
      <w:r>
        <w:rPr>
          <w:color w:val="4D4D4D"/>
          <w:lang w:val="en"/>
        </w:rPr>
        <w:t>Ensono today announced it has won the 2018 Microsoft Datacenter Transformation Partner of the Year Award. The company was honored among a global field of top Microsoft partners for demonstrating excellence in innovation and implementation of customer solutions based on Microsoft technology. </w:t>
      </w:r>
    </w:p>
    <w:p w:rsidR="000C2A82" w:rsidRDefault="000C2A82" w:rsidP="000C2A82">
      <w:pPr>
        <w:pStyle w:val="NormalWeb"/>
        <w:rPr>
          <w:color w:val="4D4D4D"/>
          <w:lang w:val="en"/>
        </w:rPr>
      </w:pPr>
      <w:r>
        <w:rPr>
          <w:color w:val="4D4D4D"/>
          <w:lang w:val="en"/>
        </w:rPr>
        <w:t>“</w:t>
      </w:r>
      <w:proofErr w:type="spellStart"/>
      <w:r>
        <w:rPr>
          <w:color w:val="4D4D4D"/>
          <w:lang w:val="en"/>
        </w:rPr>
        <w:t>Ensono’s</w:t>
      </w:r>
      <w:proofErr w:type="spellEnd"/>
      <w:r>
        <w:rPr>
          <w:color w:val="4D4D4D"/>
          <w:lang w:val="en"/>
        </w:rPr>
        <w:t xml:space="preserve"> work with many of its clients started decades ago in helping them manage applications on mainframes. Today, we’re leading these same companies in their cloud transformations,” said Jeff </w:t>
      </w:r>
      <w:proofErr w:type="spellStart"/>
      <w:r>
        <w:rPr>
          <w:color w:val="4D4D4D"/>
          <w:lang w:val="en"/>
        </w:rPr>
        <w:t>VonDeylen</w:t>
      </w:r>
      <w:proofErr w:type="spellEnd"/>
      <w:r>
        <w:rPr>
          <w:color w:val="4D4D4D"/>
          <w:lang w:val="en"/>
        </w:rPr>
        <w:t>, CEO of Ensono. “It’s truly an honor to be recognized by Microsoft for our work in helping businesses prepare for the future as we transition and manage clients’ Azure environments, no matter where they are starting in their digital transformation journeys.”</w:t>
      </w:r>
    </w:p>
    <w:p w:rsidR="000C2A82" w:rsidRDefault="000C2A82" w:rsidP="000C2A82">
      <w:pPr>
        <w:pStyle w:val="NormalWeb"/>
        <w:rPr>
          <w:color w:val="4D4D4D"/>
          <w:lang w:val="en"/>
        </w:rPr>
      </w:pPr>
      <w:r>
        <w:rPr>
          <w:color w:val="4D4D4D"/>
          <w:lang w:val="en"/>
        </w:rPr>
        <w:t>Awards were presented in several categories, with winners chosen from a set of more than 2,600 entrants from 115 countries worldwide. Ensono was recognized for providing outstanding solutions and services in datacenter transformations.</w:t>
      </w:r>
    </w:p>
    <w:p w:rsidR="000C2A82" w:rsidRDefault="000C2A82" w:rsidP="000C2A82">
      <w:pPr>
        <w:pStyle w:val="NormalWeb"/>
        <w:rPr>
          <w:color w:val="4D4D4D"/>
          <w:lang w:val="en"/>
        </w:rPr>
      </w:pPr>
      <w:r>
        <w:rPr>
          <w:color w:val="4D4D4D"/>
          <w:lang w:val="en"/>
        </w:rPr>
        <w:t xml:space="preserve">The Datacenter Transformation Partner of the Year Award recognizes a partner that has designed, developed, and deployed Azure Apps for their Enterprise customers. </w:t>
      </w:r>
      <w:proofErr w:type="spellStart"/>
      <w:r>
        <w:rPr>
          <w:color w:val="4D4D4D"/>
          <w:lang w:val="en"/>
        </w:rPr>
        <w:t>Ensono’s</w:t>
      </w:r>
      <w:proofErr w:type="spellEnd"/>
      <w:r>
        <w:rPr>
          <w:color w:val="4D4D4D"/>
          <w:lang w:val="en"/>
        </w:rPr>
        <w:t xml:space="preserve"> nomination demonstrates its excellence in helping clients with the adoption of Azure by migrating, deploying and managing Azure applications.</w:t>
      </w:r>
    </w:p>
    <w:p w:rsidR="000C2A82" w:rsidRDefault="000C2A82" w:rsidP="000C2A82">
      <w:pPr>
        <w:pStyle w:val="NormalWeb"/>
        <w:rPr>
          <w:color w:val="4D4D4D"/>
          <w:lang w:val="en"/>
        </w:rPr>
      </w:pPr>
      <w:r>
        <w:rPr>
          <w:color w:val="4D4D4D"/>
          <w:lang w:val="en"/>
        </w:rPr>
        <w:t xml:space="preserve"> “Our ecosystem of partners is crucial to delivering transformative solutions, and this year’s winners have proven to be some of the finest among their peers,” said </w:t>
      </w:r>
      <w:proofErr w:type="spellStart"/>
      <w:r>
        <w:rPr>
          <w:color w:val="4D4D4D"/>
          <w:lang w:val="en"/>
        </w:rPr>
        <w:t>Gavriella</w:t>
      </w:r>
      <w:proofErr w:type="spellEnd"/>
      <w:r>
        <w:rPr>
          <w:color w:val="4D4D4D"/>
          <w:lang w:val="en"/>
        </w:rPr>
        <w:t xml:space="preserve"> Schuster corporate vice president, One </w:t>
      </w:r>
      <w:r>
        <w:rPr>
          <w:color w:val="4D4D4D"/>
          <w:lang w:val="en"/>
        </w:rPr>
        <w:lastRenderedPageBreak/>
        <w:t>Commercial Partner, Microsoft Corp. “We are pleased to recognize Ensono for being selected as winner of the 2018 Microsoft Datacenter Transformation Partner of the Year award.”</w:t>
      </w:r>
    </w:p>
    <w:p w:rsidR="000C2A82" w:rsidRDefault="000C2A82" w:rsidP="000C2A82">
      <w:pPr>
        <w:pStyle w:val="NormalWeb"/>
        <w:rPr>
          <w:color w:val="4D4D4D"/>
          <w:lang w:val="en"/>
        </w:rPr>
      </w:pPr>
      <w:r>
        <w:rPr>
          <w:color w:val="4D4D4D"/>
          <w:lang w:val="en"/>
        </w:rPr>
        <w:t>The Microsoft Partner of the Year Awards recognize Microsoft partners that have developed and delivered exceptional Microsoft-based solutions during the past year.</w:t>
      </w:r>
    </w:p>
    <w:p w:rsidR="00DB3C63" w:rsidRDefault="00DB3C63" w:rsidP="00DB3C63">
      <w:pPr>
        <w:pStyle w:val="NormalWeb"/>
        <w:rPr>
          <w:color w:val="4D4D4D"/>
          <w:lang w:val="en"/>
        </w:rPr>
      </w:pPr>
      <w:r>
        <w:rPr>
          <w:rStyle w:val="Strong"/>
          <w:color w:val="4D4D4D"/>
          <w:lang w:val="en"/>
        </w:rPr>
        <w:t>About Ensono</w:t>
      </w:r>
    </w:p>
    <w:p w:rsidR="00DB3C63" w:rsidRDefault="00DB3C63" w:rsidP="00DB3C63">
      <w:pPr>
        <w:pStyle w:val="NormalWeb"/>
        <w:rPr>
          <w:color w:val="4D4D4D"/>
          <w:lang w:val="en"/>
        </w:rPr>
      </w:pPr>
      <w:r>
        <w:rPr>
          <w:color w:val="4D4D4D"/>
          <w:lang w:val="en"/>
        </w:rPr>
        <w:t>For business leaders managing lots of complexity or disrupting the status quo, Ensono delivers complete Hybrid IT services and governance, from cloud to mainframe, tailored to each client’s journey. Whether you’re leveraging the power of the cloud or modernizing legacy technologies, you’ll be on track to operate for today and optimize for tomorrow. Named a Top 15 Sourcing Service Provider by ISG, some of the world’s most successful companies rely on us to help them be great at what they do. Ensono has over 1,000 associates across North America, Europe and India and is ranked 21st in The Sunday Times 100 Best Companies to Work For. Our US offices are headquartered in greater Chicago, our UK offices are headquartered in greater London and our DE offices are headquartered in greater Düsseldorf.</w:t>
      </w:r>
    </w:p>
    <w:p w:rsidR="00F24357" w:rsidRDefault="00F24357" w:rsidP="00F24357">
      <w:pPr>
        <w:pStyle w:val="NormalWeb"/>
        <w:rPr>
          <w:color w:val="4D4D4D"/>
          <w:lang w:val="en"/>
        </w:rPr>
      </w:pPr>
      <w:r>
        <w:rPr>
          <w:color w:val="4D4D4D"/>
          <w:lang w:val="en"/>
        </w:rPr>
        <w:t xml:space="preserve">For media inquiries in Germany, please contact Maik Bunge at: </w:t>
      </w:r>
      <w:hyperlink r:id="rId6" w:history="1">
        <w:r>
          <w:rPr>
            <w:rStyle w:val="Hyperlink"/>
            <w:lang w:val="en"/>
          </w:rPr>
          <w:t>maik.bunge@ensono.com</w:t>
        </w:r>
      </w:hyperlink>
      <w:r>
        <w:rPr>
          <w:color w:val="4D4D4D"/>
          <w:lang w:val="en"/>
        </w:rPr>
        <w:t xml:space="preserve">  </w:t>
      </w:r>
    </w:p>
    <w:p w:rsidR="00F24357" w:rsidRDefault="00F24357" w:rsidP="00F24357">
      <w:pPr>
        <w:pStyle w:val="NormalWeb"/>
        <w:rPr>
          <w:color w:val="4D4D4D"/>
          <w:lang w:val="en"/>
        </w:rPr>
      </w:pPr>
      <w:r>
        <w:rPr>
          <w:color w:val="4D4D4D"/>
          <w:lang w:val="en"/>
        </w:rPr>
        <w:t xml:space="preserve">For media inquiries outside of Germany, please contact Beth </w:t>
      </w:r>
      <w:proofErr w:type="spellStart"/>
      <w:r>
        <w:rPr>
          <w:color w:val="4D4D4D"/>
          <w:lang w:val="en"/>
        </w:rPr>
        <w:t>Burghgraef</w:t>
      </w:r>
      <w:proofErr w:type="spellEnd"/>
      <w:r>
        <w:rPr>
          <w:color w:val="4D4D4D"/>
          <w:lang w:val="en"/>
        </w:rPr>
        <w:t xml:space="preserve"> at: </w:t>
      </w:r>
      <w:hyperlink r:id="rId7" w:history="1">
        <w:r>
          <w:rPr>
            <w:rStyle w:val="Hyperlink"/>
            <w:color w:val="2A787F"/>
            <w:lang w:val="en"/>
          </w:rPr>
          <w:t>beth.burghgraef@ensono.com</w:t>
        </w:r>
      </w:hyperlink>
    </w:p>
    <w:p w:rsidR="00DB3C63" w:rsidRPr="00DB3C63" w:rsidRDefault="00DB3C63">
      <w:pPr>
        <w:rPr>
          <w:lang w:val="en"/>
        </w:rPr>
      </w:pPr>
      <w:bookmarkStart w:id="0" w:name="_GoBack"/>
      <w:bookmarkEnd w:id="0"/>
    </w:p>
    <w:sectPr w:rsidR="00DB3C63" w:rsidRPr="00DB3C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C63" w:rsidRDefault="00DB3C63" w:rsidP="00DB3C63">
      <w:pPr>
        <w:spacing w:after="0" w:line="240" w:lineRule="auto"/>
      </w:pPr>
      <w:r>
        <w:separator/>
      </w:r>
    </w:p>
  </w:endnote>
  <w:endnote w:type="continuationSeparator" w:id="0">
    <w:p w:rsidR="00DB3C63" w:rsidRDefault="00DB3C63" w:rsidP="00DB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C63" w:rsidRDefault="00DB3C63" w:rsidP="00DB3C63">
      <w:pPr>
        <w:spacing w:after="0" w:line="240" w:lineRule="auto"/>
      </w:pPr>
      <w:r>
        <w:separator/>
      </w:r>
    </w:p>
  </w:footnote>
  <w:footnote w:type="continuationSeparator" w:id="0">
    <w:p w:rsidR="00DB3C63" w:rsidRDefault="00DB3C63" w:rsidP="00DB3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63" w:rsidRDefault="00DB3C63" w:rsidP="00DB3C63">
    <w:pPr>
      <w:pStyle w:val="Header"/>
      <w:jc w:val="right"/>
    </w:pPr>
    <w:r w:rsidRPr="00CF2023">
      <w:rPr>
        <w:noProof/>
        <w:lang w:eastAsia="en-GB"/>
      </w:rPr>
      <w:drawing>
        <wp:inline distT="0" distB="0" distL="0" distR="0" wp14:anchorId="346BD8CA" wp14:editId="2868865D">
          <wp:extent cx="1114425" cy="257175"/>
          <wp:effectExtent l="0" t="0" r="9525" b="9525"/>
          <wp:docPr id="2" name="Picture 2" descr="F:\Corporate\Marketing\Artwork &amp; Logos\Ensono\Ensono Logo Sized for Docs\EnsonoLogo-wide-calibri 2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rporate\Marketing\Artwork &amp; Logos\Ensono\Ensono Logo Sized for Docs\EnsonoLogo-wide-calibri 2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63"/>
    <w:rsid w:val="000C2A82"/>
    <w:rsid w:val="00DB3C63"/>
    <w:rsid w:val="00E74753"/>
    <w:rsid w:val="00F24357"/>
    <w:rsid w:val="00FE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61AF4-9BEC-4D14-A024-4326A73F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C63"/>
    <w:rPr>
      <w:b/>
      <w:bCs/>
    </w:rPr>
  </w:style>
  <w:style w:type="paragraph" w:styleId="NormalWeb">
    <w:name w:val="Normal (Web)"/>
    <w:basedOn w:val="Normal"/>
    <w:uiPriority w:val="99"/>
    <w:semiHidden/>
    <w:unhideWhenUsed/>
    <w:rsid w:val="00DB3C63"/>
    <w:pPr>
      <w:spacing w:after="240" w:line="450" w:lineRule="atLeast"/>
    </w:pPr>
    <w:rPr>
      <w:rFonts w:ascii="Calibri" w:eastAsia="Times New Roman" w:hAnsi="Calibri" w:cs="Calibri"/>
      <w:sz w:val="30"/>
      <w:szCs w:val="30"/>
      <w:lang w:eastAsia="en-GB"/>
    </w:rPr>
  </w:style>
  <w:style w:type="character" w:styleId="Hyperlink">
    <w:name w:val="Hyperlink"/>
    <w:basedOn w:val="DefaultParagraphFont"/>
    <w:uiPriority w:val="99"/>
    <w:unhideWhenUsed/>
    <w:rsid w:val="00DB3C63"/>
    <w:rPr>
      <w:color w:val="0563C1" w:themeColor="hyperlink"/>
      <w:u w:val="single"/>
    </w:rPr>
  </w:style>
  <w:style w:type="paragraph" w:styleId="Header">
    <w:name w:val="header"/>
    <w:basedOn w:val="Normal"/>
    <w:link w:val="HeaderChar"/>
    <w:uiPriority w:val="99"/>
    <w:unhideWhenUsed/>
    <w:rsid w:val="00DB3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C63"/>
  </w:style>
  <w:style w:type="paragraph" w:styleId="Footer">
    <w:name w:val="footer"/>
    <w:basedOn w:val="Normal"/>
    <w:link w:val="FooterChar"/>
    <w:uiPriority w:val="99"/>
    <w:unhideWhenUsed/>
    <w:rsid w:val="00DB3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C63"/>
  </w:style>
  <w:style w:type="character" w:customStyle="1" w:styleId="date-display-single">
    <w:name w:val="date-display-single"/>
    <w:basedOn w:val="DefaultParagraphFont"/>
    <w:rsid w:val="000C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72889">
      <w:bodyDiv w:val="1"/>
      <w:marLeft w:val="0"/>
      <w:marRight w:val="0"/>
      <w:marTop w:val="0"/>
      <w:marBottom w:val="0"/>
      <w:divBdr>
        <w:top w:val="none" w:sz="0" w:space="0" w:color="auto"/>
        <w:left w:val="none" w:sz="0" w:space="0" w:color="auto"/>
        <w:bottom w:val="none" w:sz="0" w:space="0" w:color="auto"/>
        <w:right w:val="none" w:sz="0" w:space="0" w:color="auto"/>
      </w:divBdr>
      <w:divsChild>
        <w:div w:id="263080920">
          <w:marLeft w:val="0"/>
          <w:marRight w:val="0"/>
          <w:marTop w:val="0"/>
          <w:marBottom w:val="0"/>
          <w:divBdr>
            <w:top w:val="none" w:sz="0" w:space="0" w:color="auto"/>
            <w:left w:val="none" w:sz="0" w:space="0" w:color="auto"/>
            <w:bottom w:val="none" w:sz="0" w:space="0" w:color="auto"/>
            <w:right w:val="none" w:sz="0" w:space="0" w:color="auto"/>
          </w:divBdr>
          <w:divsChild>
            <w:div w:id="1656108930">
              <w:marLeft w:val="-225"/>
              <w:marRight w:val="-225"/>
              <w:marTop w:val="0"/>
              <w:marBottom w:val="0"/>
              <w:divBdr>
                <w:top w:val="none" w:sz="0" w:space="0" w:color="auto"/>
                <w:left w:val="none" w:sz="0" w:space="0" w:color="auto"/>
                <w:bottom w:val="none" w:sz="0" w:space="0" w:color="auto"/>
                <w:right w:val="none" w:sz="0" w:space="0" w:color="auto"/>
              </w:divBdr>
              <w:divsChild>
                <w:div w:id="1015036508">
                  <w:marLeft w:val="0"/>
                  <w:marRight w:val="0"/>
                  <w:marTop w:val="0"/>
                  <w:marBottom w:val="0"/>
                  <w:divBdr>
                    <w:top w:val="none" w:sz="0" w:space="0" w:color="auto"/>
                    <w:left w:val="none" w:sz="0" w:space="0" w:color="auto"/>
                    <w:bottom w:val="none" w:sz="0" w:space="0" w:color="auto"/>
                    <w:right w:val="none" w:sz="0" w:space="0" w:color="auto"/>
                  </w:divBdr>
                  <w:divsChild>
                    <w:div w:id="1957563004">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114517814">
                              <w:marLeft w:val="0"/>
                              <w:marRight w:val="0"/>
                              <w:marTop w:val="0"/>
                              <w:marBottom w:val="0"/>
                              <w:divBdr>
                                <w:top w:val="none" w:sz="0" w:space="0" w:color="auto"/>
                                <w:left w:val="none" w:sz="0" w:space="0" w:color="auto"/>
                                <w:bottom w:val="none" w:sz="0" w:space="0" w:color="auto"/>
                                <w:right w:val="none" w:sz="0" w:space="0" w:color="auto"/>
                              </w:divBdr>
                              <w:divsChild>
                                <w:div w:id="653262966">
                                  <w:marLeft w:val="0"/>
                                  <w:marRight w:val="0"/>
                                  <w:marTop w:val="0"/>
                                  <w:marBottom w:val="0"/>
                                  <w:divBdr>
                                    <w:top w:val="none" w:sz="0" w:space="0" w:color="auto"/>
                                    <w:left w:val="none" w:sz="0" w:space="0" w:color="auto"/>
                                    <w:bottom w:val="none" w:sz="0" w:space="0" w:color="auto"/>
                                    <w:right w:val="none" w:sz="0" w:space="0" w:color="auto"/>
                                  </w:divBdr>
                                  <w:divsChild>
                                    <w:div w:id="2134977430">
                                      <w:marLeft w:val="0"/>
                                      <w:marRight w:val="0"/>
                                      <w:marTop w:val="0"/>
                                      <w:marBottom w:val="0"/>
                                      <w:divBdr>
                                        <w:top w:val="none" w:sz="0" w:space="0" w:color="auto"/>
                                        <w:left w:val="none" w:sz="0" w:space="0" w:color="auto"/>
                                        <w:bottom w:val="none" w:sz="0" w:space="0" w:color="auto"/>
                                        <w:right w:val="none" w:sz="0" w:space="0" w:color="auto"/>
                                      </w:divBdr>
                                      <w:divsChild>
                                        <w:div w:id="1362781755">
                                          <w:marLeft w:val="0"/>
                                          <w:marRight w:val="0"/>
                                          <w:marTop w:val="0"/>
                                          <w:marBottom w:val="0"/>
                                          <w:divBdr>
                                            <w:top w:val="none" w:sz="0" w:space="0" w:color="auto"/>
                                            <w:left w:val="none" w:sz="0" w:space="0" w:color="auto"/>
                                            <w:bottom w:val="none" w:sz="0" w:space="0" w:color="auto"/>
                                            <w:right w:val="none" w:sz="0" w:space="0" w:color="auto"/>
                                          </w:divBdr>
                                          <w:divsChild>
                                            <w:div w:id="12918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732023">
      <w:bodyDiv w:val="1"/>
      <w:marLeft w:val="0"/>
      <w:marRight w:val="0"/>
      <w:marTop w:val="0"/>
      <w:marBottom w:val="0"/>
      <w:divBdr>
        <w:top w:val="none" w:sz="0" w:space="0" w:color="auto"/>
        <w:left w:val="none" w:sz="0" w:space="0" w:color="auto"/>
        <w:bottom w:val="none" w:sz="0" w:space="0" w:color="auto"/>
        <w:right w:val="none" w:sz="0" w:space="0" w:color="auto"/>
      </w:divBdr>
      <w:divsChild>
        <w:div w:id="698551746">
          <w:marLeft w:val="0"/>
          <w:marRight w:val="0"/>
          <w:marTop w:val="0"/>
          <w:marBottom w:val="0"/>
          <w:divBdr>
            <w:top w:val="none" w:sz="0" w:space="0" w:color="auto"/>
            <w:left w:val="none" w:sz="0" w:space="0" w:color="auto"/>
            <w:bottom w:val="none" w:sz="0" w:space="0" w:color="auto"/>
            <w:right w:val="none" w:sz="0" w:space="0" w:color="auto"/>
          </w:divBdr>
          <w:divsChild>
            <w:div w:id="2005280738">
              <w:marLeft w:val="-225"/>
              <w:marRight w:val="-225"/>
              <w:marTop w:val="0"/>
              <w:marBottom w:val="0"/>
              <w:divBdr>
                <w:top w:val="none" w:sz="0" w:space="0" w:color="auto"/>
                <w:left w:val="none" w:sz="0" w:space="0" w:color="auto"/>
                <w:bottom w:val="none" w:sz="0" w:space="0" w:color="auto"/>
                <w:right w:val="none" w:sz="0" w:space="0" w:color="auto"/>
              </w:divBdr>
              <w:divsChild>
                <w:div w:id="18816435">
                  <w:marLeft w:val="0"/>
                  <w:marRight w:val="0"/>
                  <w:marTop w:val="0"/>
                  <w:marBottom w:val="0"/>
                  <w:divBdr>
                    <w:top w:val="none" w:sz="0" w:space="0" w:color="auto"/>
                    <w:left w:val="none" w:sz="0" w:space="0" w:color="auto"/>
                    <w:bottom w:val="none" w:sz="0" w:space="0" w:color="auto"/>
                    <w:right w:val="none" w:sz="0" w:space="0" w:color="auto"/>
                  </w:divBdr>
                  <w:divsChild>
                    <w:div w:id="1790858379">
                      <w:marLeft w:val="0"/>
                      <w:marRight w:val="0"/>
                      <w:marTop w:val="0"/>
                      <w:marBottom w:val="0"/>
                      <w:divBdr>
                        <w:top w:val="none" w:sz="0" w:space="0" w:color="auto"/>
                        <w:left w:val="none" w:sz="0" w:space="0" w:color="auto"/>
                        <w:bottom w:val="none" w:sz="0" w:space="0" w:color="auto"/>
                        <w:right w:val="none" w:sz="0" w:space="0" w:color="auto"/>
                      </w:divBdr>
                      <w:divsChild>
                        <w:div w:id="575632652">
                          <w:marLeft w:val="0"/>
                          <w:marRight w:val="0"/>
                          <w:marTop w:val="0"/>
                          <w:marBottom w:val="0"/>
                          <w:divBdr>
                            <w:top w:val="none" w:sz="0" w:space="0" w:color="auto"/>
                            <w:left w:val="none" w:sz="0" w:space="0" w:color="auto"/>
                            <w:bottom w:val="none" w:sz="0" w:space="0" w:color="auto"/>
                            <w:right w:val="none" w:sz="0" w:space="0" w:color="auto"/>
                          </w:divBdr>
                          <w:divsChild>
                            <w:div w:id="134109201">
                              <w:marLeft w:val="0"/>
                              <w:marRight w:val="0"/>
                              <w:marTop w:val="0"/>
                              <w:marBottom w:val="0"/>
                              <w:divBdr>
                                <w:top w:val="none" w:sz="0" w:space="0" w:color="auto"/>
                                <w:left w:val="none" w:sz="0" w:space="0" w:color="auto"/>
                                <w:bottom w:val="none" w:sz="0" w:space="0" w:color="auto"/>
                                <w:right w:val="none" w:sz="0" w:space="0" w:color="auto"/>
                              </w:divBdr>
                              <w:divsChild>
                                <w:div w:id="859272964">
                                  <w:marLeft w:val="0"/>
                                  <w:marRight w:val="0"/>
                                  <w:marTop w:val="0"/>
                                  <w:marBottom w:val="0"/>
                                  <w:divBdr>
                                    <w:top w:val="none" w:sz="0" w:space="0" w:color="auto"/>
                                    <w:left w:val="none" w:sz="0" w:space="0" w:color="auto"/>
                                    <w:bottom w:val="none" w:sz="0" w:space="0" w:color="auto"/>
                                    <w:right w:val="none" w:sz="0" w:space="0" w:color="auto"/>
                                  </w:divBdr>
                                  <w:divsChild>
                                    <w:div w:id="2043165464">
                                      <w:marLeft w:val="0"/>
                                      <w:marRight w:val="0"/>
                                      <w:marTop w:val="0"/>
                                      <w:marBottom w:val="0"/>
                                      <w:divBdr>
                                        <w:top w:val="none" w:sz="0" w:space="0" w:color="auto"/>
                                        <w:left w:val="none" w:sz="0" w:space="0" w:color="auto"/>
                                        <w:bottom w:val="none" w:sz="0" w:space="0" w:color="auto"/>
                                        <w:right w:val="none" w:sz="0" w:space="0" w:color="auto"/>
                                      </w:divBdr>
                                      <w:divsChild>
                                        <w:div w:id="1249772150">
                                          <w:marLeft w:val="0"/>
                                          <w:marRight w:val="0"/>
                                          <w:marTop w:val="0"/>
                                          <w:marBottom w:val="0"/>
                                          <w:divBdr>
                                            <w:top w:val="none" w:sz="0" w:space="0" w:color="auto"/>
                                            <w:left w:val="none" w:sz="0" w:space="0" w:color="auto"/>
                                            <w:bottom w:val="none" w:sz="0" w:space="0" w:color="auto"/>
                                            <w:right w:val="none" w:sz="0" w:space="0" w:color="auto"/>
                                          </w:divBdr>
                                          <w:divsChild>
                                            <w:div w:id="11726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100060">
                          <w:marLeft w:val="0"/>
                          <w:marRight w:val="0"/>
                          <w:marTop w:val="0"/>
                          <w:marBottom w:val="0"/>
                          <w:divBdr>
                            <w:top w:val="none" w:sz="0" w:space="0" w:color="auto"/>
                            <w:left w:val="none" w:sz="0" w:space="0" w:color="auto"/>
                            <w:bottom w:val="none" w:sz="0" w:space="0" w:color="auto"/>
                            <w:right w:val="none" w:sz="0" w:space="0" w:color="auto"/>
                          </w:divBdr>
                          <w:divsChild>
                            <w:div w:id="19573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47209">
      <w:bodyDiv w:val="1"/>
      <w:marLeft w:val="0"/>
      <w:marRight w:val="0"/>
      <w:marTop w:val="0"/>
      <w:marBottom w:val="0"/>
      <w:divBdr>
        <w:top w:val="none" w:sz="0" w:space="0" w:color="auto"/>
        <w:left w:val="none" w:sz="0" w:space="0" w:color="auto"/>
        <w:bottom w:val="none" w:sz="0" w:space="0" w:color="auto"/>
        <w:right w:val="none" w:sz="0" w:space="0" w:color="auto"/>
      </w:divBdr>
    </w:div>
    <w:div w:id="2013020594">
      <w:bodyDiv w:val="1"/>
      <w:marLeft w:val="0"/>
      <w:marRight w:val="0"/>
      <w:marTop w:val="0"/>
      <w:marBottom w:val="0"/>
      <w:divBdr>
        <w:top w:val="none" w:sz="0" w:space="0" w:color="auto"/>
        <w:left w:val="none" w:sz="0" w:space="0" w:color="auto"/>
        <w:bottom w:val="none" w:sz="0" w:space="0" w:color="auto"/>
        <w:right w:val="none" w:sz="0" w:space="0" w:color="auto"/>
      </w:divBdr>
      <w:divsChild>
        <w:div w:id="378671011">
          <w:marLeft w:val="0"/>
          <w:marRight w:val="0"/>
          <w:marTop w:val="0"/>
          <w:marBottom w:val="0"/>
          <w:divBdr>
            <w:top w:val="none" w:sz="0" w:space="0" w:color="auto"/>
            <w:left w:val="none" w:sz="0" w:space="0" w:color="auto"/>
            <w:bottom w:val="none" w:sz="0" w:space="0" w:color="auto"/>
            <w:right w:val="none" w:sz="0" w:space="0" w:color="auto"/>
          </w:divBdr>
          <w:divsChild>
            <w:div w:id="52046214">
              <w:marLeft w:val="-225"/>
              <w:marRight w:val="-225"/>
              <w:marTop w:val="0"/>
              <w:marBottom w:val="0"/>
              <w:divBdr>
                <w:top w:val="none" w:sz="0" w:space="0" w:color="auto"/>
                <w:left w:val="none" w:sz="0" w:space="0" w:color="auto"/>
                <w:bottom w:val="none" w:sz="0" w:space="0" w:color="auto"/>
                <w:right w:val="none" w:sz="0" w:space="0" w:color="auto"/>
              </w:divBdr>
              <w:divsChild>
                <w:div w:id="955912050">
                  <w:marLeft w:val="0"/>
                  <w:marRight w:val="0"/>
                  <w:marTop w:val="0"/>
                  <w:marBottom w:val="0"/>
                  <w:divBdr>
                    <w:top w:val="none" w:sz="0" w:space="0" w:color="auto"/>
                    <w:left w:val="none" w:sz="0" w:space="0" w:color="auto"/>
                    <w:bottom w:val="none" w:sz="0" w:space="0" w:color="auto"/>
                    <w:right w:val="none" w:sz="0" w:space="0" w:color="auto"/>
                  </w:divBdr>
                  <w:divsChild>
                    <w:div w:id="1496452458">
                      <w:marLeft w:val="0"/>
                      <w:marRight w:val="0"/>
                      <w:marTop w:val="0"/>
                      <w:marBottom w:val="0"/>
                      <w:divBdr>
                        <w:top w:val="none" w:sz="0" w:space="0" w:color="auto"/>
                        <w:left w:val="none" w:sz="0" w:space="0" w:color="auto"/>
                        <w:bottom w:val="none" w:sz="0" w:space="0" w:color="auto"/>
                        <w:right w:val="none" w:sz="0" w:space="0" w:color="auto"/>
                      </w:divBdr>
                      <w:divsChild>
                        <w:div w:id="1722245032">
                          <w:marLeft w:val="0"/>
                          <w:marRight w:val="0"/>
                          <w:marTop w:val="0"/>
                          <w:marBottom w:val="0"/>
                          <w:divBdr>
                            <w:top w:val="none" w:sz="0" w:space="0" w:color="auto"/>
                            <w:left w:val="none" w:sz="0" w:space="0" w:color="auto"/>
                            <w:bottom w:val="none" w:sz="0" w:space="0" w:color="auto"/>
                            <w:right w:val="none" w:sz="0" w:space="0" w:color="auto"/>
                          </w:divBdr>
                          <w:divsChild>
                            <w:div w:id="1660498249">
                              <w:marLeft w:val="0"/>
                              <w:marRight w:val="0"/>
                              <w:marTop w:val="0"/>
                              <w:marBottom w:val="0"/>
                              <w:divBdr>
                                <w:top w:val="none" w:sz="0" w:space="0" w:color="auto"/>
                                <w:left w:val="none" w:sz="0" w:space="0" w:color="auto"/>
                                <w:bottom w:val="none" w:sz="0" w:space="0" w:color="auto"/>
                                <w:right w:val="none" w:sz="0" w:space="0" w:color="auto"/>
                              </w:divBdr>
                              <w:divsChild>
                                <w:div w:id="1143700144">
                                  <w:marLeft w:val="0"/>
                                  <w:marRight w:val="0"/>
                                  <w:marTop w:val="0"/>
                                  <w:marBottom w:val="0"/>
                                  <w:divBdr>
                                    <w:top w:val="none" w:sz="0" w:space="0" w:color="auto"/>
                                    <w:left w:val="none" w:sz="0" w:space="0" w:color="auto"/>
                                    <w:bottom w:val="none" w:sz="0" w:space="0" w:color="auto"/>
                                    <w:right w:val="none" w:sz="0" w:space="0" w:color="auto"/>
                                  </w:divBdr>
                                  <w:divsChild>
                                    <w:div w:id="1566338734">
                                      <w:marLeft w:val="0"/>
                                      <w:marRight w:val="0"/>
                                      <w:marTop w:val="0"/>
                                      <w:marBottom w:val="0"/>
                                      <w:divBdr>
                                        <w:top w:val="none" w:sz="0" w:space="0" w:color="auto"/>
                                        <w:left w:val="none" w:sz="0" w:space="0" w:color="auto"/>
                                        <w:bottom w:val="none" w:sz="0" w:space="0" w:color="auto"/>
                                        <w:right w:val="none" w:sz="0" w:space="0" w:color="auto"/>
                                      </w:divBdr>
                                      <w:divsChild>
                                        <w:div w:id="1621452609">
                                          <w:marLeft w:val="0"/>
                                          <w:marRight w:val="0"/>
                                          <w:marTop w:val="0"/>
                                          <w:marBottom w:val="0"/>
                                          <w:divBdr>
                                            <w:top w:val="none" w:sz="0" w:space="0" w:color="auto"/>
                                            <w:left w:val="none" w:sz="0" w:space="0" w:color="auto"/>
                                            <w:bottom w:val="none" w:sz="0" w:space="0" w:color="auto"/>
                                            <w:right w:val="none" w:sz="0" w:space="0" w:color="auto"/>
                                          </w:divBdr>
                                          <w:divsChild>
                                            <w:div w:id="1225415419">
                                              <w:marLeft w:val="0"/>
                                              <w:marRight w:val="0"/>
                                              <w:marTop w:val="0"/>
                                              <w:marBottom w:val="0"/>
                                              <w:divBdr>
                                                <w:top w:val="none" w:sz="0" w:space="0" w:color="auto"/>
                                                <w:left w:val="none" w:sz="0" w:space="0" w:color="auto"/>
                                                <w:bottom w:val="none" w:sz="0" w:space="0" w:color="auto"/>
                                                <w:right w:val="none" w:sz="0" w:space="0" w:color="auto"/>
                                              </w:divBdr>
                                              <w:divsChild>
                                                <w:div w:id="9901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th.burghgraef@enson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k.bunge@enson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Attenda Ltd.</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Bunge</dc:creator>
  <cp:keywords/>
  <dc:description/>
  <cp:lastModifiedBy>Maik Bunge</cp:lastModifiedBy>
  <cp:revision>4</cp:revision>
  <dcterms:created xsi:type="dcterms:W3CDTF">2019-01-28T14:05:00Z</dcterms:created>
  <dcterms:modified xsi:type="dcterms:W3CDTF">2019-01-29T09:27:00Z</dcterms:modified>
</cp:coreProperties>
</file>