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9E7102" w14:textId="19578544" w:rsidR="00E83D78" w:rsidRPr="00AF2A83" w:rsidRDefault="00E83D78" w:rsidP="00FE0DCF">
      <w:pPr>
        <w:pStyle w:val="AnschriftBrief"/>
        <w:tabs>
          <w:tab w:val="right" w:pos="9214"/>
        </w:tabs>
        <w:spacing w:before="0"/>
        <w:rPr>
          <w:rFonts w:ascii="Verdana" w:hAnsi="Verdana"/>
          <w:b/>
          <w:sz w:val="48"/>
        </w:rPr>
      </w:pPr>
      <w:r w:rsidRPr="00D018B4">
        <w:rPr>
          <w:rFonts w:ascii="Verdana" w:hAnsi="Verdana"/>
          <w:sz w:val="48"/>
        </w:rPr>
        <w:t>Pressemitteilung</w:t>
      </w:r>
      <w:r w:rsidRPr="00AF2A83">
        <w:rPr>
          <w:rFonts w:ascii="Verdana" w:hAnsi="Verdana"/>
          <w:b/>
          <w:sz w:val="48"/>
        </w:rPr>
        <w:tab/>
      </w:r>
      <w:r w:rsidR="007B618E">
        <w:rPr>
          <w:rFonts w:ascii="Verdana" w:hAnsi="Verdana"/>
        </w:rPr>
        <w:t>82</w:t>
      </w:r>
      <w:r w:rsidRPr="00AF2A83">
        <w:rPr>
          <w:rFonts w:ascii="Verdana" w:hAnsi="Verdana"/>
        </w:rPr>
        <w:t>TG1</w:t>
      </w:r>
      <w:r w:rsidR="00C75632">
        <w:rPr>
          <w:rFonts w:ascii="Verdana" w:hAnsi="Verdana"/>
        </w:rPr>
        <w:t>7</w:t>
      </w:r>
      <w:r w:rsidRPr="00AF2A83">
        <w:rPr>
          <w:rFonts w:ascii="Verdana" w:hAnsi="Verdana"/>
        </w:rPr>
        <w:br/>
      </w:r>
      <w:r w:rsidR="00BA3292">
        <w:rPr>
          <w:rFonts w:ascii="Verdana" w:hAnsi="Verdana"/>
        </w:rPr>
        <w:t>Aktuell</w:t>
      </w:r>
      <w:r w:rsidRPr="00AF2A83">
        <w:rPr>
          <w:rFonts w:ascii="Verdana" w:hAnsi="Verdana"/>
        </w:rPr>
        <w:tab/>
      </w:r>
      <w:r w:rsidR="00C75632">
        <w:rPr>
          <w:rFonts w:ascii="Verdana" w:hAnsi="Verdana"/>
        </w:rPr>
        <w:t>März</w:t>
      </w:r>
      <w:r>
        <w:rPr>
          <w:rFonts w:ascii="Verdana" w:hAnsi="Verdana"/>
        </w:rPr>
        <w:t xml:space="preserve"> 201</w:t>
      </w:r>
      <w:r w:rsidR="00C75632">
        <w:rPr>
          <w:rFonts w:ascii="Verdana" w:hAnsi="Verdana"/>
        </w:rPr>
        <w:t>7</w:t>
      </w:r>
    </w:p>
    <w:p w14:paraId="2AF431CA" w14:textId="7A3C8559" w:rsidR="00C70995" w:rsidRDefault="00EB6825" w:rsidP="003D629E">
      <w:pPr>
        <w:pStyle w:val="DatumBrief"/>
        <w:tabs>
          <w:tab w:val="clear" w:pos="8640"/>
        </w:tabs>
        <w:spacing w:before="36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Telegärtner präsentiert Glasfaserkabel </w:t>
      </w:r>
      <w:r w:rsidR="00E84A2F">
        <w:rPr>
          <w:rFonts w:ascii="Verdana" w:hAnsi="Verdana"/>
          <w:sz w:val="20"/>
        </w:rPr>
        <w:t xml:space="preserve">auf Trommel und </w:t>
      </w:r>
      <w:r>
        <w:rPr>
          <w:rFonts w:ascii="Verdana" w:hAnsi="Verdana"/>
          <w:sz w:val="20"/>
        </w:rPr>
        <w:t xml:space="preserve">für die </w:t>
      </w:r>
      <w:r w:rsidR="00036143">
        <w:rPr>
          <w:rFonts w:ascii="Verdana" w:hAnsi="Verdana"/>
          <w:sz w:val="20"/>
        </w:rPr>
        <w:t>Außen</w:t>
      </w:r>
      <w:r>
        <w:rPr>
          <w:rFonts w:ascii="Verdana" w:hAnsi="Verdana"/>
          <w:sz w:val="20"/>
        </w:rPr>
        <w:t>verlegung</w:t>
      </w:r>
    </w:p>
    <w:p w14:paraId="72D79C70" w14:textId="567B8C25" w:rsidR="003D58F3" w:rsidRPr="00CB6144" w:rsidRDefault="001250E5" w:rsidP="003D629E">
      <w:pPr>
        <w:pStyle w:val="DatumBrief"/>
        <w:tabs>
          <w:tab w:val="clear" w:pos="8640"/>
        </w:tabs>
        <w:spacing w:before="360"/>
        <w:rPr>
          <w:rFonts w:ascii="Verdana" w:hAnsi="Verdana"/>
          <w:sz w:val="20"/>
        </w:rPr>
      </w:pPr>
      <w:r>
        <w:rPr>
          <w:rFonts w:ascii="Verdana" w:hAnsi="Verdana"/>
          <w:noProof/>
          <w:sz w:val="20"/>
        </w:rPr>
        <w:drawing>
          <wp:inline distT="0" distB="0" distL="0" distR="0" wp14:anchorId="6D3FF31A" wp14:editId="7B0A16AF">
            <wp:extent cx="5842000" cy="2311400"/>
            <wp:effectExtent l="0" t="0" r="0" b="0"/>
            <wp:docPr id="7" name="Bild 7" descr="Server_Daten:Alle:01 KUNDEN:  INDUSTRIE-D:10731 TELEGÄRTNER:01 TG_ PRESSEARBEIT:82 TG_GLASFASER-TROMMEL:BILDER THUMBS:82-001 TG_GlasfaserMul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rver_Daten:Alle:01 KUNDEN:  INDUSTRIE-D:10731 TELEGÄRTNER:01 TG_ PRESSEARBEIT:82 TG_GLASFASER-TROMMEL:BILDER THUMBS:82-001 TG_GlasfaserMult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0" cy="231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FEDE7A3" w14:textId="570A6D15" w:rsidR="00C70995" w:rsidRPr="00014AF2" w:rsidRDefault="007F5F9A" w:rsidP="00515871">
      <w:pPr>
        <w:pStyle w:val="BetreffBrief"/>
        <w:spacing w:before="240" w:after="120"/>
        <w:ind w:right="4111"/>
        <w:rPr>
          <w:rFonts w:ascii="Verdana" w:hAnsi="Verdana"/>
          <w:szCs w:val="24"/>
        </w:rPr>
      </w:pPr>
      <w:r w:rsidRPr="00014AF2">
        <w:rPr>
          <w:rFonts w:ascii="Verdana" w:hAnsi="Verdana"/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C7B653" wp14:editId="0AA7F48C">
                <wp:simplePos x="0" y="0"/>
                <wp:positionH relativeFrom="column">
                  <wp:posOffset>4180205</wp:posOffset>
                </wp:positionH>
                <wp:positionV relativeFrom="paragraph">
                  <wp:posOffset>329565</wp:posOffset>
                </wp:positionV>
                <wp:extent cx="1600200" cy="1360170"/>
                <wp:effectExtent l="0" t="0" r="0" b="11430"/>
                <wp:wrapNone/>
                <wp:docPr id="9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360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202884" w14:textId="5A1A7563" w:rsidR="00036143" w:rsidRPr="008E6BAC" w:rsidRDefault="00036143">
                            <w:pPr>
                              <w:pStyle w:val="BetreffBrief"/>
                              <w:spacing w:before="0" w:after="120"/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 w:rsidRPr="008E6BAC">
                              <w:rPr>
                                <w:rFonts w:ascii="Arial Narrow" w:hAnsi="Arial Narrow"/>
                                <w:sz w:val="18"/>
                              </w:rPr>
                              <w:t xml:space="preserve">Kontakt 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>für die Presse</w:t>
                            </w:r>
                            <w:r w:rsidRPr="008E6BAC">
                              <w:rPr>
                                <w:rFonts w:ascii="Arial Narrow" w:hAnsi="Arial Narrow"/>
                                <w:sz w:val="18"/>
                              </w:rPr>
                              <w:t>:</w:t>
                            </w:r>
                          </w:p>
                          <w:p w14:paraId="57BF4597" w14:textId="66439F5F" w:rsidR="00036143" w:rsidRPr="008E6BAC" w:rsidRDefault="00036143">
                            <w:pPr>
                              <w:pStyle w:val="BetreffBrief"/>
                              <w:spacing w:before="0" w:after="120"/>
                              <w:rPr>
                                <w:rFonts w:ascii="Arial Narrow" w:hAnsi="Arial Narrow"/>
                                <w:b w:val="0"/>
                                <w:color w:val="000000"/>
                                <w:sz w:val="18"/>
                              </w:rPr>
                            </w:pPr>
                            <w:r w:rsidRPr="008E6BAC">
                              <w:rPr>
                                <w:rFonts w:ascii="Arial Narrow" w:hAnsi="Arial Narrow"/>
                                <w:b w:val="0"/>
                                <w:sz w:val="18"/>
                              </w:rPr>
                              <w:t>Telegärtner Karl Gärtner GmbH,</w:t>
                            </w:r>
                            <w:r w:rsidRPr="008E6BAC">
                              <w:rPr>
                                <w:rFonts w:ascii="Arial" w:hAnsi="Arial"/>
                                <w:b w:val="0"/>
                                <w:sz w:val="18"/>
                              </w:rPr>
                              <w:br/>
                            </w:r>
                            <w:r w:rsidRPr="008E6BAC">
                              <w:rPr>
                                <w:rFonts w:ascii="Arial Narrow" w:hAnsi="Arial Narrow"/>
                                <w:b w:val="0"/>
                                <w:sz w:val="18"/>
                              </w:rPr>
                              <w:t>Lars Braach,</w:t>
                            </w:r>
                            <w:r w:rsidRPr="008E6BAC">
                              <w:rPr>
                                <w:rFonts w:ascii="Arial" w:hAnsi="Arial"/>
                                <w:b w:val="0"/>
                                <w:sz w:val="18"/>
                              </w:rPr>
                              <w:br/>
                            </w:r>
                            <w:r w:rsidRPr="008E6BAC">
                              <w:rPr>
                                <w:rFonts w:ascii="Arial Narrow" w:hAnsi="Arial Narrow"/>
                                <w:b w:val="0"/>
                                <w:sz w:val="18"/>
                              </w:rPr>
                              <w:t>Lerchenstraße 35,</w:t>
                            </w:r>
                            <w:r w:rsidRPr="008E6BAC">
                              <w:rPr>
                                <w:rFonts w:ascii="Arial" w:hAnsi="Arial"/>
                                <w:b w:val="0"/>
                                <w:sz w:val="18"/>
                              </w:rPr>
                              <w:br/>
                            </w:r>
                            <w:r w:rsidRPr="008E6BAC">
                              <w:rPr>
                                <w:rFonts w:ascii="Arial Narrow" w:hAnsi="Arial Narrow"/>
                                <w:b w:val="0"/>
                                <w:sz w:val="18"/>
                              </w:rPr>
                              <w:t>71144 Steinenbronn</w:t>
                            </w:r>
                            <w:r w:rsidRPr="008E6BAC">
                              <w:rPr>
                                <w:rFonts w:ascii="Arial" w:hAnsi="Arial"/>
                                <w:b w:val="0"/>
                                <w:sz w:val="18"/>
                              </w:rPr>
                              <w:br/>
                            </w:r>
                            <w:r w:rsidRPr="008E6BAC">
                              <w:rPr>
                                <w:rFonts w:ascii="Arial Narrow" w:hAnsi="Arial Narrow"/>
                                <w:b w:val="0"/>
                                <w:sz w:val="18"/>
                              </w:rPr>
                              <w:t xml:space="preserve">Tel </w:t>
                            </w:r>
                            <w:r w:rsidRPr="008E6BAC">
                              <w:rPr>
                                <w:rFonts w:ascii="Arial Narrow" w:hAnsi="Arial Narrow"/>
                                <w:b w:val="0"/>
                                <w:color w:val="000000"/>
                                <w:sz w:val="18"/>
                              </w:rPr>
                              <w:t>07157 / 125-</w:t>
                            </w:r>
                            <w:r w:rsidR="008E2E66">
                              <w:rPr>
                                <w:rFonts w:ascii="Arial Narrow" w:hAnsi="Arial Narrow"/>
                                <w:b w:val="0"/>
                                <w:color w:val="000000"/>
                                <w:sz w:val="18"/>
                              </w:rPr>
                              <w:t>5</w:t>
                            </w:r>
                            <w:r w:rsidRPr="008E6BAC">
                              <w:rPr>
                                <w:rFonts w:ascii="Arial Narrow" w:hAnsi="Arial Narrow"/>
                                <w:b w:val="0"/>
                                <w:color w:val="000000"/>
                                <w:sz w:val="18"/>
                              </w:rPr>
                              <w:t>144,</w:t>
                            </w:r>
                            <w:r w:rsidRPr="008E6BAC">
                              <w:rPr>
                                <w:rFonts w:ascii="Arial Narrow" w:hAnsi="Arial Narrow"/>
                                <w:b w:val="0"/>
                                <w:color w:val="000000"/>
                                <w:sz w:val="18"/>
                              </w:rPr>
                              <w:br/>
                            </w:r>
                            <w:hyperlink r:id="rId9" w:history="1">
                              <w:r w:rsidRPr="008E6BAC">
                                <w:rPr>
                                  <w:rStyle w:val="Link"/>
                                  <w:rFonts w:ascii="Arial Narrow" w:hAnsi="Arial Narrow"/>
                                  <w:b w:val="0"/>
                                  <w:color w:val="000000"/>
                                  <w:sz w:val="18"/>
                                  <w:u w:val="none"/>
                                </w:rPr>
                                <w:t>lars.braach@telegaertner.com</w:t>
                              </w:r>
                            </w:hyperlink>
                            <w:r w:rsidRPr="008E6BAC">
                              <w:rPr>
                                <w:rFonts w:ascii="Arial Narrow" w:hAnsi="Arial Narrow"/>
                                <w:b w:val="0"/>
                                <w:color w:val="000000"/>
                                <w:sz w:val="18"/>
                              </w:rPr>
                              <w:br/>
                              <w:t>www.telegaertner.com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4" o:spid="_x0000_s1026" type="#_x0000_t202" style="position:absolute;margin-left:329.15pt;margin-top:25.95pt;width:126pt;height:107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" stroked="f">
                <v:textbox>
                  <w:txbxContent>
                    <w:p w14:paraId="67202884" w14:textId="5A1A7563" w:rsidR="00036143" w:rsidRPr="008E6BAC" w:rsidRDefault="00036143">
                      <w:pPr>
                        <w:pStyle w:val="BetreffBrief"/>
                        <w:spacing w:before="0" w:after="120"/>
                        <w:rPr>
                          <w:rFonts w:ascii="Arial Narrow" w:hAnsi="Arial Narrow"/>
                          <w:sz w:val="18"/>
                        </w:rPr>
                      </w:pPr>
                      <w:r w:rsidRPr="008E6BAC">
                        <w:rPr>
                          <w:rFonts w:ascii="Arial Narrow" w:hAnsi="Arial Narrow"/>
                          <w:sz w:val="18"/>
                        </w:rPr>
                        <w:t xml:space="preserve">Kontakt </w:t>
                      </w:r>
                      <w:r>
                        <w:rPr>
                          <w:rFonts w:ascii="Arial Narrow" w:hAnsi="Arial Narrow"/>
                          <w:sz w:val="18"/>
                        </w:rPr>
                        <w:t>für die Presse</w:t>
                      </w:r>
                      <w:r w:rsidRPr="008E6BAC">
                        <w:rPr>
                          <w:rFonts w:ascii="Arial Narrow" w:hAnsi="Arial Narrow"/>
                          <w:sz w:val="18"/>
                        </w:rPr>
                        <w:t>:</w:t>
                      </w:r>
                    </w:p>
                    <w:p w14:paraId="57BF4597" w14:textId="66439F5F" w:rsidR="00036143" w:rsidRPr="008E6BAC" w:rsidRDefault="00036143">
                      <w:pPr>
                        <w:pStyle w:val="BetreffBrief"/>
                        <w:spacing w:before="0" w:after="120"/>
                        <w:rPr>
                          <w:rFonts w:ascii="Arial Narrow" w:hAnsi="Arial Narrow"/>
                          <w:b w:val="0"/>
                          <w:color w:val="000000"/>
                          <w:sz w:val="18"/>
                        </w:rPr>
                      </w:pPr>
                      <w:r w:rsidRPr="008E6BAC">
                        <w:rPr>
                          <w:rFonts w:ascii="Arial Narrow" w:hAnsi="Arial Narrow"/>
                          <w:b w:val="0"/>
                          <w:sz w:val="18"/>
                        </w:rPr>
                        <w:t>Telegärtner Karl Gärtner GmbH,</w:t>
                      </w:r>
                      <w:r w:rsidRPr="008E6BAC">
                        <w:rPr>
                          <w:rFonts w:ascii="Arial" w:hAnsi="Arial"/>
                          <w:b w:val="0"/>
                          <w:sz w:val="18"/>
                        </w:rPr>
                        <w:br/>
                      </w:r>
                      <w:r w:rsidRPr="008E6BAC">
                        <w:rPr>
                          <w:rFonts w:ascii="Arial Narrow" w:hAnsi="Arial Narrow"/>
                          <w:b w:val="0"/>
                          <w:sz w:val="18"/>
                        </w:rPr>
                        <w:t>Lars Braach,</w:t>
                      </w:r>
                      <w:r w:rsidRPr="008E6BAC">
                        <w:rPr>
                          <w:rFonts w:ascii="Arial" w:hAnsi="Arial"/>
                          <w:b w:val="0"/>
                          <w:sz w:val="18"/>
                        </w:rPr>
                        <w:br/>
                      </w:r>
                      <w:r w:rsidRPr="008E6BAC">
                        <w:rPr>
                          <w:rFonts w:ascii="Arial Narrow" w:hAnsi="Arial Narrow"/>
                          <w:b w:val="0"/>
                          <w:sz w:val="18"/>
                        </w:rPr>
                        <w:t>Lerchenstraße 35,</w:t>
                      </w:r>
                      <w:r w:rsidRPr="008E6BAC">
                        <w:rPr>
                          <w:rFonts w:ascii="Arial" w:hAnsi="Arial"/>
                          <w:b w:val="0"/>
                          <w:sz w:val="18"/>
                        </w:rPr>
                        <w:br/>
                      </w:r>
                      <w:r w:rsidRPr="008E6BAC">
                        <w:rPr>
                          <w:rFonts w:ascii="Arial Narrow" w:hAnsi="Arial Narrow"/>
                          <w:b w:val="0"/>
                          <w:sz w:val="18"/>
                        </w:rPr>
                        <w:t>71144 Steinenbronn</w:t>
                      </w:r>
                      <w:r w:rsidRPr="008E6BAC">
                        <w:rPr>
                          <w:rFonts w:ascii="Arial" w:hAnsi="Arial"/>
                          <w:b w:val="0"/>
                          <w:sz w:val="18"/>
                        </w:rPr>
                        <w:br/>
                      </w:r>
                      <w:r w:rsidRPr="008E6BAC">
                        <w:rPr>
                          <w:rFonts w:ascii="Arial Narrow" w:hAnsi="Arial Narrow"/>
                          <w:b w:val="0"/>
                          <w:sz w:val="18"/>
                        </w:rPr>
                        <w:t xml:space="preserve">Tel </w:t>
                      </w:r>
                      <w:r w:rsidRPr="008E6BAC">
                        <w:rPr>
                          <w:rFonts w:ascii="Arial Narrow" w:hAnsi="Arial Narrow"/>
                          <w:b w:val="0"/>
                          <w:color w:val="000000"/>
                          <w:sz w:val="18"/>
                        </w:rPr>
                        <w:t>07157 / 125-</w:t>
                      </w:r>
                      <w:r w:rsidR="008E2E66">
                        <w:rPr>
                          <w:rFonts w:ascii="Arial Narrow" w:hAnsi="Arial Narrow"/>
                          <w:b w:val="0"/>
                          <w:color w:val="000000"/>
                          <w:sz w:val="18"/>
                        </w:rPr>
                        <w:t>5</w:t>
                      </w:r>
                      <w:r w:rsidRPr="008E6BAC">
                        <w:rPr>
                          <w:rFonts w:ascii="Arial Narrow" w:hAnsi="Arial Narrow"/>
                          <w:b w:val="0"/>
                          <w:color w:val="000000"/>
                          <w:sz w:val="18"/>
                        </w:rPr>
                        <w:t>144,</w:t>
                      </w:r>
                      <w:r w:rsidRPr="008E6BAC">
                        <w:rPr>
                          <w:rFonts w:ascii="Arial Narrow" w:hAnsi="Arial Narrow"/>
                          <w:b w:val="0"/>
                          <w:color w:val="000000"/>
                          <w:sz w:val="18"/>
                        </w:rPr>
                        <w:br/>
                      </w:r>
                      <w:hyperlink r:id="rId10" w:history="1">
                        <w:r w:rsidRPr="008E6BAC">
                          <w:rPr>
                            <w:rStyle w:val="Link"/>
                            <w:rFonts w:ascii="Arial Narrow" w:hAnsi="Arial Narrow"/>
                            <w:b w:val="0"/>
                            <w:color w:val="000000"/>
                            <w:sz w:val="18"/>
                            <w:u w:val="none"/>
                          </w:rPr>
                          <w:t>lars.braach@telegaertner.com</w:t>
                        </w:r>
                      </w:hyperlink>
                      <w:r w:rsidRPr="008E6BAC">
                        <w:rPr>
                          <w:rFonts w:ascii="Arial Narrow" w:hAnsi="Arial Narrow"/>
                          <w:b w:val="0"/>
                          <w:color w:val="000000"/>
                          <w:sz w:val="18"/>
                        </w:rPr>
                        <w:br/>
                        <w:t>www.telegaertner.com</w:t>
                      </w:r>
                    </w:p>
                  </w:txbxContent>
                </v:textbox>
              </v:shape>
            </w:pict>
          </mc:Fallback>
        </mc:AlternateContent>
      </w:r>
      <w:r w:rsidR="00EB6825">
        <w:rPr>
          <w:rFonts w:ascii="Verdana" w:hAnsi="Verdana"/>
          <w:noProof/>
          <w:szCs w:val="24"/>
        </w:rPr>
        <w:t xml:space="preserve">Für </w:t>
      </w:r>
      <w:r w:rsidR="00E10642">
        <w:rPr>
          <w:rFonts w:ascii="Verdana" w:hAnsi="Verdana"/>
          <w:noProof/>
          <w:szCs w:val="24"/>
        </w:rPr>
        <w:t>d</w:t>
      </w:r>
      <w:r w:rsidR="00036143">
        <w:rPr>
          <w:rFonts w:ascii="Verdana" w:hAnsi="Verdana"/>
          <w:noProof/>
          <w:szCs w:val="24"/>
        </w:rPr>
        <w:t>raußen und für lange Strecken</w:t>
      </w:r>
    </w:p>
    <w:p w14:paraId="14DC4B88" w14:textId="37286E0B" w:rsidR="00C70995" w:rsidRPr="00BA6E99" w:rsidRDefault="00EB6825" w:rsidP="000F12E8">
      <w:pPr>
        <w:pStyle w:val="02PMSummary"/>
      </w:pPr>
      <w:r w:rsidRPr="009A5CE2">
        <w:rPr>
          <w:lang w:eastAsia="de-DE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3B79EC6" wp14:editId="39D4536C">
                <wp:simplePos x="0" y="0"/>
                <wp:positionH relativeFrom="column">
                  <wp:posOffset>4297680</wp:posOffset>
                </wp:positionH>
                <wp:positionV relativeFrom="paragraph">
                  <wp:posOffset>1460923</wp:posOffset>
                </wp:positionV>
                <wp:extent cx="1576070" cy="1735455"/>
                <wp:effectExtent l="0" t="0" r="24130" b="17145"/>
                <wp:wrapNone/>
                <wp:docPr id="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6070" cy="173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BF18F8" w14:textId="31387C41" w:rsidR="00036143" w:rsidRPr="00C878AF" w:rsidRDefault="00036143" w:rsidP="00B93B1E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noProof/>
                                <w:color w:val="000000"/>
                                <w:sz w:val="20"/>
                              </w:rPr>
                              <w:drawing>
                                <wp:inline distT="0" distB="0" distL="0" distR="0" wp14:anchorId="2B577CC1" wp14:editId="7362D2A8">
                                  <wp:extent cx="1236345" cy="1066800"/>
                                  <wp:effectExtent l="0" t="0" r="8255" b="0"/>
                                  <wp:docPr id="5" name="Bild 5" descr="MacSSD:Users:jfuerst:Desktop:MESSELOGOS:eltefa_2017_mit_Unterzeile_und_Datum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cSSD:Users:jfuerst:Desktop:MESSELOGOS:eltefa_2017_mit_Unterzeile_und_Datum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6345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2427784" w14:textId="3FE0969A" w:rsidR="00036143" w:rsidRPr="00C20A88" w:rsidRDefault="00036143" w:rsidP="00B93B1E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</w:pPr>
                            <w:r w:rsidRPr="00C20A88"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 xml:space="preserve">Wir sind dabei: </w:t>
                            </w:r>
                            <w:r w:rsidRPr="00C20A88"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br/>
                              <w:t xml:space="preserve">Halle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9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br/>
                              <w:t>Stand</w:t>
                            </w:r>
                            <w:r w:rsidRPr="00C20A88"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C41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38.4pt;margin-top:115.05pt;width:124.1pt;height:136.6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">
                <v:textbox>
                  <w:txbxContent>
                    <w:p w14:paraId="0ABF18F8" w14:textId="31387C41" w:rsidR="009A214D" w:rsidRPr="00C878AF" w:rsidRDefault="009A214D" w:rsidP="00B93B1E">
                      <w:pPr>
                        <w:rPr>
                          <w:rFonts w:ascii="Arial" w:hAnsi="Arial"/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noProof/>
                          <w:color w:val="000000"/>
                          <w:sz w:val="20"/>
                        </w:rPr>
                        <w:drawing>
                          <wp:inline distT="0" distB="0" distL="0" distR="0" wp14:anchorId="2B577CC1" wp14:editId="7362D2A8">
                            <wp:extent cx="1236345" cy="1066800"/>
                            <wp:effectExtent l="0" t="0" r="8255" b="0"/>
                            <wp:docPr id="5" name="Bild 5" descr="MacSSD:Users:jfuerst:Desktop:MESSELOGOS:eltefa_2017_mit_Unterzeile_und_Datum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cSSD:Users:jfuerst:Desktop:MESSELOGOS:eltefa_2017_mit_Unterzeile_und_Datum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6345" cy="1066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2427784" w14:textId="3FE0969A" w:rsidR="009A214D" w:rsidRPr="00C20A88" w:rsidRDefault="009A214D" w:rsidP="00B93B1E">
                      <w:pPr>
                        <w:rPr>
                          <w:rFonts w:ascii="Arial" w:hAnsi="Arial"/>
                          <w:b/>
                          <w:color w:val="000000"/>
                        </w:rPr>
                      </w:pPr>
                      <w:r w:rsidRPr="00C20A88">
                        <w:rPr>
                          <w:rFonts w:ascii="Arial" w:hAnsi="Arial"/>
                          <w:b/>
                          <w:color w:val="000000"/>
                        </w:rPr>
                        <w:t xml:space="preserve">Wir sind dabei: </w:t>
                      </w:r>
                      <w:r w:rsidRPr="00C20A88">
                        <w:rPr>
                          <w:rFonts w:ascii="Arial" w:hAnsi="Arial"/>
                          <w:b/>
                          <w:color w:val="000000"/>
                        </w:rPr>
                        <w:br/>
                        <w:t xml:space="preserve">Halle 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9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br/>
                        <w:t>Stand</w:t>
                      </w:r>
                      <w:r w:rsidRPr="00C20A88">
                        <w:rPr>
                          <w:rFonts w:ascii="Arial" w:hAnsi="Arial"/>
                          <w:b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C41</w:t>
                      </w:r>
                    </w:p>
                  </w:txbxContent>
                </v:textbox>
              </v:shape>
            </w:pict>
          </mc:Fallback>
        </mc:AlternateContent>
      </w:r>
      <w:r w:rsidR="00C70995" w:rsidRPr="00EA59C5">
        <w:rPr>
          <w:sz w:val="16"/>
          <w:szCs w:val="16"/>
        </w:rPr>
        <w:t>(Steinenbronn)</w:t>
      </w:r>
      <w:r w:rsidR="000F12E8" w:rsidRPr="000F12E8">
        <w:t xml:space="preserve"> </w:t>
      </w:r>
      <w:r w:rsidR="00294121">
        <w:t>Bei der</w:t>
      </w:r>
      <w:r w:rsidR="00FA6562">
        <w:t xml:space="preserve"> </w:t>
      </w:r>
      <w:r w:rsidR="00D13267">
        <w:t xml:space="preserve">Telegärtner </w:t>
      </w:r>
      <w:r w:rsidR="00FA6562">
        <w:t xml:space="preserve">Karl Gärtner GmbH </w:t>
      </w:r>
      <w:r w:rsidR="00294121">
        <w:t xml:space="preserve">gibt es Bündelader-Glasfaserkabel jetzt auch als Trommelware. Ergänzend </w:t>
      </w:r>
      <w:r w:rsidR="00294121" w:rsidRPr="00F92505">
        <w:rPr>
          <w:rFonts w:cs="Times New Roman"/>
          <w:color w:val="auto"/>
          <w:lang w:eastAsia="de-DE"/>
        </w:rPr>
        <w:t>zu den anschlussfertigen Kabelstrecken und der Meter</w:t>
      </w:r>
      <w:r w:rsidR="00605998">
        <w:rPr>
          <w:rFonts w:cs="Times New Roman"/>
          <w:color w:val="auto"/>
          <w:lang w:eastAsia="de-DE"/>
        </w:rPr>
        <w:softHyphen/>
      </w:r>
      <w:r w:rsidR="00294121" w:rsidRPr="00F92505">
        <w:rPr>
          <w:rFonts w:cs="Times New Roman"/>
          <w:color w:val="auto"/>
          <w:lang w:eastAsia="de-DE"/>
        </w:rPr>
        <w:t>ware</w:t>
      </w:r>
      <w:r w:rsidR="00294121">
        <w:rPr>
          <w:rFonts w:cs="Times New Roman"/>
          <w:color w:val="auto"/>
          <w:lang w:eastAsia="de-DE"/>
        </w:rPr>
        <w:t xml:space="preserve"> erhalten Anwender somit für längere Ka</w:t>
      </w:r>
      <w:r w:rsidR="00605998">
        <w:rPr>
          <w:rFonts w:cs="Times New Roman"/>
          <w:color w:val="auto"/>
          <w:lang w:eastAsia="de-DE"/>
        </w:rPr>
        <w:softHyphen/>
      </w:r>
      <w:r w:rsidR="00294121">
        <w:rPr>
          <w:rFonts w:cs="Times New Roman"/>
          <w:color w:val="auto"/>
          <w:lang w:eastAsia="de-DE"/>
        </w:rPr>
        <w:t>belstrecken die Möglichkeit, d</w:t>
      </w:r>
      <w:r w:rsidR="00294121" w:rsidRPr="00F92505">
        <w:rPr>
          <w:rFonts w:cs="Times New Roman"/>
          <w:color w:val="auto"/>
          <w:lang w:eastAsia="de-DE"/>
        </w:rPr>
        <w:t xml:space="preserve">as Universalkabel A/I-DQ(ZN)BH </w:t>
      </w:r>
      <w:r w:rsidR="00294121">
        <w:rPr>
          <w:rFonts w:cs="Times New Roman"/>
          <w:color w:val="auto"/>
          <w:lang w:eastAsia="de-DE"/>
        </w:rPr>
        <w:t xml:space="preserve">auf Trommel zu bestellen. </w:t>
      </w:r>
      <w:r w:rsidR="00605998" w:rsidRPr="00F92505">
        <w:rPr>
          <w:rFonts w:cs="Times New Roman"/>
          <w:color w:val="auto"/>
          <w:lang w:eastAsia="de-DE"/>
        </w:rPr>
        <w:t xml:space="preserve">Neu im Sortiment ist </w:t>
      </w:r>
      <w:r w:rsidR="00605998">
        <w:rPr>
          <w:rFonts w:cs="Times New Roman"/>
          <w:color w:val="auto"/>
          <w:lang w:eastAsia="de-DE"/>
        </w:rPr>
        <w:t xml:space="preserve">darüber hinaus </w:t>
      </w:r>
      <w:r w:rsidR="00605998" w:rsidRPr="00F92505">
        <w:rPr>
          <w:rFonts w:cs="Times New Roman"/>
          <w:color w:val="auto"/>
          <w:lang w:eastAsia="de-DE"/>
        </w:rPr>
        <w:t>das Außenkabel A-DQ(ZN)B2Y</w:t>
      </w:r>
      <w:r w:rsidR="00FD6A30">
        <w:rPr>
          <w:rFonts w:cs="Times New Roman"/>
          <w:color w:val="auto"/>
          <w:lang w:eastAsia="de-DE"/>
        </w:rPr>
        <w:t>, das ebenso auf Trommel erhältlich ist. Beide Kabel sind mit vier bis 48 Single- oder Multimodefasern lieferbar.</w:t>
      </w:r>
    </w:p>
    <w:p w14:paraId="6E550190" w14:textId="7E7BDB0B" w:rsidR="00A065E0" w:rsidRDefault="003B3E91" w:rsidP="009A5CE2">
      <w:pPr>
        <w:pStyle w:val="03PMCopytext"/>
      </w:pPr>
      <w:r w:rsidRPr="009A5CE2">
        <w:t>„</w:t>
      </w:r>
      <w:r w:rsidR="00F1203B">
        <w:rPr>
          <w:color w:val="auto"/>
        </w:rPr>
        <w:t>Als praktische Ergänzung zu unser</w:t>
      </w:r>
      <w:r w:rsidR="00C337C7" w:rsidRPr="00F92505">
        <w:rPr>
          <w:color w:val="auto"/>
        </w:rPr>
        <w:t>en bewährten anschlussfertigen Kabelstrecken und der Met</w:t>
      </w:r>
      <w:r w:rsidR="00C337C7">
        <w:rPr>
          <w:color w:val="auto"/>
        </w:rPr>
        <w:t xml:space="preserve">erware ermöglichen </w:t>
      </w:r>
      <w:r w:rsidR="00F1203B">
        <w:rPr>
          <w:color w:val="auto"/>
        </w:rPr>
        <w:t>die</w:t>
      </w:r>
      <w:r w:rsidR="00C337C7">
        <w:rPr>
          <w:color w:val="auto"/>
        </w:rPr>
        <w:t xml:space="preserve"> </w:t>
      </w:r>
      <w:r w:rsidR="00F1203B">
        <w:rPr>
          <w:color w:val="auto"/>
        </w:rPr>
        <w:t>Bündelader-Glasfaserkabel auf Kabel</w:t>
      </w:r>
      <w:r w:rsidR="00E10642">
        <w:rPr>
          <w:color w:val="auto"/>
        </w:rPr>
        <w:softHyphen/>
      </w:r>
      <w:r w:rsidR="00F1203B">
        <w:rPr>
          <w:color w:val="auto"/>
        </w:rPr>
        <w:t xml:space="preserve">trommel </w:t>
      </w:r>
      <w:r w:rsidR="00C337C7" w:rsidRPr="00F92505">
        <w:rPr>
          <w:color w:val="auto"/>
        </w:rPr>
        <w:t>bei längeren Kabelstrecken eine besonders wirtschaftliche Installation</w:t>
      </w:r>
      <w:r w:rsidR="003C08B8" w:rsidRPr="009A5CE2">
        <w:t xml:space="preserve">“, </w:t>
      </w:r>
      <w:r w:rsidR="00ED257B">
        <w:t>versichert</w:t>
      </w:r>
      <w:r w:rsidR="003F04AB" w:rsidRPr="009A5CE2">
        <w:t xml:space="preserve"> </w:t>
      </w:r>
      <w:r w:rsidR="008B4F04">
        <w:t>Falco Lehmann</w:t>
      </w:r>
      <w:r w:rsidR="009A5CE2" w:rsidRPr="009A5CE2">
        <w:t xml:space="preserve">, Product Line Manager </w:t>
      </w:r>
      <w:r w:rsidR="009A5CE2" w:rsidRPr="00BF35E0">
        <w:rPr>
          <w:rFonts w:cs="Arial"/>
        </w:rPr>
        <w:t xml:space="preserve">DataVoice </w:t>
      </w:r>
      <w:r w:rsidR="00BF35E0" w:rsidRPr="00BF35E0">
        <w:rPr>
          <w:rFonts w:cs="Arial"/>
        </w:rPr>
        <w:t>Fiber Optic Solutions</w:t>
      </w:r>
      <w:r w:rsidR="00E84A2F">
        <w:rPr>
          <w:rFonts w:cs="Arial"/>
        </w:rPr>
        <w:t xml:space="preserve"> </w:t>
      </w:r>
      <w:r w:rsidR="003C08B8" w:rsidRPr="00BF35E0">
        <w:t xml:space="preserve">bei </w:t>
      </w:r>
      <w:r w:rsidR="009A5CE2" w:rsidRPr="00BF35E0">
        <w:t xml:space="preserve">der </w:t>
      </w:r>
      <w:r w:rsidR="003C08B8" w:rsidRPr="00BF35E0">
        <w:t>Telegärtner</w:t>
      </w:r>
      <w:r w:rsidR="009A5CE2" w:rsidRPr="00BF35E0">
        <w:t xml:space="preserve"> Karl</w:t>
      </w:r>
      <w:r w:rsidR="009A5CE2">
        <w:t xml:space="preserve"> Gärtner GmbH</w:t>
      </w:r>
      <w:r w:rsidR="003C08B8" w:rsidRPr="0044561E">
        <w:t>.</w:t>
      </w:r>
      <w:r w:rsidR="00111A31">
        <w:t xml:space="preserve"> </w:t>
      </w:r>
      <w:r w:rsidR="009A214D">
        <w:t xml:space="preserve">Dabei </w:t>
      </w:r>
      <w:r w:rsidR="009A214D" w:rsidRPr="00F92505">
        <w:rPr>
          <w:color w:val="auto"/>
        </w:rPr>
        <w:t>eignet sich</w:t>
      </w:r>
      <w:r w:rsidR="009A214D" w:rsidRPr="009A214D">
        <w:rPr>
          <w:color w:val="auto"/>
        </w:rPr>
        <w:t xml:space="preserve"> </w:t>
      </w:r>
      <w:r w:rsidR="009A214D">
        <w:rPr>
          <w:color w:val="auto"/>
        </w:rPr>
        <w:t>d</w:t>
      </w:r>
      <w:r w:rsidR="009A214D" w:rsidRPr="00F92505">
        <w:rPr>
          <w:color w:val="auto"/>
        </w:rPr>
        <w:t>as Universalkabel A/I-DQ(ZN)BH</w:t>
      </w:r>
      <w:r w:rsidR="009A214D">
        <w:rPr>
          <w:color w:val="auto"/>
        </w:rPr>
        <w:t xml:space="preserve"> aufgrund </w:t>
      </w:r>
      <w:r w:rsidR="00E10642">
        <w:rPr>
          <w:color w:val="auto"/>
        </w:rPr>
        <w:t>des</w:t>
      </w:r>
      <w:r w:rsidR="009A214D" w:rsidRPr="00F92505">
        <w:rPr>
          <w:color w:val="auto"/>
        </w:rPr>
        <w:t xml:space="preserve"> halogenfreien Außenmantel</w:t>
      </w:r>
      <w:r w:rsidR="00EA6599">
        <w:rPr>
          <w:color w:val="auto"/>
        </w:rPr>
        <w:t>s sowohl</w:t>
      </w:r>
      <w:r w:rsidR="009A214D" w:rsidRPr="00F92505">
        <w:rPr>
          <w:color w:val="auto"/>
        </w:rPr>
        <w:t xml:space="preserve"> für den Innen- </w:t>
      </w:r>
      <w:r w:rsidR="00EA6599">
        <w:rPr>
          <w:color w:val="auto"/>
        </w:rPr>
        <w:t>als auch den</w:t>
      </w:r>
      <w:r w:rsidR="009A214D" w:rsidRPr="00F92505">
        <w:rPr>
          <w:color w:val="auto"/>
        </w:rPr>
        <w:t xml:space="preserve"> Außenbereich. Mit seiner nichtmetallischen Bewehrung </w:t>
      </w:r>
      <w:r w:rsidR="00EA6599">
        <w:rPr>
          <w:color w:val="auto"/>
        </w:rPr>
        <w:t>bietet</w:t>
      </w:r>
      <w:r w:rsidR="009A214D" w:rsidRPr="00F92505">
        <w:rPr>
          <w:color w:val="auto"/>
        </w:rPr>
        <w:t xml:space="preserve"> es </w:t>
      </w:r>
      <w:r w:rsidR="00EA6599">
        <w:rPr>
          <w:color w:val="auto"/>
        </w:rPr>
        <w:t xml:space="preserve">einen </w:t>
      </w:r>
      <w:r w:rsidR="009A214D" w:rsidRPr="00F92505">
        <w:rPr>
          <w:color w:val="auto"/>
        </w:rPr>
        <w:t>wirkungsvoll</w:t>
      </w:r>
      <w:r w:rsidR="00EA6599">
        <w:rPr>
          <w:color w:val="auto"/>
        </w:rPr>
        <w:t>en Schutz</w:t>
      </w:r>
      <w:r w:rsidR="009A214D" w:rsidRPr="00F92505">
        <w:rPr>
          <w:color w:val="auto"/>
        </w:rPr>
        <w:t xml:space="preserve"> gegen mechanische Belastungen bei Kabelzug und Befestigung </w:t>
      </w:r>
      <w:r w:rsidR="00EA6599">
        <w:rPr>
          <w:color w:val="auto"/>
        </w:rPr>
        <w:t xml:space="preserve">genauso </w:t>
      </w:r>
      <w:r w:rsidR="009A214D" w:rsidRPr="00F92505">
        <w:rPr>
          <w:color w:val="auto"/>
        </w:rPr>
        <w:t>wie gegen Nagetiere.</w:t>
      </w:r>
      <w:r w:rsidR="00856F5C" w:rsidRPr="00856F5C">
        <w:rPr>
          <w:color w:val="auto"/>
        </w:rPr>
        <w:t xml:space="preserve"> </w:t>
      </w:r>
      <w:r w:rsidR="00856F5C" w:rsidRPr="00F92505">
        <w:rPr>
          <w:color w:val="auto"/>
        </w:rPr>
        <w:t xml:space="preserve">Das Universalkabel </w:t>
      </w:r>
      <w:r w:rsidR="00856F5C">
        <w:rPr>
          <w:color w:val="auto"/>
        </w:rPr>
        <w:t>gibt es</w:t>
      </w:r>
      <w:r w:rsidR="00856F5C" w:rsidRPr="00F92505">
        <w:rPr>
          <w:color w:val="auto"/>
        </w:rPr>
        <w:t xml:space="preserve"> mit Multimodefasern der </w:t>
      </w:r>
      <w:r w:rsidR="00856F5C" w:rsidRPr="00F92505">
        <w:rPr>
          <w:color w:val="auto"/>
        </w:rPr>
        <w:lastRenderedPageBreak/>
        <w:t xml:space="preserve">Kategorien OM1 bis OM4 und mit Singlemodefasern </w:t>
      </w:r>
      <w:r w:rsidR="00E10642">
        <w:rPr>
          <w:color w:val="auto"/>
        </w:rPr>
        <w:t>in</w:t>
      </w:r>
      <w:r w:rsidR="00856F5C" w:rsidRPr="00F92505">
        <w:rPr>
          <w:color w:val="auto"/>
        </w:rPr>
        <w:t xml:space="preserve"> Kategorie OS2 mit </w:t>
      </w:r>
      <w:r w:rsidR="00E10642">
        <w:rPr>
          <w:color w:val="auto"/>
        </w:rPr>
        <w:t xml:space="preserve">4 bis </w:t>
      </w:r>
      <w:r w:rsidR="00856F5C" w:rsidRPr="00F92505">
        <w:rPr>
          <w:color w:val="auto"/>
        </w:rPr>
        <w:t>48 Fasern</w:t>
      </w:r>
      <w:r w:rsidR="00856F5C">
        <w:rPr>
          <w:color w:val="auto"/>
        </w:rPr>
        <w:t>,</w:t>
      </w:r>
      <w:r w:rsidR="00856F5C" w:rsidRPr="00F92505">
        <w:rPr>
          <w:color w:val="auto"/>
        </w:rPr>
        <w:t xml:space="preserve"> je nach Fasertyp</w:t>
      </w:r>
      <w:r w:rsidR="00856F5C">
        <w:rPr>
          <w:color w:val="auto"/>
        </w:rPr>
        <w:t>.</w:t>
      </w:r>
    </w:p>
    <w:p w14:paraId="5F33BA3F" w14:textId="12EBFF62" w:rsidR="000E3767" w:rsidRPr="00AF2A83" w:rsidRDefault="00605998" w:rsidP="000E3767">
      <w:pPr>
        <w:pStyle w:val="04PMSubhead"/>
      </w:pPr>
      <w:r>
        <w:t>Kilometerlange Glasfaserkabel</w:t>
      </w:r>
      <w:r w:rsidR="001350BF">
        <w:t xml:space="preserve"> für Erdverlegung</w:t>
      </w:r>
    </w:p>
    <w:p w14:paraId="2D8E844A" w14:textId="4D25FE28" w:rsidR="00C86835" w:rsidRDefault="001350BF" w:rsidP="00616D97">
      <w:pPr>
        <w:pStyle w:val="03PMCopytext"/>
        <w:rPr>
          <w:color w:val="auto"/>
        </w:rPr>
      </w:pPr>
      <w:r w:rsidRPr="00F92505">
        <w:rPr>
          <w:color w:val="auto"/>
        </w:rPr>
        <w:t xml:space="preserve">Neu im </w:t>
      </w:r>
      <w:r>
        <w:rPr>
          <w:color w:val="auto"/>
        </w:rPr>
        <w:t>Telegärtner-</w:t>
      </w:r>
      <w:r w:rsidRPr="00F92505">
        <w:rPr>
          <w:color w:val="auto"/>
        </w:rPr>
        <w:t xml:space="preserve">Sortiment ist das Außenkabel A-DQ(ZN)B2Y. Das Kabel mit Nagetierschutz und PE-Mantel ist </w:t>
      </w:r>
      <w:r w:rsidR="00E10642">
        <w:rPr>
          <w:color w:val="auto"/>
        </w:rPr>
        <w:t>besonders widerstandsfähig,</w:t>
      </w:r>
      <w:r w:rsidR="00E10642" w:rsidRPr="00F92505">
        <w:rPr>
          <w:color w:val="auto"/>
        </w:rPr>
        <w:t xml:space="preserve"> wetterfest und </w:t>
      </w:r>
      <w:r w:rsidR="00E10642">
        <w:rPr>
          <w:color w:val="auto"/>
        </w:rPr>
        <w:t>UV-stabil</w:t>
      </w:r>
      <w:r>
        <w:rPr>
          <w:color w:val="auto"/>
        </w:rPr>
        <w:t xml:space="preserve">. </w:t>
      </w:r>
      <w:r w:rsidR="00A91403">
        <w:rPr>
          <w:color w:val="auto"/>
        </w:rPr>
        <w:t>Es</w:t>
      </w:r>
      <w:r w:rsidRPr="00F92505">
        <w:rPr>
          <w:color w:val="auto"/>
        </w:rPr>
        <w:t xml:space="preserve"> </w:t>
      </w:r>
      <w:r w:rsidR="00335E55">
        <w:rPr>
          <w:color w:val="auto"/>
        </w:rPr>
        <w:t xml:space="preserve">ist </w:t>
      </w:r>
      <w:r w:rsidRPr="00F92505">
        <w:rPr>
          <w:color w:val="auto"/>
        </w:rPr>
        <w:t>mit Multimodefasern der Kategorien OM2 bis OM4 und mit Singlemodefasern der Kategorie OS2</w:t>
      </w:r>
      <w:r w:rsidR="00335E55">
        <w:rPr>
          <w:color w:val="auto"/>
        </w:rPr>
        <w:t xml:space="preserve"> und</w:t>
      </w:r>
      <w:r w:rsidR="00810BA3">
        <w:rPr>
          <w:color w:val="auto"/>
        </w:rPr>
        <w:t xml:space="preserve"> </w:t>
      </w:r>
      <w:r w:rsidR="00810BA3" w:rsidRPr="00F92505">
        <w:rPr>
          <w:color w:val="auto"/>
        </w:rPr>
        <w:t>je nach Fasertyp</w:t>
      </w:r>
      <w:r w:rsidR="00810BA3">
        <w:rPr>
          <w:color w:val="auto"/>
        </w:rPr>
        <w:t xml:space="preserve"> ebenfalls mit vier</w:t>
      </w:r>
      <w:r w:rsidR="00810BA3" w:rsidRPr="00F92505">
        <w:rPr>
          <w:color w:val="auto"/>
        </w:rPr>
        <w:t xml:space="preserve"> bis 48 Fasern</w:t>
      </w:r>
      <w:r w:rsidR="00335E55">
        <w:rPr>
          <w:color w:val="auto"/>
        </w:rPr>
        <w:t xml:space="preserve"> lieferbar.</w:t>
      </w:r>
    </w:p>
    <w:p w14:paraId="388E83F0" w14:textId="419C8D13" w:rsidR="008B4F04" w:rsidRDefault="00294121" w:rsidP="00616D97">
      <w:pPr>
        <w:pStyle w:val="03PMCopytext"/>
      </w:pPr>
      <w:r w:rsidRPr="00F92505">
        <w:rPr>
          <w:color w:val="auto"/>
        </w:rPr>
        <w:t>Die Lieferung erfolgt auf umweltf</w:t>
      </w:r>
      <w:r w:rsidR="00605998">
        <w:rPr>
          <w:color w:val="auto"/>
        </w:rPr>
        <w:t>reundlichen Einweg-Holztrommeln.</w:t>
      </w:r>
      <w:r w:rsidRPr="00F92505">
        <w:rPr>
          <w:color w:val="auto"/>
        </w:rPr>
        <w:t xml:space="preserve"> </w:t>
      </w:r>
      <w:r w:rsidR="00605998">
        <w:rPr>
          <w:color w:val="auto"/>
        </w:rPr>
        <w:t>U</w:t>
      </w:r>
      <w:r w:rsidR="00605998" w:rsidRPr="00F92505">
        <w:rPr>
          <w:color w:val="auto"/>
        </w:rPr>
        <w:t xml:space="preserve">nabhängig von Faser- und Kabeltyp beträgt </w:t>
      </w:r>
      <w:r w:rsidRPr="00F92505">
        <w:rPr>
          <w:color w:val="auto"/>
        </w:rPr>
        <w:t xml:space="preserve">die Liefermenge </w:t>
      </w:r>
      <w:r w:rsidR="00605998">
        <w:rPr>
          <w:color w:val="auto"/>
        </w:rPr>
        <w:t>zwei Kilometer</w:t>
      </w:r>
      <w:r w:rsidRPr="00F92505">
        <w:rPr>
          <w:color w:val="auto"/>
        </w:rPr>
        <w:t>.</w:t>
      </w:r>
      <w:r w:rsidR="00EB6825" w:rsidRPr="00EB6825">
        <w:rPr>
          <w:color w:val="auto"/>
        </w:rPr>
        <w:t xml:space="preserve"> </w:t>
      </w:r>
      <w:r w:rsidR="00EB6825" w:rsidRPr="00F92505">
        <w:rPr>
          <w:color w:val="auto"/>
        </w:rPr>
        <w:t>Alle Kabel können in den Rangierverteilern der Serien ECONOMY V, BASIS V und PROFI V sowie in den Spleißmodulen des modularen LWL-Verteilsystems mit 1- und 3-HE-Baugruppenträgern angeschlossen werden. Spleißfer</w:t>
      </w:r>
      <w:r w:rsidR="00E10642">
        <w:rPr>
          <w:color w:val="auto"/>
        </w:rPr>
        <w:softHyphen/>
      </w:r>
      <w:r w:rsidR="00EB6825" w:rsidRPr="00F92505">
        <w:rPr>
          <w:color w:val="auto"/>
        </w:rPr>
        <w:t>tig abgesetzte Pigtails erleichtern dabei die Arbeit und sparen Zeit.</w:t>
      </w:r>
    </w:p>
    <w:p w14:paraId="2B0BCFE4" w14:textId="23875683" w:rsidR="002567A2" w:rsidRPr="00AF2A83" w:rsidRDefault="00EB6825" w:rsidP="002567A2">
      <w:pPr>
        <w:pStyle w:val="04PMSubhead"/>
        <w:jc w:val="left"/>
      </w:pPr>
      <w:r>
        <w:t>Umweltfreundliche Holztrommeln</w:t>
      </w:r>
    </w:p>
    <w:p w14:paraId="5C6BAE9E" w14:textId="37482839" w:rsidR="008E0AF6" w:rsidRPr="000B32E7" w:rsidRDefault="00A065E0" w:rsidP="009A5CE2">
      <w:pPr>
        <w:pStyle w:val="03PMCopytext"/>
        <w:rPr>
          <w:rFonts w:cs="Arial"/>
          <w:bCs/>
          <w:color w:val="auto"/>
        </w:rPr>
      </w:pPr>
      <w:r w:rsidRPr="000E3767">
        <w:t>Auf der</w:t>
      </w:r>
      <w:r w:rsidR="000B32E7" w:rsidRPr="000B32E7">
        <w:t xml:space="preserve"> Branchen</w:t>
      </w:r>
      <w:r>
        <w:t>fach</w:t>
      </w:r>
      <w:r w:rsidR="000B32E7" w:rsidRPr="000B32E7">
        <w:t xml:space="preserve">messe </w:t>
      </w:r>
      <w:r>
        <w:t>Eltefa</w:t>
      </w:r>
      <w:r w:rsidR="000B32E7" w:rsidRPr="000B32E7">
        <w:t xml:space="preserve"> zeigt der </w:t>
      </w:r>
      <w:r w:rsidR="000B32E7">
        <w:rPr>
          <w:color w:val="000000" w:themeColor="text1"/>
        </w:rPr>
        <w:t>weltweit operierende</w:t>
      </w:r>
      <w:r w:rsidR="000B32E7" w:rsidRPr="000B32E7">
        <w:rPr>
          <w:color w:val="000000" w:themeColor="text1"/>
        </w:rPr>
        <w:t xml:space="preserve"> Komplettanbieter </w:t>
      </w:r>
      <w:r w:rsidR="00FB7A6B">
        <w:rPr>
          <w:color w:val="000000" w:themeColor="text1"/>
        </w:rPr>
        <w:t>seine</w:t>
      </w:r>
      <w:r w:rsidR="000B32E7" w:rsidRPr="000B32E7">
        <w:rPr>
          <w:color w:val="000000" w:themeColor="text1"/>
        </w:rPr>
        <w:t xml:space="preserve"> professionelle</w:t>
      </w:r>
      <w:r w:rsidR="00FB7A6B">
        <w:rPr>
          <w:color w:val="000000" w:themeColor="text1"/>
        </w:rPr>
        <w:t>n</w:t>
      </w:r>
      <w:r w:rsidR="000B32E7" w:rsidRPr="000B32E7">
        <w:rPr>
          <w:color w:val="000000" w:themeColor="text1"/>
        </w:rPr>
        <w:t xml:space="preserve"> Lösungen in der Verbi</w:t>
      </w:r>
      <w:r w:rsidR="00FB7A6B">
        <w:rPr>
          <w:color w:val="000000" w:themeColor="text1"/>
        </w:rPr>
        <w:t>ndungs- und Übertragungstech</w:t>
      </w:r>
      <w:r w:rsidR="00EB6825">
        <w:rPr>
          <w:color w:val="000000" w:themeColor="text1"/>
        </w:rPr>
        <w:softHyphen/>
      </w:r>
      <w:r w:rsidR="00FB7A6B">
        <w:rPr>
          <w:color w:val="000000" w:themeColor="text1"/>
        </w:rPr>
        <w:t xml:space="preserve">nik. </w:t>
      </w:r>
      <w:r w:rsidR="00A00D8B" w:rsidRPr="000B32E7">
        <w:t xml:space="preserve">Telegärtner auf der </w:t>
      </w:r>
      <w:r>
        <w:t>Eltefa in</w:t>
      </w:r>
      <w:r w:rsidR="00A00D8B" w:rsidRPr="000B32E7">
        <w:t xml:space="preserve"> Halle </w:t>
      </w:r>
      <w:r>
        <w:t>9</w:t>
      </w:r>
      <w:r w:rsidR="00A00D8B" w:rsidRPr="000B32E7">
        <w:t xml:space="preserve">, Stand </w:t>
      </w:r>
      <w:r>
        <w:t>C41.</w:t>
      </w:r>
    </w:p>
    <w:p w14:paraId="74590490" w14:textId="68AAE625" w:rsidR="00C70995" w:rsidRPr="00AF2A83" w:rsidRDefault="00335E55" w:rsidP="00C70995">
      <w:pPr>
        <w:pStyle w:val="BetreffBrief"/>
        <w:spacing w:before="0"/>
        <w:ind w:right="4223"/>
        <w:rPr>
          <w:rFonts w:ascii="Verdana" w:hAnsi="Verdana"/>
          <w:b w:val="0"/>
          <w:i/>
          <w:sz w:val="18"/>
        </w:rPr>
      </w:pPr>
      <w:r>
        <w:rPr>
          <w:rFonts w:ascii="Verdana" w:hAnsi="Verdana"/>
          <w:b w:val="0"/>
          <w:i/>
          <w:sz w:val="18"/>
        </w:rPr>
        <w:t>30</w:t>
      </w:r>
      <w:r w:rsidR="00A91403">
        <w:rPr>
          <w:rFonts w:ascii="Verdana" w:hAnsi="Verdana"/>
          <w:b w:val="0"/>
          <w:i/>
          <w:sz w:val="18"/>
        </w:rPr>
        <w:t>2</w:t>
      </w:r>
      <w:r w:rsidR="00C70995" w:rsidRPr="00AF2A83">
        <w:rPr>
          <w:rFonts w:ascii="Verdana" w:hAnsi="Verdana"/>
          <w:b w:val="0"/>
          <w:i/>
          <w:sz w:val="18"/>
        </w:rPr>
        <w:t xml:space="preserve"> Wörter,</w:t>
      </w:r>
      <w:r w:rsidR="004D3B16">
        <w:rPr>
          <w:rFonts w:ascii="Verdana" w:hAnsi="Verdana"/>
          <w:b w:val="0"/>
          <w:i/>
          <w:sz w:val="18"/>
        </w:rPr>
        <w:t xml:space="preserve"> </w:t>
      </w:r>
      <w:r w:rsidR="00EB6825">
        <w:rPr>
          <w:rFonts w:ascii="Verdana" w:hAnsi="Verdana"/>
          <w:b w:val="0"/>
          <w:i/>
          <w:sz w:val="18"/>
        </w:rPr>
        <w:t>2</w:t>
      </w:r>
      <w:r w:rsidR="00444AAA">
        <w:rPr>
          <w:rFonts w:ascii="Verdana" w:hAnsi="Verdana"/>
          <w:b w:val="0"/>
          <w:i/>
          <w:sz w:val="18"/>
        </w:rPr>
        <w:t>.</w:t>
      </w:r>
      <w:r w:rsidR="00E84A2F">
        <w:rPr>
          <w:rFonts w:ascii="Verdana" w:hAnsi="Verdana"/>
          <w:b w:val="0"/>
          <w:i/>
          <w:sz w:val="18"/>
        </w:rPr>
        <w:t>3</w:t>
      </w:r>
      <w:r w:rsidR="00A91403">
        <w:rPr>
          <w:rFonts w:ascii="Verdana" w:hAnsi="Verdana"/>
          <w:b w:val="0"/>
          <w:i/>
          <w:sz w:val="18"/>
        </w:rPr>
        <w:t>51</w:t>
      </w:r>
      <w:r w:rsidR="00437DD7">
        <w:rPr>
          <w:rFonts w:ascii="Verdana" w:hAnsi="Verdana"/>
          <w:b w:val="0"/>
          <w:i/>
          <w:sz w:val="18"/>
        </w:rPr>
        <w:t xml:space="preserve"> </w:t>
      </w:r>
      <w:r w:rsidR="00C70995" w:rsidRPr="00AF2A83">
        <w:rPr>
          <w:rFonts w:ascii="Verdana" w:hAnsi="Verdana"/>
          <w:b w:val="0"/>
          <w:i/>
          <w:sz w:val="18"/>
        </w:rPr>
        <w:t>Zeichen</w:t>
      </w:r>
    </w:p>
    <w:p w14:paraId="1610EF6B" w14:textId="77777777" w:rsidR="00C70995" w:rsidRPr="00F11259" w:rsidRDefault="00C70995" w:rsidP="00C70995">
      <w:pPr>
        <w:pStyle w:val="BetreffBrief"/>
        <w:spacing w:before="0"/>
        <w:ind w:right="4223"/>
        <w:rPr>
          <w:rFonts w:ascii="Verdana" w:hAnsi="Verdana"/>
          <w:i/>
          <w:sz w:val="8"/>
          <w:szCs w:val="8"/>
        </w:rPr>
      </w:pPr>
    </w:p>
    <w:p w14:paraId="22BD8CF4" w14:textId="77777777" w:rsidR="00C70995" w:rsidRPr="00C970D9" w:rsidRDefault="00C70995" w:rsidP="00C70995">
      <w:pPr>
        <w:pStyle w:val="BetreffBrief"/>
        <w:tabs>
          <w:tab w:val="left" w:pos="5245"/>
        </w:tabs>
        <w:spacing w:before="0"/>
        <w:ind w:right="-29"/>
        <w:rPr>
          <w:rFonts w:ascii="Verdana" w:hAnsi="Verdana"/>
          <w:i/>
          <w:sz w:val="18"/>
        </w:rPr>
      </w:pPr>
      <w:r w:rsidRPr="00C970D9">
        <w:rPr>
          <w:rFonts w:ascii="Verdana" w:hAnsi="Verdana"/>
          <w:i/>
          <w:color w:val="000000"/>
          <w:sz w:val="20"/>
        </w:rPr>
        <w:t>Text und Bilder unter www.pressearbeit.org</w:t>
      </w:r>
      <w:r w:rsidRPr="00C970D9">
        <w:rPr>
          <w:rFonts w:ascii="Verdana" w:hAnsi="Verdana"/>
          <w:i/>
          <w:sz w:val="18"/>
        </w:rPr>
        <w:t xml:space="preserve"> </w:t>
      </w:r>
    </w:p>
    <w:p w14:paraId="49ADDF6F" w14:textId="77777777" w:rsidR="00050304" w:rsidRDefault="00050304" w:rsidP="00185539">
      <w:pPr>
        <w:pStyle w:val="berschrift1"/>
        <w:ind w:right="3657"/>
        <w:rPr>
          <w:rFonts w:ascii="Verdana" w:hAnsi="Verdana"/>
          <w:sz w:val="18"/>
        </w:rPr>
      </w:pPr>
    </w:p>
    <w:p w14:paraId="43313058" w14:textId="77777777" w:rsidR="00036143" w:rsidRDefault="00036143" w:rsidP="00036143">
      <w:pPr>
        <w:pStyle w:val="berschrift1"/>
        <w:ind w:right="3657"/>
        <w:rPr>
          <w:rFonts w:ascii="Verdana" w:hAnsi="Verdana"/>
          <w:sz w:val="18"/>
        </w:rPr>
      </w:pPr>
    </w:p>
    <w:p w14:paraId="02935694" w14:textId="77777777" w:rsidR="00036143" w:rsidRPr="00474CDB" w:rsidRDefault="00036143" w:rsidP="00036143">
      <w:pPr>
        <w:pStyle w:val="berschrift1"/>
        <w:ind w:right="3657"/>
        <w:rPr>
          <w:rFonts w:ascii="Verdana" w:hAnsi="Verdana"/>
          <w:sz w:val="18"/>
        </w:rPr>
      </w:pPr>
      <w:r w:rsidRPr="00474CDB">
        <w:rPr>
          <w:rFonts w:ascii="Verdana" w:hAnsi="Verdana"/>
          <w:sz w:val="18"/>
        </w:rPr>
        <w:t>((Firmeninformation Telegärtner))</w:t>
      </w:r>
    </w:p>
    <w:p w14:paraId="696D2DC6" w14:textId="77777777" w:rsidR="00036143" w:rsidRPr="00AF2A83" w:rsidRDefault="00036143" w:rsidP="00036143">
      <w:pPr>
        <w:pStyle w:val="berschrift1"/>
        <w:spacing w:before="60" w:after="120"/>
        <w:ind w:right="3656"/>
        <w:rPr>
          <w:rFonts w:ascii="Verdana" w:hAnsi="Verdana"/>
          <w:sz w:val="18"/>
        </w:rPr>
      </w:pPr>
      <w:r w:rsidRPr="00474CDB">
        <w:rPr>
          <w:rFonts w:ascii="Verdana" w:hAnsi="Verdana"/>
          <w:sz w:val="18"/>
        </w:rPr>
        <w:t>Übertragungstechnik mit großer Produktbreite</w:t>
      </w:r>
    </w:p>
    <w:p w14:paraId="1C82061C" w14:textId="77777777" w:rsidR="00036143" w:rsidRDefault="00036143" w:rsidP="00036143">
      <w:pPr>
        <w:pStyle w:val="Summary"/>
        <w:spacing w:after="0"/>
        <w:ind w:right="113"/>
        <w:jc w:val="left"/>
        <w:rPr>
          <w:rFonts w:ascii="Verdana" w:hAnsi="Verdana"/>
          <w:b w:val="0"/>
          <w:color w:val="000000" w:themeColor="text1"/>
          <w:sz w:val="16"/>
          <w:szCs w:val="16"/>
        </w:rPr>
      </w:pPr>
      <w:r w:rsidRPr="00E5202B">
        <w:rPr>
          <w:rFonts w:ascii="Verdana" w:hAnsi="Verdana"/>
          <w:b w:val="0"/>
          <w:color w:val="000000" w:themeColor="text1"/>
          <w:sz w:val="16"/>
          <w:szCs w:val="16"/>
        </w:rPr>
        <w:t>1945 entstanden ist Telegärtner ein weltweit operierender Komplettanbieter für professionelle Lösungen in der Verbindungs- und Übertragungstechnik und gehört zu den bedeutendsten Herstellern. Das Programm umfasst HF-Koaxialsteckverbinder, Netzwerklösungen für die strukturierte Gebäudeverkabelung sowie modular a</w:t>
      </w:r>
      <w:r>
        <w:rPr>
          <w:rFonts w:ascii="Verdana" w:hAnsi="Verdana"/>
          <w:b w:val="0"/>
          <w:color w:val="000000" w:themeColor="text1"/>
          <w:sz w:val="16"/>
          <w:szCs w:val="16"/>
        </w:rPr>
        <w:t>ufgebaute Programme im Industrie</w:t>
      </w:r>
      <w:r w:rsidRPr="00E5202B">
        <w:rPr>
          <w:rFonts w:ascii="Verdana" w:hAnsi="Verdana"/>
          <w:b w:val="0"/>
          <w:color w:val="000000" w:themeColor="text1"/>
          <w:sz w:val="16"/>
          <w:szCs w:val="16"/>
        </w:rPr>
        <w:t xml:space="preserve">- und LWL-Bereich. </w:t>
      </w:r>
      <w:r w:rsidRPr="00E5202B">
        <w:rPr>
          <w:rFonts w:ascii="Verdana" w:hAnsi="Verdana"/>
          <w:b w:val="0"/>
          <w:color w:val="000000" w:themeColor="text1"/>
          <w:sz w:val="16"/>
          <w:szCs w:val="16"/>
        </w:rPr>
        <w:br/>
        <w:t>Zu</w:t>
      </w:r>
      <w:r>
        <w:rPr>
          <w:rFonts w:ascii="Verdana" w:hAnsi="Verdana"/>
          <w:b w:val="0"/>
          <w:color w:val="000000" w:themeColor="text1"/>
          <w:sz w:val="16"/>
          <w:szCs w:val="16"/>
        </w:rPr>
        <w:t xml:space="preserve"> den operativen Gesellschaften der</w:t>
      </w:r>
      <w:r w:rsidRPr="00E5202B">
        <w:rPr>
          <w:rFonts w:ascii="Verdana" w:hAnsi="Verdana"/>
          <w:b w:val="0"/>
          <w:color w:val="000000" w:themeColor="text1"/>
          <w:sz w:val="16"/>
          <w:szCs w:val="16"/>
        </w:rPr>
        <w:t xml:space="preserve"> Telegärtner-Gruppe gehören </w:t>
      </w:r>
      <w:r>
        <w:rPr>
          <w:rFonts w:ascii="Verdana" w:hAnsi="Verdana"/>
          <w:b w:val="0"/>
          <w:color w:val="000000" w:themeColor="text1"/>
          <w:sz w:val="16"/>
          <w:szCs w:val="16"/>
        </w:rPr>
        <w:t xml:space="preserve">im Wesentlichen </w:t>
      </w:r>
      <w:r w:rsidRPr="00E5202B">
        <w:rPr>
          <w:rFonts w:ascii="Verdana" w:hAnsi="Verdana"/>
          <w:b w:val="0"/>
          <w:color w:val="000000" w:themeColor="text1"/>
          <w:sz w:val="16"/>
          <w:szCs w:val="16"/>
        </w:rPr>
        <w:t>die Telegärtner Karl Gärtner GmbH, die Telegärtner Kunststofftechnik</w:t>
      </w:r>
      <w:r>
        <w:rPr>
          <w:rFonts w:ascii="Verdana" w:hAnsi="Verdana"/>
          <w:b w:val="0"/>
          <w:color w:val="000000" w:themeColor="text1"/>
          <w:sz w:val="16"/>
          <w:szCs w:val="16"/>
        </w:rPr>
        <w:t xml:space="preserve"> GmbH</w:t>
      </w:r>
      <w:r w:rsidRPr="00E5202B">
        <w:rPr>
          <w:rFonts w:ascii="Verdana" w:hAnsi="Verdana"/>
          <w:b w:val="0"/>
          <w:color w:val="000000" w:themeColor="text1"/>
          <w:sz w:val="16"/>
          <w:szCs w:val="16"/>
        </w:rPr>
        <w:t>, die Telegärtner Elektronik GmbH, die Telegärtner Gerätebau GmbH und die Drahtex AG</w:t>
      </w:r>
      <w:r>
        <w:rPr>
          <w:rFonts w:ascii="Verdana" w:hAnsi="Verdana"/>
          <w:b w:val="0"/>
          <w:color w:val="000000" w:themeColor="text1"/>
          <w:sz w:val="16"/>
          <w:szCs w:val="16"/>
        </w:rPr>
        <w:t>, Schweiz,</w:t>
      </w:r>
      <w:r w:rsidRPr="00E5202B">
        <w:rPr>
          <w:rFonts w:ascii="Verdana" w:hAnsi="Verdana"/>
          <w:b w:val="0"/>
          <w:color w:val="000000" w:themeColor="text1"/>
          <w:sz w:val="16"/>
          <w:szCs w:val="16"/>
        </w:rPr>
        <w:t xml:space="preserve"> die Telegärtner France SARL, </w:t>
      </w:r>
      <w:r>
        <w:rPr>
          <w:rFonts w:ascii="Verdana" w:hAnsi="Verdana"/>
          <w:b w:val="0"/>
          <w:color w:val="000000" w:themeColor="text1"/>
          <w:sz w:val="16"/>
          <w:szCs w:val="16"/>
        </w:rPr>
        <w:t xml:space="preserve">Frankreich, die </w:t>
      </w:r>
      <w:r w:rsidRPr="008B312E">
        <w:rPr>
          <w:rFonts w:ascii="Verdana" w:hAnsi="Verdana"/>
          <w:b w:val="0"/>
          <w:color w:val="000000" w:themeColor="text1"/>
          <w:sz w:val="16"/>
          <w:szCs w:val="16"/>
        </w:rPr>
        <w:t>Telegärtner UK Ltd.,</w:t>
      </w:r>
      <w:r>
        <w:rPr>
          <w:rFonts w:ascii="Verdana" w:hAnsi="Verdana"/>
          <w:b w:val="0"/>
          <w:color w:val="000000" w:themeColor="text1"/>
          <w:sz w:val="16"/>
          <w:szCs w:val="16"/>
        </w:rPr>
        <w:t xml:space="preserve"> England, die</w:t>
      </w:r>
      <w:r w:rsidRPr="008B312E">
        <w:rPr>
          <w:rFonts w:ascii="Verdana" w:hAnsi="Verdana"/>
          <w:b w:val="0"/>
          <w:color w:val="000000" w:themeColor="text1"/>
          <w:sz w:val="16"/>
          <w:szCs w:val="16"/>
        </w:rPr>
        <w:t xml:space="preserve"> Telegärtner Slovakia A.S</w:t>
      </w:r>
      <w:r w:rsidRPr="00E5202B">
        <w:rPr>
          <w:rFonts w:ascii="Verdana" w:hAnsi="Verdana"/>
          <w:b w:val="0"/>
          <w:color w:val="000000" w:themeColor="text1"/>
          <w:sz w:val="16"/>
          <w:szCs w:val="16"/>
        </w:rPr>
        <w:t xml:space="preserve">, </w:t>
      </w:r>
      <w:r>
        <w:rPr>
          <w:rFonts w:ascii="Verdana" w:hAnsi="Verdana"/>
          <w:b w:val="0"/>
          <w:color w:val="000000" w:themeColor="text1"/>
          <w:sz w:val="16"/>
          <w:szCs w:val="16"/>
        </w:rPr>
        <w:t xml:space="preserve">Slowakei, die </w:t>
      </w:r>
      <w:r w:rsidRPr="00E5202B">
        <w:rPr>
          <w:rFonts w:ascii="Verdana" w:hAnsi="Verdana"/>
          <w:b w:val="0"/>
          <w:color w:val="000000" w:themeColor="text1"/>
          <w:sz w:val="16"/>
          <w:szCs w:val="16"/>
        </w:rPr>
        <w:t xml:space="preserve">Japan Telegärtner Ltd., </w:t>
      </w:r>
      <w:r>
        <w:rPr>
          <w:rFonts w:ascii="Verdana" w:hAnsi="Verdana"/>
          <w:b w:val="0"/>
          <w:color w:val="000000" w:themeColor="text1"/>
          <w:sz w:val="16"/>
          <w:szCs w:val="16"/>
        </w:rPr>
        <w:t xml:space="preserve">Japan, die </w:t>
      </w:r>
      <w:r w:rsidRPr="00E5202B">
        <w:rPr>
          <w:rFonts w:ascii="Verdana" w:hAnsi="Verdana"/>
          <w:b w:val="0"/>
          <w:color w:val="000000" w:themeColor="text1"/>
          <w:sz w:val="16"/>
          <w:szCs w:val="16"/>
        </w:rPr>
        <w:t>Telegärtner Taiwan Co. Ltd.</w:t>
      </w:r>
      <w:r>
        <w:rPr>
          <w:rFonts w:ascii="Verdana" w:hAnsi="Verdana"/>
          <w:b w:val="0"/>
          <w:color w:val="000000" w:themeColor="text1"/>
          <w:sz w:val="16"/>
          <w:szCs w:val="16"/>
        </w:rPr>
        <w:t>, Taiwan, die Telegärtner Asia Pacific Pte. Ltd, Singapur</w:t>
      </w:r>
      <w:r w:rsidRPr="00E5202B">
        <w:rPr>
          <w:rFonts w:ascii="Verdana" w:hAnsi="Verdana"/>
          <w:b w:val="0"/>
          <w:color w:val="000000" w:themeColor="text1"/>
          <w:sz w:val="16"/>
          <w:szCs w:val="16"/>
        </w:rPr>
        <w:t xml:space="preserve"> </w:t>
      </w:r>
      <w:r>
        <w:rPr>
          <w:rFonts w:ascii="Verdana" w:hAnsi="Verdana"/>
          <w:b w:val="0"/>
          <w:color w:val="000000" w:themeColor="text1"/>
          <w:sz w:val="16"/>
          <w:szCs w:val="16"/>
        </w:rPr>
        <w:t>sowie die</w:t>
      </w:r>
      <w:r w:rsidRPr="00E5202B">
        <w:rPr>
          <w:rFonts w:ascii="Verdana" w:hAnsi="Verdana"/>
          <w:b w:val="0"/>
          <w:color w:val="000000" w:themeColor="text1"/>
          <w:sz w:val="16"/>
          <w:szCs w:val="16"/>
        </w:rPr>
        <w:t xml:space="preserve"> Telegärtner Inc.</w:t>
      </w:r>
      <w:r>
        <w:rPr>
          <w:rFonts w:ascii="Verdana" w:hAnsi="Verdana"/>
          <w:b w:val="0"/>
          <w:color w:val="000000" w:themeColor="text1"/>
          <w:sz w:val="16"/>
          <w:szCs w:val="16"/>
        </w:rPr>
        <w:t>,</w:t>
      </w:r>
      <w:r w:rsidRPr="00E5202B">
        <w:rPr>
          <w:rFonts w:ascii="Verdana" w:hAnsi="Verdana"/>
          <w:b w:val="0"/>
          <w:color w:val="000000" w:themeColor="text1"/>
          <w:sz w:val="16"/>
          <w:szCs w:val="16"/>
        </w:rPr>
        <w:t xml:space="preserve"> USA. D</w:t>
      </w:r>
      <w:r>
        <w:rPr>
          <w:rFonts w:ascii="Verdana" w:hAnsi="Verdana"/>
          <w:b w:val="0"/>
          <w:color w:val="000000" w:themeColor="text1"/>
          <w:sz w:val="16"/>
          <w:szCs w:val="16"/>
        </w:rPr>
        <w:t>ie Gruppe erwirtschaftete mit 65</w:t>
      </w:r>
      <w:r w:rsidRPr="00E5202B">
        <w:rPr>
          <w:rFonts w:ascii="Verdana" w:hAnsi="Verdana"/>
          <w:b w:val="0"/>
          <w:color w:val="000000" w:themeColor="text1"/>
          <w:sz w:val="16"/>
          <w:szCs w:val="16"/>
        </w:rPr>
        <w:t xml:space="preserve">0 Mitarbeitern </w:t>
      </w:r>
      <w:r>
        <w:rPr>
          <w:rFonts w:ascii="Verdana" w:hAnsi="Verdana"/>
          <w:b w:val="0"/>
          <w:color w:val="000000" w:themeColor="text1"/>
          <w:sz w:val="16"/>
          <w:szCs w:val="16"/>
        </w:rPr>
        <w:t>weltweit</w:t>
      </w:r>
      <w:r w:rsidRPr="00E5202B">
        <w:rPr>
          <w:rFonts w:ascii="Verdana" w:hAnsi="Verdana"/>
          <w:b w:val="0"/>
          <w:color w:val="000000" w:themeColor="text1"/>
          <w:sz w:val="16"/>
          <w:szCs w:val="16"/>
        </w:rPr>
        <w:t xml:space="preserve"> zuletzt </w:t>
      </w:r>
      <w:r>
        <w:rPr>
          <w:rFonts w:ascii="Verdana" w:hAnsi="Verdana"/>
          <w:b w:val="0"/>
          <w:color w:val="000000" w:themeColor="text1"/>
          <w:sz w:val="16"/>
          <w:szCs w:val="16"/>
        </w:rPr>
        <w:t>über 100</w:t>
      </w:r>
      <w:r w:rsidRPr="00E5202B">
        <w:rPr>
          <w:rFonts w:ascii="Verdana" w:hAnsi="Verdana"/>
          <w:b w:val="0"/>
          <w:color w:val="000000" w:themeColor="text1"/>
          <w:sz w:val="16"/>
          <w:szCs w:val="16"/>
        </w:rPr>
        <w:t> Mio. Euro Umsatz</w:t>
      </w:r>
      <w:r>
        <w:rPr>
          <w:rFonts w:ascii="Verdana" w:hAnsi="Verdana"/>
          <w:b w:val="0"/>
          <w:color w:val="000000" w:themeColor="text1"/>
          <w:sz w:val="16"/>
          <w:szCs w:val="16"/>
        </w:rPr>
        <w:t xml:space="preserve">. </w:t>
      </w:r>
    </w:p>
    <w:p w14:paraId="252243BC" w14:textId="77777777" w:rsidR="00E23C28" w:rsidRDefault="00E23C28">
      <w:pPr>
        <w:rPr>
          <w:rFonts w:ascii="Verdana" w:hAnsi="Verdana"/>
          <w:b/>
          <w:sz w:val="18"/>
        </w:rPr>
      </w:pPr>
      <w:r>
        <w:rPr>
          <w:rFonts w:ascii="Verdana" w:hAnsi="Verdana"/>
          <w:sz w:val="18"/>
        </w:rPr>
        <w:br w:type="page"/>
      </w:r>
    </w:p>
    <w:p w14:paraId="177352FF" w14:textId="1B2557A9" w:rsidR="00C70995" w:rsidRDefault="00C70995" w:rsidP="00CB507F">
      <w:pPr>
        <w:tabs>
          <w:tab w:val="left" w:pos="880"/>
          <w:tab w:val="left" w:pos="1100"/>
        </w:tabs>
        <w:autoSpaceDE w:val="0"/>
        <w:autoSpaceDN w:val="0"/>
        <w:adjustRightInd w:val="0"/>
        <w:rPr>
          <w:rStyle w:val="Link"/>
          <w:rFonts w:ascii="Arial Black" w:hAnsi="Arial Black"/>
          <w:color w:val="000000"/>
          <w:u w:val="none"/>
          <w:lang w:val="de-CH"/>
        </w:rPr>
      </w:pPr>
      <w:r>
        <w:rPr>
          <w:rFonts w:ascii="Arial Black" w:hAnsi="Arial Black"/>
          <w:lang w:val="de-CH"/>
        </w:rPr>
        <w:lastRenderedPageBreak/>
        <w:t xml:space="preserve">Bilderverzeichnis Telegärtner, </w:t>
      </w:r>
      <w:r w:rsidR="007B618E">
        <w:rPr>
          <w:rFonts w:ascii="Arial Black" w:hAnsi="Arial Black"/>
          <w:lang w:val="de-CH"/>
        </w:rPr>
        <w:t>Bündelader Trommelware</w:t>
      </w:r>
      <w:r w:rsidR="007C1020">
        <w:rPr>
          <w:rFonts w:ascii="Arial Black" w:hAnsi="Arial Black"/>
          <w:lang w:val="de-CH"/>
        </w:rPr>
        <w:t xml:space="preserve"> </w:t>
      </w:r>
      <w:r>
        <w:rPr>
          <w:rFonts w:ascii="Arial Black" w:hAnsi="Arial Black"/>
          <w:lang w:val="de-CH"/>
        </w:rPr>
        <w:br/>
      </w:r>
      <w:r w:rsidRPr="008D7E9E">
        <w:rPr>
          <w:rFonts w:ascii="Arial Black" w:hAnsi="Arial Black"/>
          <w:lang w:val="de-CH"/>
        </w:rPr>
        <w:t xml:space="preserve">Mit 2 Klicks zum Bild unter </w:t>
      </w:r>
      <w:hyperlink r:id="rId13" w:history="1">
        <w:r w:rsidRPr="008D7E9E">
          <w:rPr>
            <w:rStyle w:val="Link"/>
            <w:rFonts w:ascii="Arial Black" w:hAnsi="Arial Black"/>
            <w:color w:val="000000"/>
            <w:u w:val="none"/>
            <w:lang w:val="de-CH"/>
          </w:rPr>
          <w:t>www.pressearbeit.org</w:t>
        </w:r>
      </w:hyperlink>
    </w:p>
    <w:p w14:paraId="04972B0D" w14:textId="77777777" w:rsidR="006045D1" w:rsidRPr="00D55189" w:rsidRDefault="006045D1" w:rsidP="00CB507F">
      <w:pPr>
        <w:tabs>
          <w:tab w:val="left" w:pos="880"/>
          <w:tab w:val="left" w:pos="1100"/>
        </w:tabs>
        <w:autoSpaceDE w:val="0"/>
        <w:autoSpaceDN w:val="0"/>
        <w:adjustRightInd w:val="0"/>
        <w:rPr>
          <w:rFonts w:ascii="Arial Black" w:hAnsi="Arial Black"/>
          <w:sz w:val="6"/>
          <w:szCs w:val="6"/>
          <w:lang w:val="de-CH"/>
        </w:rPr>
      </w:pPr>
    </w:p>
    <w:tbl>
      <w:tblPr>
        <w:tblStyle w:val="Tabellenraster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1250E5" w:rsidRPr="00036143" w14:paraId="103DB643" w14:textId="77777777" w:rsidTr="00335E55">
        <w:tc>
          <w:tcPr>
            <w:tcW w:w="9072" w:type="dxa"/>
          </w:tcPr>
          <w:p w14:paraId="22B79D94" w14:textId="11C911DE" w:rsidR="001250E5" w:rsidRPr="00036143" w:rsidRDefault="001250E5" w:rsidP="00335E55">
            <w:pPr>
              <w:tabs>
                <w:tab w:val="left" w:pos="1100"/>
              </w:tabs>
              <w:autoSpaceDE w:val="0"/>
              <w:autoSpaceDN w:val="0"/>
              <w:adjustRightInd w:val="0"/>
              <w:spacing w:before="240"/>
              <w:ind w:firstLine="10"/>
              <w:jc w:val="center"/>
              <w:rPr>
                <w:rFonts w:ascii="Verdana" w:hAnsi="Verdana"/>
                <w:sz w:val="16"/>
                <w:szCs w:val="16"/>
                <w:lang w:bidi="x-none"/>
              </w:rPr>
            </w:pPr>
            <w:r w:rsidRPr="00036143">
              <w:rPr>
                <w:rFonts w:ascii="Verdana" w:hAnsi="Verdana"/>
                <w:noProof/>
                <w:sz w:val="16"/>
                <w:szCs w:val="16"/>
              </w:rPr>
              <w:drawing>
                <wp:inline distT="0" distB="0" distL="0" distR="0" wp14:anchorId="04443B55" wp14:editId="66D93E77">
                  <wp:extent cx="3598333" cy="1421830"/>
                  <wp:effectExtent l="0" t="0" r="8890" b="635"/>
                  <wp:docPr id="10" name="Bild 10" descr="Server_Daten:Alle:01 KUNDEN:  INDUSTRIE-D:10731 TELEGÄRTNER:01 TG_ PRESSEARBEIT:82 TG_GLASFASER-TROMMEL:BILDER THUMBS:82-001 TG_GlasfaserMult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rver_Daten:Alle:01 KUNDEN:  INDUSTRIE-D:10731 TELEGÄRTNER:01 TG_ PRESSEARBEIT:82 TG_GLASFASER-TROMMEL:BILDER THUMBS:82-001 TG_GlasfaserMult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8950" cy="14220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99C06F" w14:textId="77777777" w:rsidR="001250E5" w:rsidRPr="00036143" w:rsidRDefault="001250E5" w:rsidP="00335E55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ascii="Verdana" w:hAnsi="Verdana"/>
                <w:sz w:val="16"/>
                <w:szCs w:val="16"/>
                <w:lang w:bidi="x-none"/>
              </w:rPr>
            </w:pPr>
            <w:r w:rsidRPr="00036143">
              <w:rPr>
                <w:rFonts w:ascii="Verdana" w:hAnsi="Verdana"/>
                <w:noProof/>
                <w:sz w:val="16"/>
                <w:szCs w:val="16"/>
              </w:rPr>
              <w:drawing>
                <wp:inline distT="0" distB="0" distL="0" distR="0" wp14:anchorId="64AF91EB" wp14:editId="7158E15C">
                  <wp:extent cx="3598333" cy="1421830"/>
                  <wp:effectExtent l="0" t="0" r="8890" b="635"/>
                  <wp:docPr id="12" name="Bild 12" descr="Server_Daten:Alle:01 KUNDEN:  INDUSTRIE-D:10731 TELEGÄRTNER:01 TG_ PRESSEARBEIT:82 TG_GLASFASER-TROMMEL:BILDER THUMBS:82-002 TG_GlasfaserSing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rver_Daten:Alle:01 KUNDEN:  INDUSTRIE-D:10731 TELEGÄRTNER:01 TG_ PRESSEARBEIT:82 TG_GLASFASER-TROMMEL:BILDER THUMBS:82-002 TG_GlasfaserSing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9286" cy="1422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2504B0" w14:textId="5CFB232A" w:rsidR="001250E5" w:rsidRPr="00036143" w:rsidRDefault="001250E5" w:rsidP="00335E55">
            <w:pPr>
              <w:autoSpaceDE w:val="0"/>
              <w:autoSpaceDN w:val="0"/>
              <w:adjustRightInd w:val="0"/>
              <w:ind w:left="72" w:right="72"/>
              <w:jc w:val="center"/>
              <w:rPr>
                <w:rFonts w:ascii="Verdana" w:hAnsi="Verdana"/>
                <w:sz w:val="16"/>
                <w:szCs w:val="16"/>
                <w:lang w:bidi="x-none"/>
              </w:rPr>
            </w:pPr>
            <w:r w:rsidRPr="00036143">
              <w:rPr>
                <w:rFonts w:ascii="Verdana" w:hAnsi="Verdana"/>
                <w:sz w:val="16"/>
                <w:szCs w:val="16"/>
                <w:lang w:bidi="x-none"/>
              </w:rPr>
              <w:t xml:space="preserve">Bild Nr. 82-01+02 TG_GlasfaserMulti+Single.jpg. </w:t>
            </w:r>
          </w:p>
          <w:p w14:paraId="1C31D08C" w14:textId="0DA85CF7" w:rsidR="001250E5" w:rsidRPr="00036143" w:rsidRDefault="00036143" w:rsidP="00335E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036143">
              <w:rPr>
                <w:rFonts w:ascii="Verdana" w:hAnsi="Verdana"/>
                <w:sz w:val="16"/>
                <w:szCs w:val="16"/>
              </w:rPr>
              <w:t>Bei Telegärtner gibt es Bündelader-Glasfaserkabel mit vier bis 48 Single- oder Multimodefasern jetzt auch als Trommelware.</w:t>
            </w:r>
          </w:p>
          <w:p w14:paraId="3E1A4108" w14:textId="77777777" w:rsidR="001250E5" w:rsidRPr="00036143" w:rsidRDefault="001250E5" w:rsidP="00036143">
            <w:pPr>
              <w:tabs>
                <w:tab w:val="left" w:pos="1100"/>
              </w:tabs>
              <w:autoSpaceDE w:val="0"/>
              <w:autoSpaceDN w:val="0"/>
              <w:adjustRightInd w:val="0"/>
              <w:ind w:firstLine="11"/>
              <w:jc w:val="center"/>
              <w:rPr>
                <w:rFonts w:ascii="Verdana" w:hAnsi="Verdana"/>
                <w:sz w:val="16"/>
                <w:szCs w:val="16"/>
                <w:lang w:bidi="x-none"/>
              </w:rPr>
            </w:pPr>
          </w:p>
        </w:tc>
      </w:tr>
      <w:tr w:rsidR="001C4A59" w:rsidRPr="00036143" w14:paraId="401C09A3" w14:textId="2D09AC05" w:rsidTr="001C4A59">
        <w:tc>
          <w:tcPr>
            <w:tcW w:w="9072" w:type="dxa"/>
          </w:tcPr>
          <w:p w14:paraId="0260A98A" w14:textId="77777777" w:rsidR="001250E5" w:rsidRPr="00036143" w:rsidRDefault="001250E5" w:rsidP="001250E5">
            <w:pPr>
              <w:tabs>
                <w:tab w:val="left" w:pos="1100"/>
              </w:tabs>
              <w:autoSpaceDE w:val="0"/>
              <w:autoSpaceDN w:val="0"/>
              <w:adjustRightInd w:val="0"/>
              <w:spacing w:before="240"/>
              <w:ind w:firstLine="10"/>
              <w:jc w:val="center"/>
              <w:rPr>
                <w:rFonts w:ascii="Verdana" w:hAnsi="Verdana"/>
                <w:sz w:val="16"/>
                <w:szCs w:val="16"/>
                <w:lang w:bidi="x-none"/>
              </w:rPr>
            </w:pPr>
            <w:r w:rsidRPr="00036143">
              <w:rPr>
                <w:rFonts w:ascii="Verdana" w:hAnsi="Verdana"/>
                <w:noProof/>
                <w:sz w:val="16"/>
                <w:szCs w:val="16"/>
              </w:rPr>
              <w:drawing>
                <wp:inline distT="0" distB="0" distL="0" distR="0" wp14:anchorId="65572B03" wp14:editId="442C0CFE">
                  <wp:extent cx="3598333" cy="1421830"/>
                  <wp:effectExtent l="0" t="0" r="8890" b="635"/>
                  <wp:docPr id="13" name="Bild 13" descr="Server_Daten:Alle:01 KUNDEN:  INDUSTRIE-D:10731 TELEGÄRTNER:01 TG_ PRESSEARBEIT:82 TG_GLASFASER-TROMMEL:BILDER THUMBS:82-003 TG_ErdGlasfaserMult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rver_Daten:Alle:01 KUNDEN:  INDUSTRIE-D:10731 TELEGÄRTNER:01 TG_ PRESSEARBEIT:82 TG_GLASFASER-TROMMEL:BILDER THUMBS:82-003 TG_ErdGlasfaserMult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8333" cy="1421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6143">
              <w:rPr>
                <w:rFonts w:ascii="Verdana" w:hAnsi="Verdana"/>
                <w:noProof/>
                <w:sz w:val="16"/>
                <w:szCs w:val="16"/>
              </w:rPr>
              <w:drawing>
                <wp:inline distT="0" distB="0" distL="0" distR="0" wp14:anchorId="31E5394F" wp14:editId="1AF9F60A">
                  <wp:extent cx="3598333" cy="1421830"/>
                  <wp:effectExtent l="0" t="0" r="8890" b="635"/>
                  <wp:docPr id="14" name="Bild 14" descr="Server_Daten:Alle:01 KUNDEN:  INDUSTRIE-D:10731 TELEGÄRTNER:01 TG_ PRESSEARBEIT:82 TG_GLASFASER-TROMMEL:BILDER THUMBS:82-004 TG_ErdGlasfaserSing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erver_Daten:Alle:01 KUNDEN:  INDUSTRIE-D:10731 TELEGÄRTNER:01 TG_ PRESSEARBEIT:82 TG_GLASFASER-TROMMEL:BILDER THUMBS:82-004 TG_ErdGlasfaserSing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8333" cy="1421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1F4F6A" w14:textId="08BA2890" w:rsidR="001C4A59" w:rsidRPr="00036143" w:rsidRDefault="007B618E" w:rsidP="001250E5">
            <w:pPr>
              <w:tabs>
                <w:tab w:val="left" w:pos="1100"/>
              </w:tabs>
              <w:autoSpaceDE w:val="0"/>
              <w:autoSpaceDN w:val="0"/>
              <w:adjustRightInd w:val="0"/>
              <w:ind w:firstLine="11"/>
              <w:jc w:val="center"/>
              <w:rPr>
                <w:rFonts w:ascii="Verdana" w:hAnsi="Verdana"/>
                <w:sz w:val="16"/>
                <w:szCs w:val="16"/>
                <w:lang w:bidi="x-none"/>
              </w:rPr>
            </w:pPr>
            <w:r w:rsidRPr="00036143">
              <w:rPr>
                <w:rFonts w:ascii="Verdana" w:hAnsi="Verdana"/>
                <w:sz w:val="16"/>
                <w:szCs w:val="16"/>
                <w:lang w:bidi="x-none"/>
              </w:rPr>
              <w:t>Bild Nr. 82</w:t>
            </w:r>
            <w:r w:rsidR="001C4A59" w:rsidRPr="00036143">
              <w:rPr>
                <w:rFonts w:ascii="Verdana" w:hAnsi="Verdana"/>
                <w:sz w:val="16"/>
                <w:szCs w:val="16"/>
                <w:lang w:bidi="x-none"/>
              </w:rPr>
              <w:t>-03</w:t>
            </w:r>
            <w:r w:rsidR="001250E5" w:rsidRPr="00036143">
              <w:rPr>
                <w:rFonts w:ascii="Verdana" w:hAnsi="Verdana"/>
                <w:sz w:val="16"/>
                <w:szCs w:val="16"/>
                <w:lang w:bidi="x-none"/>
              </w:rPr>
              <w:t>+04</w:t>
            </w:r>
            <w:r w:rsidR="001C4A59" w:rsidRPr="00036143">
              <w:rPr>
                <w:rFonts w:ascii="Verdana" w:hAnsi="Verdana"/>
                <w:sz w:val="16"/>
                <w:szCs w:val="16"/>
                <w:lang w:bidi="x-none"/>
              </w:rPr>
              <w:t xml:space="preserve"> TG_</w:t>
            </w:r>
            <w:r w:rsidR="001250E5" w:rsidRPr="00036143">
              <w:rPr>
                <w:rFonts w:ascii="Verdana" w:hAnsi="Verdana"/>
                <w:sz w:val="16"/>
                <w:szCs w:val="16"/>
                <w:lang w:bidi="x-none"/>
              </w:rPr>
              <w:t>ErdGlasfaserMulti+Single</w:t>
            </w:r>
            <w:r w:rsidR="001C4A59" w:rsidRPr="00036143">
              <w:rPr>
                <w:rFonts w:ascii="Verdana" w:hAnsi="Verdana"/>
                <w:sz w:val="16"/>
                <w:szCs w:val="16"/>
                <w:lang w:bidi="x-none"/>
              </w:rPr>
              <w:t xml:space="preserve">.jpg. </w:t>
            </w:r>
          </w:p>
          <w:p w14:paraId="69366E85" w14:textId="4594287C" w:rsidR="001C4A59" w:rsidRPr="00036143" w:rsidRDefault="00036143" w:rsidP="00AC16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036143">
              <w:rPr>
                <w:rFonts w:ascii="Verdana" w:hAnsi="Verdana"/>
                <w:sz w:val="16"/>
                <w:szCs w:val="16"/>
              </w:rPr>
              <w:t>Neu im Sortiment von Telegärtner ist das Außenkabel A-DQ(ZN)B2Y, lieferbar mit vier bis 48 Single- oder Multimodefasern</w:t>
            </w:r>
            <w:r w:rsidR="00A91403">
              <w:rPr>
                <w:rFonts w:ascii="Verdana" w:hAnsi="Verdana"/>
                <w:sz w:val="16"/>
                <w:szCs w:val="16"/>
              </w:rPr>
              <w:t xml:space="preserve"> und auf Kabeltrommel</w:t>
            </w:r>
            <w:r w:rsidRPr="00036143">
              <w:rPr>
                <w:rFonts w:ascii="Verdana" w:hAnsi="Verdana"/>
                <w:sz w:val="16"/>
                <w:szCs w:val="16"/>
              </w:rPr>
              <w:t>.</w:t>
            </w:r>
          </w:p>
          <w:p w14:paraId="613B6EF1" w14:textId="77777777" w:rsidR="001C4A59" w:rsidRPr="00036143" w:rsidRDefault="001C4A59" w:rsidP="00036143">
            <w:pPr>
              <w:tabs>
                <w:tab w:val="left" w:pos="1100"/>
              </w:tabs>
              <w:autoSpaceDE w:val="0"/>
              <w:autoSpaceDN w:val="0"/>
              <w:adjustRightInd w:val="0"/>
              <w:ind w:firstLine="11"/>
              <w:jc w:val="center"/>
              <w:rPr>
                <w:rFonts w:ascii="Verdana" w:hAnsi="Verdana"/>
                <w:sz w:val="16"/>
                <w:szCs w:val="16"/>
                <w:lang w:bidi="x-none"/>
              </w:rPr>
            </w:pPr>
          </w:p>
        </w:tc>
      </w:tr>
    </w:tbl>
    <w:p w14:paraId="0B9F1A7C" w14:textId="77777777" w:rsidR="00C70995" w:rsidRPr="00185539" w:rsidRDefault="00C70995" w:rsidP="00185539">
      <w:pPr>
        <w:pStyle w:val="BetreffBrief"/>
        <w:spacing w:before="0"/>
        <w:ind w:right="4224"/>
        <w:rPr>
          <w:sz w:val="4"/>
          <w:szCs w:val="4"/>
        </w:rPr>
      </w:pPr>
    </w:p>
    <w:sectPr w:rsidR="00C70995" w:rsidRPr="00185539" w:rsidSect="000A2A4F">
      <w:headerReference w:type="default" r:id="rId17"/>
      <w:footerReference w:type="default" r:id="rId18"/>
      <w:headerReference w:type="first" r:id="rId19"/>
      <w:footerReference w:type="first" r:id="rId20"/>
      <w:pgSz w:w="11879" w:h="16817"/>
      <w:pgMar w:top="2268" w:right="1247" w:bottom="1418" w:left="1418" w:header="1134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AA510D" w14:textId="77777777" w:rsidR="00036143" w:rsidRDefault="00036143">
      <w:r>
        <w:separator/>
      </w:r>
    </w:p>
  </w:endnote>
  <w:endnote w:type="continuationSeparator" w:id="0">
    <w:p w14:paraId="35F85604" w14:textId="77777777" w:rsidR="00036143" w:rsidRDefault="00036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 Frutiger Light">
    <w:altName w:val="Verdana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rutigerNext LT RegularCn">
    <w:altName w:val="Verdana"/>
    <w:panose1 w:val="00000000000000000000"/>
    <w:charset w:val="C8"/>
    <w:family w:val="auto"/>
    <w:notTrueType/>
    <w:pitch w:val="variable"/>
    <w:sig w:usb0="00000083" w:usb1="00000000" w:usb2="00000000" w:usb3="00000000" w:csb0="00000009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AC031" w14:textId="77777777" w:rsidR="00036143" w:rsidRPr="009F264C" w:rsidRDefault="00036143" w:rsidP="00340129">
    <w:pPr>
      <w:pStyle w:val="Fuzeile"/>
      <w:pBdr>
        <w:top w:val="single" w:sz="2" w:space="1" w:color="auto"/>
      </w:pBdr>
      <w:tabs>
        <w:tab w:val="center" w:pos="4510"/>
      </w:tabs>
      <w:rPr>
        <w:rFonts w:ascii="Verdana" w:hAnsi="Verdana"/>
        <w:sz w:val="14"/>
      </w:rPr>
    </w:pPr>
    <w:r w:rsidRPr="001F03CD">
      <w:rPr>
        <w:rFonts w:ascii="Verdana" w:hAnsi="Verdana"/>
        <w:sz w:val="14"/>
      </w:rPr>
      <w:t>Erstellt durch SUXES GmbH,</w:t>
    </w:r>
    <w:r w:rsidRPr="001F03CD">
      <w:rPr>
        <w:rFonts w:ascii="Verdana" w:hAnsi="Verdana"/>
        <w:sz w:val="14"/>
      </w:rPr>
      <w:tab/>
      <w:t xml:space="preserve">Seite </w:t>
    </w:r>
    <w:r w:rsidRPr="001F03CD">
      <w:rPr>
        <w:rStyle w:val="Seitenzahl"/>
        <w:rFonts w:ascii="Verdana" w:hAnsi="Verdana"/>
        <w:sz w:val="14"/>
      </w:rPr>
      <w:fldChar w:fldCharType="begin"/>
    </w:r>
    <w:r w:rsidRPr="001F03CD">
      <w:rPr>
        <w:rStyle w:val="Seitenzahl"/>
        <w:rFonts w:ascii="Verdana" w:hAnsi="Verdana"/>
        <w:sz w:val="14"/>
      </w:rPr>
      <w:instrText xml:space="preserve"> </w:instrText>
    </w:r>
    <w:r>
      <w:rPr>
        <w:rStyle w:val="Seitenzahl"/>
        <w:rFonts w:ascii="Verdana" w:hAnsi="Verdana"/>
        <w:sz w:val="14"/>
      </w:rPr>
      <w:instrText>PAGE</w:instrText>
    </w:r>
    <w:r w:rsidRPr="001F03CD">
      <w:rPr>
        <w:rStyle w:val="Seitenzahl"/>
        <w:rFonts w:ascii="Verdana" w:hAnsi="Verdana"/>
        <w:sz w:val="14"/>
      </w:rPr>
      <w:instrText xml:space="preserve"> </w:instrText>
    </w:r>
    <w:r w:rsidRPr="001F03CD">
      <w:rPr>
        <w:rStyle w:val="Seitenzahl"/>
        <w:rFonts w:ascii="Verdana" w:hAnsi="Verdana"/>
        <w:sz w:val="14"/>
      </w:rPr>
      <w:fldChar w:fldCharType="separate"/>
    </w:r>
    <w:r w:rsidR="008E2E66">
      <w:rPr>
        <w:rStyle w:val="Seitenzahl"/>
        <w:rFonts w:ascii="Verdana" w:hAnsi="Verdana"/>
        <w:noProof/>
        <w:sz w:val="14"/>
      </w:rPr>
      <w:t>3</w:t>
    </w:r>
    <w:r w:rsidRPr="001F03CD">
      <w:rPr>
        <w:rStyle w:val="Seitenzahl"/>
        <w:rFonts w:ascii="Verdana" w:hAnsi="Verdana"/>
        <w:sz w:val="14"/>
      </w:rPr>
      <w:fldChar w:fldCharType="end"/>
    </w:r>
    <w:r w:rsidRPr="001F03CD">
      <w:rPr>
        <w:rStyle w:val="Seitenzahl"/>
        <w:rFonts w:ascii="Verdana" w:hAnsi="Verdana"/>
        <w:sz w:val="14"/>
      </w:rPr>
      <w:t xml:space="preserve"> von </w:t>
    </w:r>
    <w:r w:rsidRPr="001F03CD">
      <w:rPr>
        <w:rStyle w:val="Seitenzahl"/>
        <w:rFonts w:ascii="Verdana" w:hAnsi="Verdana"/>
        <w:sz w:val="14"/>
      </w:rPr>
      <w:fldChar w:fldCharType="begin"/>
    </w:r>
    <w:r w:rsidRPr="001F03CD">
      <w:rPr>
        <w:rStyle w:val="Seitenzahl"/>
        <w:rFonts w:ascii="Verdana" w:hAnsi="Verdana"/>
        <w:sz w:val="14"/>
      </w:rPr>
      <w:instrText xml:space="preserve"> </w:instrText>
    </w:r>
    <w:r>
      <w:rPr>
        <w:rStyle w:val="Seitenzahl"/>
        <w:rFonts w:ascii="Verdana" w:hAnsi="Verdana"/>
        <w:sz w:val="14"/>
      </w:rPr>
      <w:instrText>NUMPAGES</w:instrText>
    </w:r>
    <w:r w:rsidRPr="001F03CD">
      <w:rPr>
        <w:rStyle w:val="Seitenzahl"/>
        <w:rFonts w:ascii="Verdana" w:hAnsi="Verdana"/>
        <w:sz w:val="14"/>
      </w:rPr>
      <w:instrText xml:space="preserve"> </w:instrText>
    </w:r>
    <w:r w:rsidRPr="001F03CD">
      <w:rPr>
        <w:rStyle w:val="Seitenzahl"/>
        <w:rFonts w:ascii="Verdana" w:hAnsi="Verdana"/>
        <w:sz w:val="14"/>
      </w:rPr>
      <w:fldChar w:fldCharType="separate"/>
    </w:r>
    <w:r w:rsidR="008E2E66">
      <w:rPr>
        <w:rStyle w:val="Seitenzahl"/>
        <w:rFonts w:ascii="Verdana" w:hAnsi="Verdana"/>
        <w:noProof/>
        <w:sz w:val="14"/>
      </w:rPr>
      <w:t>3</w:t>
    </w:r>
    <w:r w:rsidRPr="001F03CD">
      <w:rPr>
        <w:rStyle w:val="Seitenzahl"/>
        <w:rFonts w:ascii="Verdana" w:hAnsi="Verdana"/>
        <w:sz w:val="14"/>
      </w:rPr>
      <w:fldChar w:fldCharType="end"/>
    </w:r>
    <w:r w:rsidRPr="001F03CD">
      <w:rPr>
        <w:rStyle w:val="Seitenzahl"/>
        <w:rFonts w:ascii="Verdana" w:hAnsi="Verdana"/>
        <w:sz w:val="14"/>
      </w:rPr>
      <w:tab/>
      <w:t xml:space="preserve">Tel. +49 (0)711 / </w:t>
    </w:r>
    <w:r>
      <w:rPr>
        <w:rStyle w:val="Seitenzahl"/>
        <w:rFonts w:ascii="Verdana" w:hAnsi="Verdana"/>
        <w:sz w:val="14"/>
      </w:rPr>
      <w:t>410 68 21</w:t>
    </w:r>
    <w:r w:rsidRPr="001F03CD">
      <w:rPr>
        <w:rStyle w:val="Seitenzahl"/>
        <w:rFonts w:ascii="Verdana" w:hAnsi="Verdana"/>
        <w:sz w:val="14"/>
      </w:rPr>
      <w:t>-0</w:t>
    </w:r>
    <w:r w:rsidRPr="001F03CD">
      <w:rPr>
        <w:rStyle w:val="Seitenzahl"/>
        <w:rFonts w:ascii="Verdana" w:hAnsi="Verdana"/>
        <w:sz w:val="14"/>
      </w:rPr>
      <w:br/>
    </w:r>
    <w:r>
      <w:rPr>
        <w:rStyle w:val="Seitenzahl"/>
        <w:rFonts w:ascii="Verdana" w:hAnsi="Verdana"/>
        <w:sz w:val="14"/>
      </w:rPr>
      <w:t>Endersbacher</w:t>
    </w:r>
    <w:r w:rsidRPr="002C3B6D">
      <w:rPr>
        <w:rStyle w:val="Seitenzahl"/>
        <w:rFonts w:ascii="Verdana" w:hAnsi="Verdana"/>
        <w:sz w:val="14"/>
      </w:rPr>
      <w:t xml:space="preserve"> Straße </w:t>
    </w:r>
    <w:r>
      <w:rPr>
        <w:rStyle w:val="Seitenzahl"/>
        <w:rFonts w:ascii="Verdana" w:hAnsi="Verdana"/>
        <w:sz w:val="14"/>
      </w:rPr>
      <w:t>69</w:t>
    </w:r>
    <w:r w:rsidRPr="002C3B6D">
      <w:rPr>
        <w:rStyle w:val="Seitenzahl"/>
        <w:rFonts w:ascii="Verdana" w:hAnsi="Verdana"/>
        <w:sz w:val="14"/>
      </w:rPr>
      <w:t xml:space="preserve">, </w:t>
    </w:r>
    <w:r w:rsidRPr="001F03CD">
      <w:rPr>
        <w:rStyle w:val="Seitenzahl"/>
        <w:rFonts w:ascii="Verdana" w:hAnsi="Verdana"/>
        <w:sz w:val="14"/>
      </w:rPr>
      <w:t>70</w:t>
    </w:r>
    <w:r>
      <w:rPr>
        <w:rStyle w:val="Seitenzahl"/>
        <w:rFonts w:ascii="Verdana" w:hAnsi="Verdana"/>
        <w:sz w:val="14"/>
      </w:rPr>
      <w:t>374</w:t>
    </w:r>
    <w:r w:rsidRPr="001F03CD">
      <w:rPr>
        <w:rStyle w:val="Seitenzahl"/>
        <w:rFonts w:ascii="Verdana" w:hAnsi="Verdana"/>
        <w:sz w:val="14"/>
      </w:rPr>
      <w:t xml:space="preserve"> </w:t>
    </w:r>
    <w:r>
      <w:rPr>
        <w:rStyle w:val="Seitenzahl"/>
        <w:rFonts w:ascii="Verdana" w:hAnsi="Verdana"/>
        <w:sz w:val="14"/>
      </w:rPr>
      <w:t>Stuttgart</w:t>
    </w:r>
    <w:r w:rsidRPr="002C3B6D">
      <w:rPr>
        <w:rStyle w:val="Seitenzahl"/>
        <w:rFonts w:ascii="Verdana" w:hAnsi="Verdana"/>
        <w:sz w:val="14"/>
      </w:rPr>
      <w:tab/>
    </w:r>
    <w:r w:rsidRPr="002C3B6D">
      <w:rPr>
        <w:rStyle w:val="Seitenzahl"/>
        <w:rFonts w:ascii="Verdana" w:hAnsi="Verdana"/>
        <w:sz w:val="14"/>
      </w:rPr>
      <w:tab/>
    </w:r>
    <w:r w:rsidRPr="002C3B6D">
      <w:rPr>
        <w:rStyle w:val="Seitenzahl"/>
        <w:rFonts w:ascii="Verdana" w:hAnsi="Verdana"/>
        <w:sz w:val="14"/>
      </w:rPr>
      <w:tab/>
    </w:r>
    <w:hyperlink r:id="rId1" w:history="1">
      <w:r w:rsidRPr="002C3B6D">
        <w:rPr>
          <w:rStyle w:val="Link"/>
          <w:rFonts w:ascii="Verdana" w:hAnsi="Verdana"/>
          <w:color w:val="000000"/>
          <w:sz w:val="14"/>
          <w:u w:val="none"/>
        </w:rPr>
        <w:t>info@suxes.de</w:t>
      </w:r>
    </w:hyperlink>
    <w:r w:rsidRPr="002C3B6D">
      <w:rPr>
        <w:rStyle w:val="Seitenzahl"/>
        <w:rFonts w:ascii="Verdana" w:hAnsi="Verdana"/>
        <w:sz w:val="14"/>
      </w:rPr>
      <w:t>, www.suxes.de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6753EF" w14:textId="77777777" w:rsidR="00036143" w:rsidRPr="009F264C" w:rsidRDefault="00036143" w:rsidP="00340129">
    <w:pPr>
      <w:pStyle w:val="Fuzeile"/>
      <w:pBdr>
        <w:top w:val="single" w:sz="2" w:space="1" w:color="auto"/>
      </w:pBdr>
      <w:tabs>
        <w:tab w:val="center" w:pos="4510"/>
      </w:tabs>
      <w:rPr>
        <w:rFonts w:ascii="Verdana" w:hAnsi="Verdana"/>
        <w:sz w:val="14"/>
      </w:rPr>
    </w:pPr>
    <w:r w:rsidRPr="001F03CD">
      <w:rPr>
        <w:rFonts w:ascii="Verdana" w:hAnsi="Verdana"/>
        <w:sz w:val="14"/>
      </w:rPr>
      <w:t>Erstellt durch SUXES GmbH,</w:t>
    </w:r>
    <w:r w:rsidRPr="001F03CD">
      <w:rPr>
        <w:rFonts w:ascii="Verdana" w:hAnsi="Verdana"/>
        <w:sz w:val="14"/>
      </w:rPr>
      <w:tab/>
      <w:t xml:space="preserve">Seite </w:t>
    </w:r>
    <w:r w:rsidRPr="001F03CD">
      <w:rPr>
        <w:rStyle w:val="Seitenzahl"/>
        <w:rFonts w:ascii="Verdana" w:hAnsi="Verdana"/>
        <w:sz w:val="14"/>
      </w:rPr>
      <w:fldChar w:fldCharType="begin"/>
    </w:r>
    <w:r w:rsidRPr="001F03CD">
      <w:rPr>
        <w:rStyle w:val="Seitenzahl"/>
        <w:rFonts w:ascii="Verdana" w:hAnsi="Verdana"/>
        <w:sz w:val="14"/>
      </w:rPr>
      <w:instrText xml:space="preserve"> </w:instrText>
    </w:r>
    <w:r>
      <w:rPr>
        <w:rStyle w:val="Seitenzahl"/>
        <w:rFonts w:ascii="Verdana" w:hAnsi="Verdana"/>
        <w:sz w:val="14"/>
      </w:rPr>
      <w:instrText>PAGE</w:instrText>
    </w:r>
    <w:r w:rsidRPr="001F03CD">
      <w:rPr>
        <w:rStyle w:val="Seitenzahl"/>
        <w:rFonts w:ascii="Verdana" w:hAnsi="Verdana"/>
        <w:sz w:val="14"/>
      </w:rPr>
      <w:instrText xml:space="preserve"> </w:instrText>
    </w:r>
    <w:r w:rsidRPr="001F03CD">
      <w:rPr>
        <w:rStyle w:val="Seitenzahl"/>
        <w:rFonts w:ascii="Verdana" w:hAnsi="Verdana"/>
        <w:sz w:val="14"/>
      </w:rPr>
      <w:fldChar w:fldCharType="separate"/>
    </w:r>
    <w:r w:rsidR="008E2E66">
      <w:rPr>
        <w:rStyle w:val="Seitenzahl"/>
        <w:rFonts w:ascii="Verdana" w:hAnsi="Verdana"/>
        <w:noProof/>
        <w:sz w:val="14"/>
      </w:rPr>
      <w:t>1</w:t>
    </w:r>
    <w:r w:rsidRPr="001F03CD">
      <w:rPr>
        <w:rStyle w:val="Seitenzahl"/>
        <w:rFonts w:ascii="Verdana" w:hAnsi="Verdana"/>
        <w:sz w:val="14"/>
      </w:rPr>
      <w:fldChar w:fldCharType="end"/>
    </w:r>
    <w:r w:rsidRPr="001F03CD">
      <w:rPr>
        <w:rStyle w:val="Seitenzahl"/>
        <w:rFonts w:ascii="Verdana" w:hAnsi="Verdana"/>
        <w:sz w:val="14"/>
      </w:rPr>
      <w:t xml:space="preserve"> von </w:t>
    </w:r>
    <w:r w:rsidRPr="001F03CD">
      <w:rPr>
        <w:rStyle w:val="Seitenzahl"/>
        <w:rFonts w:ascii="Verdana" w:hAnsi="Verdana"/>
        <w:sz w:val="14"/>
      </w:rPr>
      <w:fldChar w:fldCharType="begin"/>
    </w:r>
    <w:r w:rsidRPr="001F03CD">
      <w:rPr>
        <w:rStyle w:val="Seitenzahl"/>
        <w:rFonts w:ascii="Verdana" w:hAnsi="Verdana"/>
        <w:sz w:val="14"/>
      </w:rPr>
      <w:instrText xml:space="preserve"> </w:instrText>
    </w:r>
    <w:r>
      <w:rPr>
        <w:rStyle w:val="Seitenzahl"/>
        <w:rFonts w:ascii="Verdana" w:hAnsi="Verdana"/>
        <w:sz w:val="14"/>
      </w:rPr>
      <w:instrText>NUMPAGES</w:instrText>
    </w:r>
    <w:r w:rsidRPr="001F03CD">
      <w:rPr>
        <w:rStyle w:val="Seitenzahl"/>
        <w:rFonts w:ascii="Verdana" w:hAnsi="Verdana"/>
        <w:sz w:val="14"/>
      </w:rPr>
      <w:instrText xml:space="preserve"> </w:instrText>
    </w:r>
    <w:r w:rsidRPr="001F03CD">
      <w:rPr>
        <w:rStyle w:val="Seitenzahl"/>
        <w:rFonts w:ascii="Verdana" w:hAnsi="Verdana"/>
        <w:sz w:val="14"/>
      </w:rPr>
      <w:fldChar w:fldCharType="separate"/>
    </w:r>
    <w:r w:rsidR="008E2E66">
      <w:rPr>
        <w:rStyle w:val="Seitenzahl"/>
        <w:rFonts w:ascii="Verdana" w:hAnsi="Verdana"/>
        <w:noProof/>
        <w:sz w:val="14"/>
      </w:rPr>
      <w:t>3</w:t>
    </w:r>
    <w:r w:rsidRPr="001F03CD">
      <w:rPr>
        <w:rStyle w:val="Seitenzahl"/>
        <w:rFonts w:ascii="Verdana" w:hAnsi="Verdana"/>
        <w:sz w:val="14"/>
      </w:rPr>
      <w:fldChar w:fldCharType="end"/>
    </w:r>
    <w:r w:rsidRPr="001F03CD">
      <w:rPr>
        <w:rStyle w:val="Seitenzahl"/>
        <w:rFonts w:ascii="Verdana" w:hAnsi="Verdana"/>
        <w:sz w:val="14"/>
      </w:rPr>
      <w:tab/>
      <w:t xml:space="preserve">Tel. +49 (0)711 / </w:t>
    </w:r>
    <w:r>
      <w:rPr>
        <w:rStyle w:val="Seitenzahl"/>
        <w:rFonts w:ascii="Verdana" w:hAnsi="Verdana"/>
        <w:sz w:val="14"/>
      </w:rPr>
      <w:t>410 68 21</w:t>
    </w:r>
    <w:r w:rsidRPr="001F03CD">
      <w:rPr>
        <w:rStyle w:val="Seitenzahl"/>
        <w:rFonts w:ascii="Verdana" w:hAnsi="Verdana"/>
        <w:sz w:val="14"/>
      </w:rPr>
      <w:t>-0</w:t>
    </w:r>
    <w:r w:rsidRPr="001F03CD">
      <w:rPr>
        <w:rStyle w:val="Seitenzahl"/>
        <w:rFonts w:ascii="Verdana" w:hAnsi="Verdana"/>
        <w:sz w:val="14"/>
      </w:rPr>
      <w:br/>
    </w:r>
    <w:r>
      <w:rPr>
        <w:rStyle w:val="Seitenzahl"/>
        <w:rFonts w:ascii="Verdana" w:hAnsi="Verdana"/>
        <w:sz w:val="14"/>
      </w:rPr>
      <w:t>Endersbacher</w:t>
    </w:r>
    <w:r w:rsidRPr="002C3B6D">
      <w:rPr>
        <w:rStyle w:val="Seitenzahl"/>
        <w:rFonts w:ascii="Verdana" w:hAnsi="Verdana"/>
        <w:sz w:val="14"/>
      </w:rPr>
      <w:t xml:space="preserve"> Straße </w:t>
    </w:r>
    <w:r>
      <w:rPr>
        <w:rStyle w:val="Seitenzahl"/>
        <w:rFonts w:ascii="Verdana" w:hAnsi="Verdana"/>
        <w:sz w:val="14"/>
      </w:rPr>
      <w:t>69</w:t>
    </w:r>
    <w:r w:rsidRPr="002C3B6D">
      <w:rPr>
        <w:rStyle w:val="Seitenzahl"/>
        <w:rFonts w:ascii="Verdana" w:hAnsi="Verdana"/>
        <w:sz w:val="14"/>
      </w:rPr>
      <w:t xml:space="preserve">, </w:t>
    </w:r>
    <w:r w:rsidRPr="001F03CD">
      <w:rPr>
        <w:rStyle w:val="Seitenzahl"/>
        <w:rFonts w:ascii="Verdana" w:hAnsi="Verdana"/>
        <w:sz w:val="14"/>
      </w:rPr>
      <w:t>70</w:t>
    </w:r>
    <w:r>
      <w:rPr>
        <w:rStyle w:val="Seitenzahl"/>
        <w:rFonts w:ascii="Verdana" w:hAnsi="Verdana"/>
        <w:sz w:val="14"/>
      </w:rPr>
      <w:t>374</w:t>
    </w:r>
    <w:r w:rsidRPr="001F03CD">
      <w:rPr>
        <w:rStyle w:val="Seitenzahl"/>
        <w:rFonts w:ascii="Verdana" w:hAnsi="Verdana"/>
        <w:sz w:val="14"/>
      </w:rPr>
      <w:t xml:space="preserve"> </w:t>
    </w:r>
    <w:r>
      <w:rPr>
        <w:rStyle w:val="Seitenzahl"/>
        <w:rFonts w:ascii="Verdana" w:hAnsi="Verdana"/>
        <w:sz w:val="14"/>
      </w:rPr>
      <w:t>Stuttgart</w:t>
    </w:r>
    <w:r w:rsidRPr="002C3B6D">
      <w:rPr>
        <w:rStyle w:val="Seitenzahl"/>
        <w:rFonts w:ascii="Verdana" w:hAnsi="Verdana"/>
        <w:sz w:val="14"/>
      </w:rPr>
      <w:tab/>
    </w:r>
    <w:r w:rsidRPr="002C3B6D">
      <w:rPr>
        <w:rStyle w:val="Seitenzahl"/>
        <w:rFonts w:ascii="Verdana" w:hAnsi="Verdana"/>
        <w:sz w:val="14"/>
      </w:rPr>
      <w:tab/>
    </w:r>
    <w:r w:rsidRPr="002C3B6D">
      <w:rPr>
        <w:rStyle w:val="Seitenzahl"/>
        <w:rFonts w:ascii="Verdana" w:hAnsi="Verdana"/>
        <w:sz w:val="14"/>
      </w:rPr>
      <w:tab/>
    </w:r>
    <w:hyperlink r:id="rId1" w:history="1">
      <w:r w:rsidRPr="002C3B6D">
        <w:rPr>
          <w:rStyle w:val="Link"/>
          <w:rFonts w:ascii="Verdana" w:hAnsi="Verdana"/>
          <w:color w:val="000000"/>
          <w:sz w:val="14"/>
          <w:u w:val="none"/>
        </w:rPr>
        <w:t>info@suxes.de</w:t>
      </w:r>
    </w:hyperlink>
    <w:r w:rsidRPr="002C3B6D">
      <w:rPr>
        <w:rStyle w:val="Seitenzahl"/>
        <w:rFonts w:ascii="Verdana" w:hAnsi="Verdana"/>
        <w:sz w:val="14"/>
      </w:rPr>
      <w:t>, www.suxes.de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36C56B" w14:textId="77777777" w:rsidR="00036143" w:rsidRDefault="00036143">
      <w:r>
        <w:separator/>
      </w:r>
    </w:p>
  </w:footnote>
  <w:footnote w:type="continuationSeparator" w:id="0">
    <w:p w14:paraId="36755E54" w14:textId="77777777" w:rsidR="00036143" w:rsidRDefault="0003614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4D6109" w14:textId="77777777" w:rsidR="00036143" w:rsidRDefault="00036143">
    <w:pPr>
      <w:pStyle w:val="Kopfzeile"/>
    </w:pPr>
    <w:r>
      <w:rPr>
        <w:noProof/>
      </w:rPr>
      <w:drawing>
        <wp:inline distT="0" distB="0" distL="0" distR="0" wp14:anchorId="58C91E56" wp14:editId="369DB24B">
          <wp:extent cx="973455" cy="457200"/>
          <wp:effectExtent l="0" t="0" r="0" b="0"/>
          <wp:docPr id="3" name="Bild 3" descr="LOGOs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s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345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5ACDB40C" wp14:editId="2081112B">
          <wp:extent cx="2040255" cy="719455"/>
          <wp:effectExtent l="0" t="0" r="0" b="0"/>
          <wp:docPr id="4" name="Bild 4" descr="Logo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4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02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906924" w14:textId="77777777" w:rsidR="00036143" w:rsidRDefault="00036143">
    <w:pPr>
      <w:pStyle w:val="Kopfzeile"/>
      <w:pBdr>
        <w:top w:val="single" w:sz="2" w:space="1" w:color="auto"/>
      </w:pBdr>
      <w:spacing w:before="480"/>
    </w:pPr>
  </w:p>
  <w:p w14:paraId="721E5FDE" w14:textId="77777777" w:rsidR="00036143" w:rsidRPr="008D5CDF" w:rsidRDefault="00036143" w:rsidP="00C70995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4A00A1" w14:textId="77777777" w:rsidR="00036143" w:rsidRDefault="00036143">
    <w:pPr>
      <w:pStyle w:val="Kopfzeile"/>
    </w:pPr>
    <w:r>
      <w:rPr>
        <w:noProof/>
      </w:rPr>
      <w:drawing>
        <wp:inline distT="0" distB="0" distL="0" distR="0" wp14:anchorId="127C6C2D" wp14:editId="4A4EADC0">
          <wp:extent cx="973455" cy="457200"/>
          <wp:effectExtent l="0" t="0" r="0" b="0"/>
          <wp:docPr id="1" name="Bild 1" descr="LOGOs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345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476C6974" wp14:editId="251664A7">
          <wp:extent cx="2040255" cy="719455"/>
          <wp:effectExtent l="0" t="0" r="0" b="0"/>
          <wp:docPr id="2" name="Bild 2" descr="Logo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4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02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06ECB1" w14:textId="77777777" w:rsidR="00036143" w:rsidRPr="008D5CDF" w:rsidRDefault="00036143" w:rsidP="00C70995">
    <w:pPr>
      <w:pStyle w:val="Kopfzeile"/>
    </w:pPr>
  </w:p>
  <w:p w14:paraId="38B311BA" w14:textId="77777777" w:rsidR="00036143" w:rsidRPr="008D5CDF" w:rsidRDefault="00036143" w:rsidP="00C70995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F04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D033A3D"/>
    <w:multiLevelType w:val="multilevel"/>
    <w:tmpl w:val="E000F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B2"/>
    <w:rsid w:val="00002FAB"/>
    <w:rsid w:val="000067B2"/>
    <w:rsid w:val="00010AAA"/>
    <w:rsid w:val="00014AF2"/>
    <w:rsid w:val="00020389"/>
    <w:rsid w:val="000213E3"/>
    <w:rsid w:val="00024E53"/>
    <w:rsid w:val="00036143"/>
    <w:rsid w:val="000373B4"/>
    <w:rsid w:val="00050304"/>
    <w:rsid w:val="00061875"/>
    <w:rsid w:val="000649AA"/>
    <w:rsid w:val="00067A47"/>
    <w:rsid w:val="00073286"/>
    <w:rsid w:val="00073D17"/>
    <w:rsid w:val="0008364C"/>
    <w:rsid w:val="00084BC5"/>
    <w:rsid w:val="00085FFF"/>
    <w:rsid w:val="000A1708"/>
    <w:rsid w:val="000A2A4F"/>
    <w:rsid w:val="000B2826"/>
    <w:rsid w:val="000B32E7"/>
    <w:rsid w:val="000C12D8"/>
    <w:rsid w:val="000C1D16"/>
    <w:rsid w:val="000C3344"/>
    <w:rsid w:val="000D07FE"/>
    <w:rsid w:val="000D6F20"/>
    <w:rsid w:val="000E06AB"/>
    <w:rsid w:val="000E3767"/>
    <w:rsid w:val="000F12E8"/>
    <w:rsid w:val="000F2505"/>
    <w:rsid w:val="000F755F"/>
    <w:rsid w:val="000F7D99"/>
    <w:rsid w:val="0010675D"/>
    <w:rsid w:val="00111A31"/>
    <w:rsid w:val="001250E5"/>
    <w:rsid w:val="001306D8"/>
    <w:rsid w:val="001350BF"/>
    <w:rsid w:val="00150D88"/>
    <w:rsid w:val="001630C8"/>
    <w:rsid w:val="00172A7F"/>
    <w:rsid w:val="00174559"/>
    <w:rsid w:val="00185539"/>
    <w:rsid w:val="001A0EFA"/>
    <w:rsid w:val="001B4558"/>
    <w:rsid w:val="001B468F"/>
    <w:rsid w:val="001B57F0"/>
    <w:rsid w:val="001C0549"/>
    <w:rsid w:val="001C2AA4"/>
    <w:rsid w:val="001C47CB"/>
    <w:rsid w:val="001C4A59"/>
    <w:rsid w:val="001E329B"/>
    <w:rsid w:val="001F0103"/>
    <w:rsid w:val="001F1165"/>
    <w:rsid w:val="001F59E6"/>
    <w:rsid w:val="00205BED"/>
    <w:rsid w:val="002204C0"/>
    <w:rsid w:val="002229BF"/>
    <w:rsid w:val="0022682F"/>
    <w:rsid w:val="002273C0"/>
    <w:rsid w:val="00235504"/>
    <w:rsid w:val="002428C4"/>
    <w:rsid w:val="002508CB"/>
    <w:rsid w:val="002567A2"/>
    <w:rsid w:val="0026647B"/>
    <w:rsid w:val="0027156C"/>
    <w:rsid w:val="00272478"/>
    <w:rsid w:val="00276436"/>
    <w:rsid w:val="00293619"/>
    <w:rsid w:val="00294121"/>
    <w:rsid w:val="00296665"/>
    <w:rsid w:val="002A52F9"/>
    <w:rsid w:val="002C2870"/>
    <w:rsid w:val="002C3522"/>
    <w:rsid w:val="002D1A83"/>
    <w:rsid w:val="002E7EB2"/>
    <w:rsid w:val="002F7B28"/>
    <w:rsid w:val="003123C5"/>
    <w:rsid w:val="003160C8"/>
    <w:rsid w:val="003214F1"/>
    <w:rsid w:val="00335E55"/>
    <w:rsid w:val="00340129"/>
    <w:rsid w:val="00347D3D"/>
    <w:rsid w:val="00354686"/>
    <w:rsid w:val="003576EA"/>
    <w:rsid w:val="00376E8D"/>
    <w:rsid w:val="003A5135"/>
    <w:rsid w:val="003A6C17"/>
    <w:rsid w:val="003B10CE"/>
    <w:rsid w:val="003B3E91"/>
    <w:rsid w:val="003C08B8"/>
    <w:rsid w:val="003C5084"/>
    <w:rsid w:val="003D58F3"/>
    <w:rsid w:val="003D629E"/>
    <w:rsid w:val="003D6459"/>
    <w:rsid w:val="003E4F1E"/>
    <w:rsid w:val="003F04AB"/>
    <w:rsid w:val="00401AC0"/>
    <w:rsid w:val="00404C67"/>
    <w:rsid w:val="00430F7B"/>
    <w:rsid w:val="00437DD7"/>
    <w:rsid w:val="0044109F"/>
    <w:rsid w:val="00442DE3"/>
    <w:rsid w:val="00444AAA"/>
    <w:rsid w:val="00444FFC"/>
    <w:rsid w:val="004620AA"/>
    <w:rsid w:val="00470D67"/>
    <w:rsid w:val="004762FE"/>
    <w:rsid w:val="00480E7D"/>
    <w:rsid w:val="004A6B1D"/>
    <w:rsid w:val="004B549B"/>
    <w:rsid w:val="004C2581"/>
    <w:rsid w:val="004C52C3"/>
    <w:rsid w:val="004D3B16"/>
    <w:rsid w:val="004E401D"/>
    <w:rsid w:val="004F2E6E"/>
    <w:rsid w:val="0050261A"/>
    <w:rsid w:val="00515871"/>
    <w:rsid w:val="0052415A"/>
    <w:rsid w:val="00535E3B"/>
    <w:rsid w:val="00550326"/>
    <w:rsid w:val="00571D68"/>
    <w:rsid w:val="005813C4"/>
    <w:rsid w:val="00586451"/>
    <w:rsid w:val="00594657"/>
    <w:rsid w:val="005B5D69"/>
    <w:rsid w:val="005C54F7"/>
    <w:rsid w:val="005D1A7C"/>
    <w:rsid w:val="005D1C13"/>
    <w:rsid w:val="005D741F"/>
    <w:rsid w:val="005E757E"/>
    <w:rsid w:val="005E76CF"/>
    <w:rsid w:val="005F1D38"/>
    <w:rsid w:val="006045D1"/>
    <w:rsid w:val="00605998"/>
    <w:rsid w:val="00616D97"/>
    <w:rsid w:val="0062069D"/>
    <w:rsid w:val="0062226E"/>
    <w:rsid w:val="00634BC2"/>
    <w:rsid w:val="00656C3F"/>
    <w:rsid w:val="00696548"/>
    <w:rsid w:val="006971DD"/>
    <w:rsid w:val="006C1881"/>
    <w:rsid w:val="006C1A67"/>
    <w:rsid w:val="006C2892"/>
    <w:rsid w:val="006D632A"/>
    <w:rsid w:val="006E0DC3"/>
    <w:rsid w:val="00712898"/>
    <w:rsid w:val="00724E6D"/>
    <w:rsid w:val="007255EB"/>
    <w:rsid w:val="00735ECB"/>
    <w:rsid w:val="007365F0"/>
    <w:rsid w:val="00744CD5"/>
    <w:rsid w:val="00744E60"/>
    <w:rsid w:val="00767A92"/>
    <w:rsid w:val="007725FD"/>
    <w:rsid w:val="00783AD1"/>
    <w:rsid w:val="00793AF2"/>
    <w:rsid w:val="007950B9"/>
    <w:rsid w:val="007B2165"/>
    <w:rsid w:val="007B45C3"/>
    <w:rsid w:val="007B618E"/>
    <w:rsid w:val="007C1020"/>
    <w:rsid w:val="007D1CF2"/>
    <w:rsid w:val="007D36A4"/>
    <w:rsid w:val="007D70E9"/>
    <w:rsid w:val="007E51EA"/>
    <w:rsid w:val="007F5F9A"/>
    <w:rsid w:val="0080342B"/>
    <w:rsid w:val="00810BA3"/>
    <w:rsid w:val="00833D3C"/>
    <w:rsid w:val="00835849"/>
    <w:rsid w:val="008453B1"/>
    <w:rsid w:val="00853589"/>
    <w:rsid w:val="00856F5C"/>
    <w:rsid w:val="00865CE3"/>
    <w:rsid w:val="00872194"/>
    <w:rsid w:val="008818B5"/>
    <w:rsid w:val="00887E75"/>
    <w:rsid w:val="008903CB"/>
    <w:rsid w:val="008944F0"/>
    <w:rsid w:val="008A3BF2"/>
    <w:rsid w:val="008A55B8"/>
    <w:rsid w:val="008A66C8"/>
    <w:rsid w:val="008B4F04"/>
    <w:rsid w:val="008E0AF6"/>
    <w:rsid w:val="008E2E66"/>
    <w:rsid w:val="008E4285"/>
    <w:rsid w:val="008E6BD8"/>
    <w:rsid w:val="008E7157"/>
    <w:rsid w:val="009064FC"/>
    <w:rsid w:val="00910B57"/>
    <w:rsid w:val="0091126D"/>
    <w:rsid w:val="00915327"/>
    <w:rsid w:val="00922B10"/>
    <w:rsid w:val="009630CC"/>
    <w:rsid w:val="009819CA"/>
    <w:rsid w:val="009A214D"/>
    <w:rsid w:val="009A5CE2"/>
    <w:rsid w:val="009D5408"/>
    <w:rsid w:val="009D7A51"/>
    <w:rsid w:val="009E1577"/>
    <w:rsid w:val="009E37C7"/>
    <w:rsid w:val="009F4A61"/>
    <w:rsid w:val="00A00D8B"/>
    <w:rsid w:val="00A065E0"/>
    <w:rsid w:val="00A211B8"/>
    <w:rsid w:val="00A3345C"/>
    <w:rsid w:val="00A40299"/>
    <w:rsid w:val="00A4793C"/>
    <w:rsid w:val="00A62742"/>
    <w:rsid w:val="00A6459C"/>
    <w:rsid w:val="00A70006"/>
    <w:rsid w:val="00A722C9"/>
    <w:rsid w:val="00A852CC"/>
    <w:rsid w:val="00A86EC4"/>
    <w:rsid w:val="00A8792F"/>
    <w:rsid w:val="00A91403"/>
    <w:rsid w:val="00A978E8"/>
    <w:rsid w:val="00AB5094"/>
    <w:rsid w:val="00AB727E"/>
    <w:rsid w:val="00AC16A7"/>
    <w:rsid w:val="00AC5739"/>
    <w:rsid w:val="00AC6DB3"/>
    <w:rsid w:val="00AD48F3"/>
    <w:rsid w:val="00AD68F1"/>
    <w:rsid w:val="00AE2B4A"/>
    <w:rsid w:val="00AF1B49"/>
    <w:rsid w:val="00AF1D8D"/>
    <w:rsid w:val="00AF2ADA"/>
    <w:rsid w:val="00AF6422"/>
    <w:rsid w:val="00B02239"/>
    <w:rsid w:val="00B04EB5"/>
    <w:rsid w:val="00B111F9"/>
    <w:rsid w:val="00B1296B"/>
    <w:rsid w:val="00B20FEB"/>
    <w:rsid w:val="00B255AB"/>
    <w:rsid w:val="00B344C4"/>
    <w:rsid w:val="00B50479"/>
    <w:rsid w:val="00B5359D"/>
    <w:rsid w:val="00B55498"/>
    <w:rsid w:val="00B72203"/>
    <w:rsid w:val="00B812A9"/>
    <w:rsid w:val="00B851CF"/>
    <w:rsid w:val="00B855A1"/>
    <w:rsid w:val="00B87E1F"/>
    <w:rsid w:val="00B93B1E"/>
    <w:rsid w:val="00B97089"/>
    <w:rsid w:val="00BA07A5"/>
    <w:rsid w:val="00BA30E8"/>
    <w:rsid w:val="00BA3292"/>
    <w:rsid w:val="00BA6E99"/>
    <w:rsid w:val="00BA6FCB"/>
    <w:rsid w:val="00BB0E9D"/>
    <w:rsid w:val="00BC3DAF"/>
    <w:rsid w:val="00BC5898"/>
    <w:rsid w:val="00BC724B"/>
    <w:rsid w:val="00BD4237"/>
    <w:rsid w:val="00BD5EBA"/>
    <w:rsid w:val="00BE0E95"/>
    <w:rsid w:val="00BE5E92"/>
    <w:rsid w:val="00BF1FC2"/>
    <w:rsid w:val="00BF35E0"/>
    <w:rsid w:val="00BF70C9"/>
    <w:rsid w:val="00BF7199"/>
    <w:rsid w:val="00C20C6A"/>
    <w:rsid w:val="00C26D01"/>
    <w:rsid w:val="00C337C7"/>
    <w:rsid w:val="00C3796E"/>
    <w:rsid w:val="00C410E8"/>
    <w:rsid w:val="00C43FDF"/>
    <w:rsid w:val="00C51B41"/>
    <w:rsid w:val="00C60B92"/>
    <w:rsid w:val="00C61BF0"/>
    <w:rsid w:val="00C62E08"/>
    <w:rsid w:val="00C66C22"/>
    <w:rsid w:val="00C70995"/>
    <w:rsid w:val="00C70B1F"/>
    <w:rsid w:val="00C70CCE"/>
    <w:rsid w:val="00C75632"/>
    <w:rsid w:val="00C75D3C"/>
    <w:rsid w:val="00C832AC"/>
    <w:rsid w:val="00C86835"/>
    <w:rsid w:val="00C932CF"/>
    <w:rsid w:val="00C944DD"/>
    <w:rsid w:val="00CB12DB"/>
    <w:rsid w:val="00CB14A3"/>
    <w:rsid w:val="00CB1E14"/>
    <w:rsid w:val="00CB507F"/>
    <w:rsid w:val="00CD35C9"/>
    <w:rsid w:val="00CE30DB"/>
    <w:rsid w:val="00CE47CD"/>
    <w:rsid w:val="00CE5F90"/>
    <w:rsid w:val="00CF03A2"/>
    <w:rsid w:val="00D063E8"/>
    <w:rsid w:val="00D13267"/>
    <w:rsid w:val="00D21327"/>
    <w:rsid w:val="00D218C5"/>
    <w:rsid w:val="00D218FC"/>
    <w:rsid w:val="00D27221"/>
    <w:rsid w:val="00D33F41"/>
    <w:rsid w:val="00D36285"/>
    <w:rsid w:val="00D46404"/>
    <w:rsid w:val="00D46AFC"/>
    <w:rsid w:val="00D5042E"/>
    <w:rsid w:val="00D55189"/>
    <w:rsid w:val="00D70A8E"/>
    <w:rsid w:val="00D7161F"/>
    <w:rsid w:val="00D7456E"/>
    <w:rsid w:val="00D753D4"/>
    <w:rsid w:val="00D85266"/>
    <w:rsid w:val="00D87286"/>
    <w:rsid w:val="00D91B16"/>
    <w:rsid w:val="00D94343"/>
    <w:rsid w:val="00D94D18"/>
    <w:rsid w:val="00DA4CCB"/>
    <w:rsid w:val="00DA5AF0"/>
    <w:rsid w:val="00DB2391"/>
    <w:rsid w:val="00DB61C7"/>
    <w:rsid w:val="00DC0AD3"/>
    <w:rsid w:val="00DC4BA2"/>
    <w:rsid w:val="00DC58C5"/>
    <w:rsid w:val="00DD6679"/>
    <w:rsid w:val="00DE3160"/>
    <w:rsid w:val="00DE4DD6"/>
    <w:rsid w:val="00DF0AA5"/>
    <w:rsid w:val="00E050A4"/>
    <w:rsid w:val="00E10642"/>
    <w:rsid w:val="00E15985"/>
    <w:rsid w:val="00E159B5"/>
    <w:rsid w:val="00E23C28"/>
    <w:rsid w:val="00E27A18"/>
    <w:rsid w:val="00E32EFE"/>
    <w:rsid w:val="00E628F5"/>
    <w:rsid w:val="00E64CB2"/>
    <w:rsid w:val="00E83D78"/>
    <w:rsid w:val="00E84A2F"/>
    <w:rsid w:val="00E93CB8"/>
    <w:rsid w:val="00E97A1D"/>
    <w:rsid w:val="00EA59C5"/>
    <w:rsid w:val="00EA6599"/>
    <w:rsid w:val="00EB1C9E"/>
    <w:rsid w:val="00EB4EAD"/>
    <w:rsid w:val="00EB6825"/>
    <w:rsid w:val="00EC1147"/>
    <w:rsid w:val="00EC481D"/>
    <w:rsid w:val="00ED257B"/>
    <w:rsid w:val="00ED6BF7"/>
    <w:rsid w:val="00EE0BA1"/>
    <w:rsid w:val="00EE7730"/>
    <w:rsid w:val="00EF6380"/>
    <w:rsid w:val="00EF79BA"/>
    <w:rsid w:val="00F11259"/>
    <w:rsid w:val="00F1203B"/>
    <w:rsid w:val="00F26F56"/>
    <w:rsid w:val="00F34998"/>
    <w:rsid w:val="00F34A80"/>
    <w:rsid w:val="00F34FF1"/>
    <w:rsid w:val="00F3671A"/>
    <w:rsid w:val="00F379E6"/>
    <w:rsid w:val="00F46677"/>
    <w:rsid w:val="00F7423E"/>
    <w:rsid w:val="00F86E0F"/>
    <w:rsid w:val="00F94BF6"/>
    <w:rsid w:val="00FA6562"/>
    <w:rsid w:val="00FB17B4"/>
    <w:rsid w:val="00FB1A09"/>
    <w:rsid w:val="00FB2E9D"/>
    <w:rsid w:val="00FB7A6B"/>
    <w:rsid w:val="00FC4CEC"/>
    <w:rsid w:val="00FC5A39"/>
    <w:rsid w:val="00FD4B13"/>
    <w:rsid w:val="00FD6A30"/>
    <w:rsid w:val="00FE0DCF"/>
    <w:rsid w:val="00FE1B6D"/>
    <w:rsid w:val="00FF2EB9"/>
    <w:rsid w:val="00FF3410"/>
    <w:rsid w:val="00FF373A"/>
    <w:rsid w:val="00FF490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4AB4BC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ind w:right="4365"/>
      <w:jc w:val="both"/>
      <w:outlineLvl w:val="0"/>
    </w:pPr>
    <w:rPr>
      <w:rFonts w:ascii="L Frutiger Light" w:hAnsi="L Frutiger Light"/>
      <w:b/>
      <w:sz w:val="22"/>
    </w:rPr>
  </w:style>
  <w:style w:type="paragraph" w:styleId="berschrift2">
    <w:name w:val="heading 2"/>
    <w:basedOn w:val="Standard"/>
    <w:next w:val="Standard"/>
    <w:qFormat/>
    <w:pPr>
      <w:keepNext/>
      <w:ind w:right="4366"/>
      <w:jc w:val="both"/>
      <w:outlineLvl w:val="1"/>
    </w:pPr>
    <w:rPr>
      <w:rFonts w:ascii="L Frutiger Light" w:hAnsi="L Frutiger Light"/>
      <w:b/>
      <w:sz w:val="22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077"/>
        <w:tab w:val="left" w:pos="2834"/>
        <w:tab w:val="left" w:pos="6192"/>
      </w:tabs>
      <w:spacing w:before="240" w:after="60" w:line="240" w:lineRule="exact"/>
      <w:jc w:val="both"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pPr>
      <w:keepNext/>
      <w:widowControl w:val="0"/>
      <w:tabs>
        <w:tab w:val="left" w:pos="1077"/>
        <w:tab w:val="left" w:pos="2834"/>
        <w:tab w:val="left" w:pos="6192"/>
      </w:tabs>
      <w:spacing w:before="240" w:after="60" w:line="240" w:lineRule="exact"/>
      <w:jc w:val="both"/>
      <w:outlineLvl w:val="3"/>
    </w:pPr>
    <w:rPr>
      <w:rFonts w:ascii="Arial" w:hAnsi="Arial"/>
      <w:b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schriftBrief">
    <w:name w:val="Anschrift Brief"/>
    <w:basedOn w:val="Standard"/>
    <w:pPr>
      <w:spacing w:before="1700"/>
    </w:pPr>
    <w:rPr>
      <w:rFonts w:ascii="Helvetica" w:hAnsi="Helvetica"/>
    </w:rPr>
  </w:style>
  <w:style w:type="paragraph" w:customStyle="1" w:styleId="DatumBrief">
    <w:name w:val="Datum Brief"/>
    <w:basedOn w:val="Standard"/>
    <w:pPr>
      <w:tabs>
        <w:tab w:val="right" w:pos="8640"/>
      </w:tabs>
      <w:spacing w:before="280"/>
    </w:pPr>
    <w:rPr>
      <w:rFonts w:ascii="Helvetica" w:hAnsi="Helvetica"/>
    </w:rPr>
  </w:style>
  <w:style w:type="paragraph" w:customStyle="1" w:styleId="BetreffBrief">
    <w:name w:val="Betreff Brief"/>
    <w:basedOn w:val="Standard"/>
    <w:pPr>
      <w:spacing w:before="420"/>
    </w:pPr>
    <w:rPr>
      <w:rFonts w:ascii="Helvetica" w:hAnsi="Helvetica"/>
      <w:b/>
    </w:rPr>
  </w:style>
  <w:style w:type="paragraph" w:styleId="Textkrper">
    <w:name w:val="Body Text"/>
    <w:basedOn w:val="Standard"/>
    <w:rsid w:val="00F66657"/>
    <w:pPr>
      <w:spacing w:after="120"/>
      <w:ind w:right="4224"/>
      <w:jc w:val="both"/>
    </w:pPr>
    <w:rPr>
      <w:rFonts w:ascii="Verdana" w:hAnsi="Verdana"/>
      <w:sz w:val="18"/>
    </w:rPr>
  </w:style>
  <w:style w:type="paragraph" w:styleId="Fuzeile">
    <w:name w:val="footer"/>
    <w:basedOn w:val="Standard"/>
    <w:link w:val="FuzeileZeichen"/>
    <w:pPr>
      <w:tabs>
        <w:tab w:val="center" w:pos="4536"/>
        <w:tab w:val="right" w:pos="9072"/>
      </w:tabs>
    </w:pPr>
    <w:rPr>
      <w:rFonts w:ascii="L Frutiger Light" w:hAnsi="L Frutiger Light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Summary">
    <w:name w:val="Summary"/>
    <w:basedOn w:val="Textkrper"/>
    <w:rsid w:val="004B6CDA"/>
    <w:rPr>
      <w:rFonts w:ascii="Arial" w:hAnsi="Arial"/>
      <w:b/>
    </w:rPr>
  </w:style>
  <w:style w:type="character" w:styleId="Seitenzahl">
    <w:name w:val="page number"/>
    <w:basedOn w:val="Absatzstandardschriftart"/>
  </w:style>
  <w:style w:type="character" w:styleId="Link">
    <w:name w:val="Hyperlink"/>
    <w:rPr>
      <w:color w:val="0000FF"/>
      <w:u w:val="single"/>
    </w:rPr>
  </w:style>
  <w:style w:type="character" w:styleId="Kommentarzeichen">
    <w:name w:val="annotation reference"/>
    <w:rPr>
      <w:sz w:val="16"/>
    </w:rPr>
  </w:style>
  <w:style w:type="paragraph" w:styleId="Kommentartext">
    <w:name w:val="annotation text"/>
    <w:basedOn w:val="Standard"/>
    <w:link w:val="KommentartextZeichen"/>
    <w:rPr>
      <w:sz w:val="20"/>
    </w:rPr>
  </w:style>
  <w:style w:type="character" w:styleId="Gesichtet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semiHidden/>
    <w:rsid w:val="008165C6"/>
    <w:rPr>
      <w:rFonts w:ascii="Lucida Grande" w:hAnsi="Lucida Grande"/>
      <w:sz w:val="18"/>
      <w:szCs w:val="18"/>
    </w:rPr>
  </w:style>
  <w:style w:type="paragraph" w:customStyle="1" w:styleId="01PMHeadline">
    <w:name w:val="01_PM_Headline"/>
    <w:basedOn w:val="Standard"/>
    <w:autoRedefine/>
    <w:qFormat/>
    <w:rsid w:val="009630CC"/>
    <w:pPr>
      <w:spacing w:before="240" w:after="60"/>
      <w:ind w:right="4223"/>
    </w:pPr>
    <w:rPr>
      <w:rFonts w:ascii="Verdana" w:hAnsi="Verdana" w:cstheme="minorBidi"/>
      <w:b/>
      <w:noProof/>
      <w:color w:val="000000"/>
      <w:lang w:eastAsia="ja-JP"/>
    </w:rPr>
  </w:style>
  <w:style w:type="paragraph" w:customStyle="1" w:styleId="02PMSummary">
    <w:name w:val="02_PM_Summary"/>
    <w:basedOn w:val="Standard"/>
    <w:next w:val="Standard"/>
    <w:autoRedefine/>
    <w:qFormat/>
    <w:rsid w:val="000F12E8"/>
    <w:pPr>
      <w:spacing w:after="120" w:line="276" w:lineRule="auto"/>
      <w:ind w:right="4224"/>
      <w:jc w:val="both"/>
    </w:pPr>
    <w:rPr>
      <w:rFonts w:ascii="Verdana" w:hAnsi="Verdana" w:cstheme="minorBidi"/>
      <w:b/>
      <w:noProof/>
      <w:color w:val="000000"/>
      <w:sz w:val="18"/>
      <w:szCs w:val="18"/>
      <w:lang w:eastAsia="ja-JP"/>
    </w:rPr>
  </w:style>
  <w:style w:type="paragraph" w:customStyle="1" w:styleId="03PMCopytext">
    <w:name w:val="03_PM_Copytext"/>
    <w:basedOn w:val="Textkrper"/>
    <w:autoRedefine/>
    <w:qFormat/>
    <w:rsid w:val="009A5CE2"/>
    <w:pPr>
      <w:spacing w:line="276" w:lineRule="auto"/>
    </w:pPr>
    <w:rPr>
      <w:color w:val="000000"/>
      <w:szCs w:val="18"/>
      <w:lang w:val="de-CH"/>
    </w:rPr>
  </w:style>
  <w:style w:type="paragraph" w:customStyle="1" w:styleId="04PMSubhead">
    <w:name w:val="04_PM_Subhead"/>
    <w:basedOn w:val="berschrift1"/>
    <w:next w:val="03PMCopytext"/>
    <w:qFormat/>
    <w:rsid w:val="009630CC"/>
    <w:pPr>
      <w:spacing w:before="60" w:after="120"/>
      <w:ind w:right="4223"/>
    </w:pPr>
    <w:rPr>
      <w:rFonts w:ascii="Verdana" w:hAnsi="Verdana" w:cstheme="minorBidi"/>
      <w:color w:val="000000"/>
      <w:sz w:val="18"/>
      <w:lang w:eastAsia="ja-JP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8E4285"/>
    <w:rPr>
      <w:b/>
      <w:bCs/>
    </w:rPr>
  </w:style>
  <w:style w:type="character" w:customStyle="1" w:styleId="KommentartextZeichen">
    <w:name w:val="Kommentartext Zeichen"/>
    <w:basedOn w:val="Absatzstandardschriftart"/>
    <w:link w:val="Kommentartext"/>
    <w:rsid w:val="008E4285"/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8E4285"/>
    <w:rPr>
      <w:b/>
      <w:bCs/>
    </w:rPr>
  </w:style>
  <w:style w:type="character" w:customStyle="1" w:styleId="A0">
    <w:name w:val="A0"/>
    <w:uiPriority w:val="99"/>
    <w:rsid w:val="00B04EB5"/>
    <w:rPr>
      <w:rFonts w:cs="FrutigerNext LT RegularCn"/>
      <w:color w:val="221E1F"/>
      <w:sz w:val="20"/>
      <w:szCs w:val="20"/>
    </w:rPr>
  </w:style>
  <w:style w:type="character" w:customStyle="1" w:styleId="A1">
    <w:name w:val="A1"/>
    <w:uiPriority w:val="99"/>
    <w:rsid w:val="00B04EB5"/>
    <w:rPr>
      <w:rFonts w:cs="FrutigerNext LT RegularCn"/>
      <w:color w:val="221E1F"/>
      <w:sz w:val="16"/>
      <w:szCs w:val="16"/>
    </w:rPr>
  </w:style>
  <w:style w:type="paragraph" w:customStyle="1" w:styleId="bodytext">
    <w:name w:val="bodytext"/>
    <w:basedOn w:val="Standard"/>
    <w:rsid w:val="008453B1"/>
    <w:pPr>
      <w:spacing w:before="100" w:beforeAutospacing="1" w:after="100" w:afterAutospacing="1"/>
    </w:pPr>
    <w:rPr>
      <w:sz w:val="20"/>
    </w:rPr>
  </w:style>
  <w:style w:type="character" w:customStyle="1" w:styleId="FuzeileZeichen">
    <w:name w:val="Fußzeile Zeichen"/>
    <w:basedOn w:val="Absatzstandardschriftart"/>
    <w:link w:val="Fuzeile"/>
    <w:rsid w:val="00340129"/>
    <w:rPr>
      <w:rFonts w:ascii="L Frutiger Light" w:hAnsi="L Frutiger Light"/>
      <w:sz w:val="24"/>
    </w:rPr>
  </w:style>
  <w:style w:type="table" w:styleId="Tabellenraster">
    <w:name w:val="Table Grid"/>
    <w:basedOn w:val="NormaleTabelle"/>
    <w:uiPriority w:val="59"/>
    <w:rsid w:val="006045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ind w:right="4365"/>
      <w:jc w:val="both"/>
      <w:outlineLvl w:val="0"/>
    </w:pPr>
    <w:rPr>
      <w:rFonts w:ascii="L Frutiger Light" w:hAnsi="L Frutiger Light"/>
      <w:b/>
      <w:sz w:val="22"/>
    </w:rPr>
  </w:style>
  <w:style w:type="paragraph" w:styleId="berschrift2">
    <w:name w:val="heading 2"/>
    <w:basedOn w:val="Standard"/>
    <w:next w:val="Standard"/>
    <w:qFormat/>
    <w:pPr>
      <w:keepNext/>
      <w:ind w:right="4366"/>
      <w:jc w:val="both"/>
      <w:outlineLvl w:val="1"/>
    </w:pPr>
    <w:rPr>
      <w:rFonts w:ascii="L Frutiger Light" w:hAnsi="L Frutiger Light"/>
      <w:b/>
      <w:sz w:val="22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077"/>
        <w:tab w:val="left" w:pos="2834"/>
        <w:tab w:val="left" w:pos="6192"/>
      </w:tabs>
      <w:spacing w:before="240" w:after="60" w:line="240" w:lineRule="exact"/>
      <w:jc w:val="both"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pPr>
      <w:keepNext/>
      <w:widowControl w:val="0"/>
      <w:tabs>
        <w:tab w:val="left" w:pos="1077"/>
        <w:tab w:val="left" w:pos="2834"/>
        <w:tab w:val="left" w:pos="6192"/>
      </w:tabs>
      <w:spacing w:before="240" w:after="60" w:line="240" w:lineRule="exact"/>
      <w:jc w:val="both"/>
      <w:outlineLvl w:val="3"/>
    </w:pPr>
    <w:rPr>
      <w:rFonts w:ascii="Arial" w:hAnsi="Arial"/>
      <w:b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schriftBrief">
    <w:name w:val="Anschrift Brief"/>
    <w:basedOn w:val="Standard"/>
    <w:pPr>
      <w:spacing w:before="1700"/>
    </w:pPr>
    <w:rPr>
      <w:rFonts w:ascii="Helvetica" w:hAnsi="Helvetica"/>
    </w:rPr>
  </w:style>
  <w:style w:type="paragraph" w:customStyle="1" w:styleId="DatumBrief">
    <w:name w:val="Datum Brief"/>
    <w:basedOn w:val="Standard"/>
    <w:pPr>
      <w:tabs>
        <w:tab w:val="right" w:pos="8640"/>
      </w:tabs>
      <w:spacing w:before="280"/>
    </w:pPr>
    <w:rPr>
      <w:rFonts w:ascii="Helvetica" w:hAnsi="Helvetica"/>
    </w:rPr>
  </w:style>
  <w:style w:type="paragraph" w:customStyle="1" w:styleId="BetreffBrief">
    <w:name w:val="Betreff Brief"/>
    <w:basedOn w:val="Standard"/>
    <w:pPr>
      <w:spacing w:before="420"/>
    </w:pPr>
    <w:rPr>
      <w:rFonts w:ascii="Helvetica" w:hAnsi="Helvetica"/>
      <w:b/>
    </w:rPr>
  </w:style>
  <w:style w:type="paragraph" w:styleId="Textkrper">
    <w:name w:val="Body Text"/>
    <w:basedOn w:val="Standard"/>
    <w:rsid w:val="00F66657"/>
    <w:pPr>
      <w:spacing w:after="120"/>
      <w:ind w:right="4224"/>
      <w:jc w:val="both"/>
    </w:pPr>
    <w:rPr>
      <w:rFonts w:ascii="Verdana" w:hAnsi="Verdana"/>
      <w:sz w:val="18"/>
    </w:rPr>
  </w:style>
  <w:style w:type="paragraph" w:styleId="Fuzeile">
    <w:name w:val="footer"/>
    <w:basedOn w:val="Standard"/>
    <w:link w:val="FuzeileZeichen"/>
    <w:pPr>
      <w:tabs>
        <w:tab w:val="center" w:pos="4536"/>
        <w:tab w:val="right" w:pos="9072"/>
      </w:tabs>
    </w:pPr>
    <w:rPr>
      <w:rFonts w:ascii="L Frutiger Light" w:hAnsi="L Frutiger Light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Summary">
    <w:name w:val="Summary"/>
    <w:basedOn w:val="Textkrper"/>
    <w:rsid w:val="004B6CDA"/>
    <w:rPr>
      <w:rFonts w:ascii="Arial" w:hAnsi="Arial"/>
      <w:b/>
    </w:rPr>
  </w:style>
  <w:style w:type="character" w:styleId="Seitenzahl">
    <w:name w:val="page number"/>
    <w:basedOn w:val="Absatzstandardschriftart"/>
  </w:style>
  <w:style w:type="character" w:styleId="Link">
    <w:name w:val="Hyperlink"/>
    <w:rPr>
      <w:color w:val="0000FF"/>
      <w:u w:val="single"/>
    </w:rPr>
  </w:style>
  <w:style w:type="character" w:styleId="Kommentarzeichen">
    <w:name w:val="annotation reference"/>
    <w:rPr>
      <w:sz w:val="16"/>
    </w:rPr>
  </w:style>
  <w:style w:type="paragraph" w:styleId="Kommentartext">
    <w:name w:val="annotation text"/>
    <w:basedOn w:val="Standard"/>
    <w:link w:val="KommentartextZeichen"/>
    <w:rPr>
      <w:sz w:val="20"/>
    </w:rPr>
  </w:style>
  <w:style w:type="character" w:styleId="Gesichtet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semiHidden/>
    <w:rsid w:val="008165C6"/>
    <w:rPr>
      <w:rFonts w:ascii="Lucida Grande" w:hAnsi="Lucida Grande"/>
      <w:sz w:val="18"/>
      <w:szCs w:val="18"/>
    </w:rPr>
  </w:style>
  <w:style w:type="paragraph" w:customStyle="1" w:styleId="01PMHeadline">
    <w:name w:val="01_PM_Headline"/>
    <w:basedOn w:val="Standard"/>
    <w:autoRedefine/>
    <w:qFormat/>
    <w:rsid w:val="009630CC"/>
    <w:pPr>
      <w:spacing w:before="240" w:after="60"/>
      <w:ind w:right="4223"/>
    </w:pPr>
    <w:rPr>
      <w:rFonts w:ascii="Verdana" w:hAnsi="Verdana" w:cstheme="minorBidi"/>
      <w:b/>
      <w:noProof/>
      <w:color w:val="000000"/>
      <w:lang w:eastAsia="ja-JP"/>
    </w:rPr>
  </w:style>
  <w:style w:type="paragraph" w:customStyle="1" w:styleId="02PMSummary">
    <w:name w:val="02_PM_Summary"/>
    <w:basedOn w:val="Standard"/>
    <w:next w:val="Standard"/>
    <w:autoRedefine/>
    <w:qFormat/>
    <w:rsid w:val="000F12E8"/>
    <w:pPr>
      <w:spacing w:after="120" w:line="276" w:lineRule="auto"/>
      <w:ind w:right="4224"/>
      <w:jc w:val="both"/>
    </w:pPr>
    <w:rPr>
      <w:rFonts w:ascii="Verdana" w:hAnsi="Verdana" w:cstheme="minorBidi"/>
      <w:b/>
      <w:noProof/>
      <w:color w:val="000000"/>
      <w:sz w:val="18"/>
      <w:szCs w:val="18"/>
      <w:lang w:eastAsia="ja-JP"/>
    </w:rPr>
  </w:style>
  <w:style w:type="paragraph" w:customStyle="1" w:styleId="03PMCopytext">
    <w:name w:val="03_PM_Copytext"/>
    <w:basedOn w:val="Textkrper"/>
    <w:autoRedefine/>
    <w:qFormat/>
    <w:rsid w:val="009A5CE2"/>
    <w:pPr>
      <w:spacing w:line="276" w:lineRule="auto"/>
    </w:pPr>
    <w:rPr>
      <w:color w:val="000000"/>
      <w:szCs w:val="18"/>
      <w:lang w:val="de-CH"/>
    </w:rPr>
  </w:style>
  <w:style w:type="paragraph" w:customStyle="1" w:styleId="04PMSubhead">
    <w:name w:val="04_PM_Subhead"/>
    <w:basedOn w:val="berschrift1"/>
    <w:next w:val="03PMCopytext"/>
    <w:qFormat/>
    <w:rsid w:val="009630CC"/>
    <w:pPr>
      <w:spacing w:before="60" w:after="120"/>
      <w:ind w:right="4223"/>
    </w:pPr>
    <w:rPr>
      <w:rFonts w:ascii="Verdana" w:hAnsi="Verdana" w:cstheme="minorBidi"/>
      <w:color w:val="000000"/>
      <w:sz w:val="18"/>
      <w:lang w:eastAsia="ja-JP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8E4285"/>
    <w:rPr>
      <w:b/>
      <w:bCs/>
    </w:rPr>
  </w:style>
  <w:style w:type="character" w:customStyle="1" w:styleId="KommentartextZeichen">
    <w:name w:val="Kommentartext Zeichen"/>
    <w:basedOn w:val="Absatzstandardschriftart"/>
    <w:link w:val="Kommentartext"/>
    <w:rsid w:val="008E4285"/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8E4285"/>
    <w:rPr>
      <w:b/>
      <w:bCs/>
    </w:rPr>
  </w:style>
  <w:style w:type="character" w:customStyle="1" w:styleId="A0">
    <w:name w:val="A0"/>
    <w:uiPriority w:val="99"/>
    <w:rsid w:val="00B04EB5"/>
    <w:rPr>
      <w:rFonts w:cs="FrutigerNext LT RegularCn"/>
      <w:color w:val="221E1F"/>
      <w:sz w:val="20"/>
      <w:szCs w:val="20"/>
    </w:rPr>
  </w:style>
  <w:style w:type="character" w:customStyle="1" w:styleId="A1">
    <w:name w:val="A1"/>
    <w:uiPriority w:val="99"/>
    <w:rsid w:val="00B04EB5"/>
    <w:rPr>
      <w:rFonts w:cs="FrutigerNext LT RegularCn"/>
      <w:color w:val="221E1F"/>
      <w:sz w:val="16"/>
      <w:szCs w:val="16"/>
    </w:rPr>
  </w:style>
  <w:style w:type="paragraph" w:customStyle="1" w:styleId="bodytext">
    <w:name w:val="bodytext"/>
    <w:basedOn w:val="Standard"/>
    <w:rsid w:val="008453B1"/>
    <w:pPr>
      <w:spacing w:before="100" w:beforeAutospacing="1" w:after="100" w:afterAutospacing="1"/>
    </w:pPr>
    <w:rPr>
      <w:sz w:val="20"/>
    </w:rPr>
  </w:style>
  <w:style w:type="character" w:customStyle="1" w:styleId="FuzeileZeichen">
    <w:name w:val="Fußzeile Zeichen"/>
    <w:basedOn w:val="Absatzstandardschriftart"/>
    <w:link w:val="Fuzeile"/>
    <w:rsid w:val="00340129"/>
    <w:rPr>
      <w:rFonts w:ascii="L Frutiger Light" w:hAnsi="L Frutiger Light"/>
      <w:sz w:val="24"/>
    </w:rPr>
  </w:style>
  <w:style w:type="table" w:styleId="Tabellenraster">
    <w:name w:val="Table Grid"/>
    <w:basedOn w:val="NormaleTabelle"/>
    <w:uiPriority w:val="59"/>
    <w:rsid w:val="006045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lars.braach@telegaertner.com" TargetMode="External"/><Relationship Id="rId20" Type="http://schemas.openxmlformats.org/officeDocument/2006/relationships/footer" Target="footer2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mailto:lars.braach@telegaertner.com" TargetMode="External"/><Relationship Id="rId11" Type="http://schemas.openxmlformats.org/officeDocument/2006/relationships/image" Target="media/image2.jpeg"/><Relationship Id="rId12" Type="http://schemas.openxmlformats.org/officeDocument/2006/relationships/image" Target="media/image20.jpeg"/><Relationship Id="rId13" Type="http://schemas.openxmlformats.org/officeDocument/2006/relationships/hyperlink" Target="http://www.pressearbeit.org" TargetMode="External"/><Relationship Id="rId14" Type="http://schemas.openxmlformats.org/officeDocument/2006/relationships/image" Target="media/image3.jpeg"/><Relationship Id="rId15" Type="http://schemas.openxmlformats.org/officeDocument/2006/relationships/image" Target="media/image4.jpeg"/><Relationship Id="rId16" Type="http://schemas.openxmlformats.org/officeDocument/2006/relationships/image" Target="media/image5.jpeg"/><Relationship Id="rId17" Type="http://schemas.openxmlformats.org/officeDocument/2006/relationships/header" Target="header1.xml"/><Relationship Id="rId18" Type="http://schemas.openxmlformats.org/officeDocument/2006/relationships/footer" Target="footer1.xml"/><Relationship Id="rId19" Type="http://schemas.openxmlformats.org/officeDocument/2006/relationships/header" Target="header2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uxes.d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uxes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Relationship Id="rId2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Relationship Id="rId2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567</Words>
  <Characters>3574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SUXES GmbH</Company>
  <LinksUpToDate>false</LinksUpToDate>
  <CharactersWithSpaces>4133</CharactersWithSpaces>
  <SharedDoc>false</SharedDoc>
  <HLinks>
    <vt:vector size="42" baseType="variant">
      <vt:variant>
        <vt:i4>8061023</vt:i4>
      </vt:variant>
      <vt:variant>
        <vt:i4>0</vt:i4>
      </vt:variant>
      <vt:variant>
        <vt:i4>0</vt:i4>
      </vt:variant>
      <vt:variant>
        <vt:i4>5</vt:i4>
      </vt:variant>
      <vt:variant>
        <vt:lpwstr>http://www.pressearbeit.org</vt:lpwstr>
      </vt:variant>
      <vt:variant>
        <vt:lpwstr/>
      </vt:variant>
      <vt:variant>
        <vt:i4>6488185</vt:i4>
      </vt:variant>
      <vt:variant>
        <vt:i4>0</vt:i4>
      </vt:variant>
      <vt:variant>
        <vt:i4>0</vt:i4>
      </vt:variant>
      <vt:variant>
        <vt:i4>5</vt:i4>
      </vt:variant>
      <vt:variant>
        <vt:lpwstr>mailto:lars.braach@telegaertner.com</vt:lpwstr>
      </vt:variant>
      <vt:variant>
        <vt:lpwstr/>
      </vt:variant>
      <vt:variant>
        <vt:i4>4653175</vt:i4>
      </vt:variant>
      <vt:variant>
        <vt:i4>6020</vt:i4>
      </vt:variant>
      <vt:variant>
        <vt:i4>1025</vt:i4>
      </vt:variant>
      <vt:variant>
        <vt:i4>1</vt:i4>
      </vt:variant>
      <vt:variant>
        <vt:lpwstr>44-001 TG_BNC-EasyGrip</vt:lpwstr>
      </vt:variant>
      <vt:variant>
        <vt:lpwstr/>
      </vt:variant>
      <vt:variant>
        <vt:i4>7864440</vt:i4>
      </vt:variant>
      <vt:variant>
        <vt:i4>6189</vt:i4>
      </vt:variant>
      <vt:variant>
        <vt:i4>1028</vt:i4>
      </vt:variant>
      <vt:variant>
        <vt:i4>1</vt:i4>
      </vt:variant>
      <vt:variant>
        <vt:lpwstr>LOGOsx</vt:lpwstr>
      </vt:variant>
      <vt:variant>
        <vt:lpwstr/>
      </vt:variant>
      <vt:variant>
        <vt:i4>3407927</vt:i4>
      </vt:variant>
      <vt:variant>
        <vt:i4>6192</vt:i4>
      </vt:variant>
      <vt:variant>
        <vt:i4>1029</vt:i4>
      </vt:variant>
      <vt:variant>
        <vt:i4>1</vt:i4>
      </vt:variant>
      <vt:variant>
        <vt:lpwstr>Logo_4c</vt:lpwstr>
      </vt:variant>
      <vt:variant>
        <vt:lpwstr/>
      </vt:variant>
      <vt:variant>
        <vt:i4>7864440</vt:i4>
      </vt:variant>
      <vt:variant>
        <vt:i4>6339</vt:i4>
      </vt:variant>
      <vt:variant>
        <vt:i4>1026</vt:i4>
      </vt:variant>
      <vt:variant>
        <vt:i4>1</vt:i4>
      </vt:variant>
      <vt:variant>
        <vt:lpwstr>LOGOsx</vt:lpwstr>
      </vt:variant>
      <vt:variant>
        <vt:lpwstr/>
      </vt:variant>
      <vt:variant>
        <vt:i4>3407927</vt:i4>
      </vt:variant>
      <vt:variant>
        <vt:i4>6342</vt:i4>
      </vt:variant>
      <vt:variant>
        <vt:i4>1027</vt:i4>
      </vt:variant>
      <vt:variant>
        <vt:i4>1</vt:i4>
      </vt:variant>
      <vt:variant>
        <vt:lpwstr>Logo_4c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subject/>
  <dc:creator>SUXES GmbH, Juergen Fuerst</dc:creator>
  <cp:keywords/>
  <cp:lastModifiedBy>Jürgen Fürst</cp:lastModifiedBy>
  <cp:revision>2</cp:revision>
  <cp:lastPrinted>2017-03-14T17:56:00Z</cp:lastPrinted>
  <dcterms:created xsi:type="dcterms:W3CDTF">2017-03-16T11:27:00Z</dcterms:created>
  <dcterms:modified xsi:type="dcterms:W3CDTF">2017-03-16T11:27:00Z</dcterms:modified>
</cp:coreProperties>
</file>