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4763" w:rsidTr="00184763">
        <w:trPr>
          <w:trHeight w:val="1080"/>
        </w:trPr>
        <w:tc>
          <w:tcPr>
            <w:tcW w:w="3943" w:type="dxa"/>
            <w:vAlign w:val="center"/>
          </w:tcPr>
          <w:p w:rsidR="000D2493" w:rsidRPr="007A6FFE" w:rsidRDefault="000D2493" w:rsidP="00184763">
            <w:pPr>
              <w:rPr>
                <w:rFonts w:ascii="Times New Roman" w:hAnsi="Times New Roman" w:cs="Times New Roman"/>
                <w:sz w:val="20"/>
                <w:szCs w:val="20"/>
                <w:u w:val="single"/>
              </w:rPr>
            </w:pPr>
            <w:r w:rsidRPr="007A6FFE">
              <w:rPr>
                <w:rFonts w:ascii="Times New Roman" w:hAnsi="Times New Roman" w:cs="Times New Roman"/>
                <w:sz w:val="20"/>
                <w:szCs w:val="20"/>
                <w:u w:val="single"/>
              </w:rPr>
              <w:t>Pressek</w:t>
            </w:r>
            <w:r w:rsidR="00184763" w:rsidRPr="007A6FFE">
              <w:rPr>
                <w:rFonts w:ascii="Times New Roman" w:hAnsi="Times New Roman" w:cs="Times New Roman"/>
                <w:sz w:val="20"/>
                <w:szCs w:val="20"/>
                <w:u w:val="single"/>
              </w:rPr>
              <w:t xml:space="preserve">ontakt: </w:t>
            </w:r>
          </w:p>
          <w:p w:rsidR="00184763" w:rsidRPr="007A6FFE" w:rsidRDefault="00D354D1" w:rsidP="00184763">
            <w:pPr>
              <w:rPr>
                <w:rFonts w:ascii="Times New Roman" w:hAnsi="Times New Roman" w:cs="Times New Roman"/>
                <w:b/>
                <w:sz w:val="20"/>
                <w:szCs w:val="20"/>
              </w:rPr>
            </w:pPr>
            <w:r w:rsidRPr="007A6FFE">
              <w:rPr>
                <w:rFonts w:ascii="Times New Roman" w:hAnsi="Times New Roman" w:cs="Times New Roman"/>
                <w:b/>
                <w:sz w:val="20"/>
                <w:szCs w:val="20"/>
              </w:rPr>
              <w:t>CONEC Elektroni</w:t>
            </w:r>
            <w:r w:rsidR="00184763" w:rsidRPr="007A6FFE">
              <w:rPr>
                <w:rFonts w:ascii="Times New Roman" w:hAnsi="Times New Roman" w:cs="Times New Roman"/>
                <w:b/>
                <w:sz w:val="20"/>
                <w:szCs w:val="20"/>
              </w:rPr>
              <w:t>sche Bauelemente GmbH</w:t>
            </w:r>
          </w:p>
          <w:p w:rsidR="000D2493" w:rsidRPr="007A6FFE" w:rsidRDefault="000D2493" w:rsidP="000D2493">
            <w:pPr>
              <w:rPr>
                <w:rFonts w:ascii="Times New Roman" w:hAnsi="Times New Roman" w:cs="Times New Roman"/>
                <w:sz w:val="20"/>
                <w:szCs w:val="20"/>
              </w:rPr>
            </w:pPr>
            <w:r w:rsidRPr="007A6FFE">
              <w:rPr>
                <w:rFonts w:ascii="Times New Roman" w:hAnsi="Times New Roman" w:cs="Times New Roman"/>
                <w:sz w:val="20"/>
                <w:szCs w:val="20"/>
              </w:rPr>
              <w:t>Katja Schade</w:t>
            </w:r>
          </w:p>
          <w:p w:rsidR="00184763" w:rsidRPr="007A6FFE" w:rsidRDefault="00EF406E" w:rsidP="00184763">
            <w:pPr>
              <w:rPr>
                <w:rFonts w:ascii="Times New Roman" w:hAnsi="Times New Roman" w:cs="Times New Roman"/>
                <w:sz w:val="20"/>
                <w:szCs w:val="20"/>
              </w:rPr>
            </w:pPr>
            <w:r>
              <w:rPr>
                <w:rFonts w:ascii="Times New Roman" w:hAnsi="Times New Roman" w:cs="Times New Roman"/>
                <w:sz w:val="20"/>
                <w:szCs w:val="20"/>
              </w:rPr>
              <w:t>Tel.: 02941/765-350</w:t>
            </w:r>
          </w:p>
          <w:p w:rsidR="00184763" w:rsidRPr="007727E9" w:rsidRDefault="00184763" w:rsidP="00184763">
            <w:pPr>
              <w:rPr>
                <w:rFonts w:ascii="QuaySansITCTT" w:hAnsi="QuaySansITCTT"/>
              </w:rPr>
            </w:pPr>
            <w:r w:rsidRPr="007A6FFE">
              <w:rPr>
                <w:rFonts w:ascii="Times New Roman" w:hAnsi="Times New Roman" w:cs="Times New Roman"/>
                <w:sz w:val="20"/>
                <w:szCs w:val="20"/>
              </w:rPr>
              <w:t>Fax: 02941/765-65</w:t>
            </w:r>
          </w:p>
        </w:tc>
        <w:tc>
          <w:tcPr>
            <w:tcW w:w="1701" w:type="dxa"/>
            <w:vAlign w:val="center"/>
          </w:tcPr>
          <w:p w:rsidR="00184763" w:rsidRPr="007A6FFE" w:rsidRDefault="00184763" w:rsidP="00184763">
            <w:pPr>
              <w:rPr>
                <w:rFonts w:ascii="Times New Roman" w:hAnsi="Times New Roman" w:cs="Times New Roman"/>
              </w:rPr>
            </w:pPr>
          </w:p>
          <w:p w:rsidR="000D2493" w:rsidRPr="007A6FFE" w:rsidRDefault="000D2493" w:rsidP="00184763">
            <w:pPr>
              <w:rPr>
                <w:rFonts w:ascii="Times New Roman" w:hAnsi="Times New Roman" w:cs="Times New Roman"/>
              </w:rPr>
            </w:pP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Ostenfeldmark 16</w:t>
            </w:r>
          </w:p>
          <w:p w:rsidR="00184763" w:rsidRPr="007A6FFE" w:rsidRDefault="00184763" w:rsidP="00184763">
            <w:pPr>
              <w:rPr>
                <w:rFonts w:ascii="Times New Roman" w:hAnsi="Times New Roman" w:cs="Times New Roman"/>
                <w:sz w:val="20"/>
                <w:szCs w:val="20"/>
              </w:rPr>
            </w:pPr>
            <w:r w:rsidRPr="007A6FFE">
              <w:rPr>
                <w:rFonts w:ascii="Times New Roman" w:hAnsi="Times New Roman" w:cs="Times New Roman"/>
                <w:sz w:val="20"/>
                <w:szCs w:val="20"/>
              </w:rPr>
              <w:t>D-59557 Lippstadt</w:t>
            </w:r>
          </w:p>
          <w:p w:rsidR="00184763" w:rsidRPr="007A6FFE" w:rsidRDefault="00184763" w:rsidP="00184763">
            <w:pPr>
              <w:rPr>
                <w:rFonts w:ascii="Times New Roman" w:hAnsi="Times New Roman" w:cs="Times New Roman"/>
              </w:rPr>
            </w:pPr>
            <w:r w:rsidRPr="007A6FFE">
              <w:rPr>
                <w:rFonts w:ascii="Times New Roman" w:hAnsi="Times New Roman" w:cs="Times New Roman"/>
                <w:sz w:val="20"/>
                <w:szCs w:val="20"/>
              </w:rPr>
              <w:t>www.conec.com</w:t>
            </w:r>
          </w:p>
        </w:tc>
        <w:tc>
          <w:tcPr>
            <w:tcW w:w="3716" w:type="dxa"/>
            <w:vAlign w:val="center"/>
          </w:tcPr>
          <w:p w:rsidR="00184763" w:rsidRPr="007727E9" w:rsidRDefault="00E94F6C" w:rsidP="00184763">
            <w:pPr>
              <w:pStyle w:val="berschrift2"/>
              <w:rPr>
                <w:rFonts w:ascii="QuaySansITCTT" w:hAnsi="QuaySansITCTT"/>
              </w:rPr>
            </w:pPr>
            <w:r>
              <w:rPr>
                <w:rFonts w:ascii="QuaySansITCTT" w:hAnsi="QuaySansITCTT"/>
                <w:noProof/>
                <w:lang w:bidi="ar-SA"/>
              </w:rPr>
              <w:drawing>
                <wp:inline distT="0" distB="0" distL="0" distR="0" wp14:anchorId="20D2D711" wp14:editId="5391776C">
                  <wp:extent cx="137160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18160"/>
                          </a:xfrm>
                          <a:prstGeom prst="rect">
                            <a:avLst/>
                          </a:prstGeom>
                          <a:noFill/>
                        </pic:spPr>
                      </pic:pic>
                    </a:graphicData>
                  </a:graphic>
                </wp:inline>
              </w:drawing>
            </w:r>
            <w:r w:rsidR="00184763" w:rsidRPr="007727E9">
              <w:rPr>
                <w:rFonts w:ascii="QuaySansITCTT" w:hAnsi="QuaySansITCTT"/>
              </w:rPr>
              <w:t xml:space="preserve"> </w:t>
            </w:r>
          </w:p>
        </w:tc>
      </w:tr>
    </w:tbl>
    <w:p w:rsidR="000D62D2" w:rsidRPr="000D62D2" w:rsidRDefault="000D62D2" w:rsidP="000D62D2">
      <w:pPr>
        <w:rPr>
          <w:sz w:val="20"/>
          <w:szCs w:val="20"/>
        </w:rPr>
      </w:pPr>
    </w:p>
    <w:p w:rsidR="000C1C2C" w:rsidRPr="00D735BE" w:rsidRDefault="00945592" w:rsidP="00D735BE">
      <w:pPr>
        <w:rPr>
          <w:rFonts w:ascii="Times New Roman" w:hAnsi="Times New Roman" w:cs="Times New Roman"/>
          <w:sz w:val="56"/>
          <w:szCs w:val="56"/>
        </w:rPr>
      </w:pPr>
      <w:r>
        <w:rPr>
          <w:rFonts w:ascii="Times New Roman" w:hAnsi="Times New Roman" w:cs="Times New Roman"/>
          <w:sz w:val="56"/>
          <w:szCs w:val="56"/>
        </w:rPr>
        <w:t xml:space="preserve">Pressemitteilung </w:t>
      </w:r>
      <w:r w:rsidR="00C06F5A">
        <w:rPr>
          <w:rFonts w:ascii="Times New Roman" w:hAnsi="Times New Roman" w:cs="Times New Roman"/>
          <w:sz w:val="56"/>
          <w:szCs w:val="56"/>
        </w:rPr>
        <w:t>1.07</w:t>
      </w:r>
      <w:bookmarkStart w:id="0" w:name="_GoBack"/>
      <w:bookmarkEnd w:id="0"/>
      <w:r w:rsidR="004B0F95">
        <w:rPr>
          <w:rFonts w:ascii="Times New Roman" w:hAnsi="Times New Roman" w:cs="Times New Roman"/>
          <w:sz w:val="56"/>
          <w:szCs w:val="56"/>
        </w:rPr>
        <w:t>/2020</w:t>
      </w:r>
    </w:p>
    <w:p w:rsidR="00D60301" w:rsidRDefault="006C6AC6" w:rsidP="00D60301">
      <w:pPr>
        <w:pStyle w:val="berschrift3"/>
        <w:ind w:left="720" w:hanging="720"/>
        <w:rPr>
          <w:rFonts w:ascii="Times New Roman" w:hAnsi="Times New Roman"/>
          <w:sz w:val="19"/>
          <w:szCs w:val="19"/>
        </w:rPr>
      </w:pPr>
      <w:r w:rsidRPr="007A6FFE">
        <w:rPr>
          <w:rFonts w:ascii="Times New Roman" w:hAnsi="Times New Roman"/>
          <w:color w:val="auto"/>
          <w:sz w:val="22"/>
          <w:szCs w:val="22"/>
        </w:rPr>
        <w:t>Titel:</w:t>
      </w:r>
      <w:r w:rsidR="00923477">
        <w:rPr>
          <w:rFonts w:ascii="Times New Roman" w:hAnsi="Times New Roman"/>
          <w:color w:val="auto"/>
          <w:sz w:val="22"/>
          <w:szCs w:val="22"/>
        </w:rPr>
        <w:tab/>
      </w:r>
      <w:r w:rsidR="00EB799D">
        <w:rPr>
          <w:rFonts w:ascii="Times New Roman" w:hAnsi="Times New Roman"/>
          <w:sz w:val="19"/>
          <w:szCs w:val="19"/>
        </w:rPr>
        <w:t xml:space="preserve">CONEC </w:t>
      </w:r>
      <w:r w:rsidR="00764BB4">
        <w:rPr>
          <w:rFonts w:ascii="Times New Roman" w:hAnsi="Times New Roman"/>
          <w:sz w:val="19"/>
          <w:szCs w:val="19"/>
        </w:rPr>
        <w:t>IP67 D-SUB Serie</w:t>
      </w:r>
      <w:r w:rsidR="00EB799D">
        <w:rPr>
          <w:rFonts w:ascii="Times New Roman" w:hAnsi="Times New Roman"/>
          <w:sz w:val="19"/>
          <w:szCs w:val="19"/>
        </w:rPr>
        <w:t>n –  perfekt für den Einsatz in rauen Umgebungen!</w:t>
      </w:r>
    </w:p>
    <w:p w:rsidR="00DC716B" w:rsidRPr="00DC716B" w:rsidRDefault="00DC716B" w:rsidP="00DC716B"/>
    <w:p w:rsidR="00E86B9A" w:rsidRDefault="00D10F56" w:rsidP="002967BF">
      <w:pPr>
        <w:jc w:val="both"/>
        <w:rPr>
          <w:sz w:val="16"/>
          <w:szCs w:val="16"/>
        </w:rPr>
      </w:pPr>
      <w:r>
        <w:rPr>
          <w:noProof/>
          <w:sz w:val="16"/>
          <w:szCs w:val="16"/>
          <w:lang w:bidi="ar-SA"/>
        </w:rPr>
        <w:drawing>
          <wp:inline distT="0" distB="0" distL="0" distR="0" wp14:anchorId="3098DEE1" wp14:editId="73AB3447">
            <wp:extent cx="5715000" cy="2632710"/>
            <wp:effectExtent l="19050" t="19050" r="19050" b="152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Serie_konfektionierba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8621" cy="2634378"/>
                    </a:xfrm>
                    <a:prstGeom prst="rect">
                      <a:avLst/>
                    </a:prstGeom>
                    <a:ln w="3175">
                      <a:solidFill>
                        <a:schemeClr val="accent1"/>
                      </a:solidFill>
                    </a:ln>
                  </pic:spPr>
                </pic:pic>
              </a:graphicData>
            </a:graphic>
          </wp:inline>
        </w:drawing>
      </w:r>
    </w:p>
    <w:p w:rsidR="00304FE5" w:rsidRDefault="00D10F56" w:rsidP="002967BF">
      <w:pPr>
        <w:jc w:val="both"/>
        <w:rPr>
          <w:sz w:val="16"/>
          <w:szCs w:val="16"/>
        </w:rPr>
      </w:pPr>
      <w:r>
        <w:rPr>
          <w:noProof/>
          <w:lang w:bidi="ar-SA"/>
        </w:rPr>
        <mc:AlternateContent>
          <mc:Choice Requires="wps">
            <w:drawing>
              <wp:anchor distT="0" distB="0" distL="114300" distR="114300" simplePos="0" relativeHeight="251673600" behindDoc="0" locked="0" layoutInCell="1" allowOverlap="1" wp14:anchorId="6950179C" wp14:editId="40A69C08">
                <wp:simplePos x="0" y="0"/>
                <wp:positionH relativeFrom="column">
                  <wp:posOffset>-78105</wp:posOffset>
                </wp:positionH>
                <wp:positionV relativeFrom="paragraph">
                  <wp:posOffset>18034</wp:posOffset>
                </wp:positionV>
                <wp:extent cx="4700270" cy="27432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D7588" w:rsidRPr="00175C4D" w:rsidRDefault="006D7588" w:rsidP="006D7588">
                            <w:pPr>
                              <w:tabs>
                                <w:tab w:val="left" w:pos="851"/>
                              </w:tabs>
                              <w:ind w:left="851" w:hanging="851"/>
                              <w:rPr>
                                <w:rFonts w:ascii="Times New Roman" w:hAnsi="Times New Roman" w:cs="Times New Roman"/>
                              </w:rPr>
                            </w:pPr>
                            <w:r w:rsidRPr="00175C4D">
                              <w:rPr>
                                <w:rFonts w:ascii="Times New Roman" w:hAnsi="Times New Roman" w:cs="Times New Roman"/>
                                <w:b/>
                              </w:rPr>
                              <w:t>Bildtext:</w:t>
                            </w:r>
                            <w:r w:rsidR="00EB799D">
                              <w:rPr>
                                <w:rFonts w:ascii="Times New Roman" w:hAnsi="Times New Roman" w:cs="Times New Roman"/>
                              </w:rPr>
                              <w:tab/>
                            </w:r>
                            <w:r w:rsidR="00EB799D" w:rsidRPr="00EB799D">
                              <w:rPr>
                                <w:rFonts w:ascii="Times New Roman" w:hAnsi="Times New Roman" w:cs="Times New Roman"/>
                              </w:rPr>
                              <w:t xml:space="preserve"> IP67 D-SUB Serien</w:t>
                            </w:r>
                            <w:r w:rsidR="00EB799D">
                              <w:rPr>
                                <w:rFonts w:ascii="Times New Roman" w:hAnsi="Times New Roman" w:cs="Times New Roman"/>
                              </w:rPr>
                              <w:t xml:space="preserve">  Solid Body &amp; CONEC </w:t>
                            </w:r>
                            <w:proofErr w:type="spellStart"/>
                            <w:r w:rsidR="00EB799D">
                              <w:rPr>
                                <w:rFonts w:ascii="Times New Roman" w:hAnsi="Times New Roman" w:cs="Times New Roman"/>
                              </w:rPr>
                              <w:t>SlimCon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6.15pt;margin-top:1.4pt;width:370.1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" filled="f" stroked="f">
                <v:textbox>
                  <w:txbxContent>
                    <w:p w:rsidR="006D7588" w:rsidRPr="00175C4D" w:rsidRDefault="006D7588" w:rsidP="006D7588">
                      <w:pPr>
                        <w:tabs>
                          <w:tab w:val="left" w:pos="851"/>
                        </w:tabs>
                        <w:ind w:left="851" w:hanging="851"/>
                        <w:rPr>
                          <w:rFonts w:ascii="Times New Roman" w:hAnsi="Times New Roman" w:cs="Times New Roman"/>
                        </w:rPr>
                      </w:pPr>
                      <w:r w:rsidRPr="00175C4D">
                        <w:rPr>
                          <w:rFonts w:ascii="Times New Roman" w:hAnsi="Times New Roman" w:cs="Times New Roman"/>
                          <w:b/>
                        </w:rPr>
                        <w:t>Bildtext:</w:t>
                      </w:r>
                      <w:r w:rsidR="00EB799D">
                        <w:rPr>
                          <w:rFonts w:ascii="Times New Roman" w:hAnsi="Times New Roman" w:cs="Times New Roman"/>
                        </w:rPr>
                        <w:tab/>
                      </w:r>
                      <w:r w:rsidR="00EB799D" w:rsidRPr="00EB799D">
                        <w:rPr>
                          <w:rFonts w:ascii="Times New Roman" w:hAnsi="Times New Roman" w:cs="Times New Roman"/>
                        </w:rPr>
                        <w:t xml:space="preserve"> IP67 D-SUB Serien</w:t>
                      </w:r>
                      <w:r w:rsidR="00EB799D">
                        <w:rPr>
                          <w:rFonts w:ascii="Times New Roman" w:hAnsi="Times New Roman" w:cs="Times New Roman"/>
                        </w:rPr>
                        <w:t xml:space="preserve">  Solid Body &amp; CONEC </w:t>
                      </w:r>
                      <w:proofErr w:type="spellStart"/>
                      <w:r w:rsidR="00EB799D">
                        <w:rPr>
                          <w:rFonts w:ascii="Times New Roman" w:hAnsi="Times New Roman" w:cs="Times New Roman"/>
                        </w:rPr>
                        <w:t>SlimCon</w:t>
                      </w:r>
                      <w:proofErr w:type="spellEnd"/>
                    </w:p>
                  </w:txbxContent>
                </v:textbox>
              </v:shape>
            </w:pict>
          </mc:Fallback>
        </mc:AlternateContent>
      </w:r>
      <w:r w:rsidR="00304FE5">
        <w:rPr>
          <w:noProof/>
          <w:sz w:val="16"/>
          <w:szCs w:val="16"/>
          <w:lang w:bidi="ar-SA"/>
        </w:rPr>
        <w:drawing>
          <wp:inline distT="0" distB="0" distL="0" distR="0" wp14:anchorId="627D9CA1" wp14:editId="07EEA582">
            <wp:extent cx="774065" cy="20129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065" cy="201295"/>
                    </a:xfrm>
                    <a:prstGeom prst="rect">
                      <a:avLst/>
                    </a:prstGeom>
                    <a:noFill/>
                    <a:ln>
                      <a:noFill/>
                    </a:ln>
                  </pic:spPr>
                </pic:pic>
              </a:graphicData>
            </a:graphic>
          </wp:inline>
        </w:drawing>
      </w:r>
      <w:r w:rsidR="00304FE5" w:rsidRPr="00304FE5">
        <w:rPr>
          <w:sz w:val="16"/>
          <w:szCs w:val="16"/>
        </w:rPr>
        <w:t xml:space="preserve"> </w:t>
      </w:r>
    </w:p>
    <w:p w:rsidR="002F52B5" w:rsidRDefault="002F52B5" w:rsidP="002F52B5">
      <w:pPr>
        <w:jc w:val="both"/>
        <w:rPr>
          <w:rFonts w:ascii="Times New Roman" w:hAnsi="Times New Roman" w:cs="Times New Roman"/>
          <w:sz w:val="20"/>
          <w:szCs w:val="20"/>
        </w:rPr>
      </w:pPr>
    </w:p>
    <w:p w:rsidR="00091D90" w:rsidRDefault="00091D90" w:rsidP="00091D90">
      <w:pPr>
        <w:jc w:val="both"/>
        <w:rPr>
          <w:rFonts w:ascii="Times New Roman" w:hAnsi="Times New Roman" w:cs="Times New Roman"/>
          <w:sz w:val="20"/>
          <w:szCs w:val="20"/>
        </w:rPr>
      </w:pPr>
      <w:r w:rsidRPr="00091D90">
        <w:rPr>
          <w:rFonts w:ascii="Times New Roman" w:hAnsi="Times New Roman" w:cs="Times New Roman"/>
          <w:sz w:val="20"/>
          <w:szCs w:val="20"/>
        </w:rPr>
        <w:t xml:space="preserve">Für den industriellen Einsatz in rauen Umgebungen werden </w:t>
      </w:r>
      <w:proofErr w:type="spellStart"/>
      <w:r w:rsidRPr="00091D90">
        <w:rPr>
          <w:rFonts w:ascii="Times New Roman" w:hAnsi="Times New Roman" w:cs="Times New Roman"/>
          <w:sz w:val="20"/>
          <w:szCs w:val="20"/>
        </w:rPr>
        <w:t>Steckverbindersysteme</w:t>
      </w:r>
      <w:proofErr w:type="spellEnd"/>
      <w:r w:rsidRPr="00091D90">
        <w:rPr>
          <w:rFonts w:ascii="Times New Roman" w:hAnsi="Times New Roman" w:cs="Times New Roman"/>
          <w:sz w:val="20"/>
          <w:szCs w:val="20"/>
        </w:rPr>
        <w:t xml:space="preserve"> benötigt, die besonderen Anford</w:t>
      </w:r>
      <w:r>
        <w:rPr>
          <w:rFonts w:ascii="Times New Roman" w:hAnsi="Times New Roman" w:cs="Times New Roman"/>
          <w:sz w:val="20"/>
          <w:szCs w:val="20"/>
        </w:rPr>
        <w:t xml:space="preserve">erungen gerecht werden. </w:t>
      </w:r>
      <w:r w:rsidRPr="00091D90">
        <w:rPr>
          <w:rFonts w:ascii="Times New Roman" w:hAnsi="Times New Roman" w:cs="Times New Roman"/>
          <w:sz w:val="20"/>
          <w:szCs w:val="20"/>
        </w:rPr>
        <w:t xml:space="preserve">Das CONEC Sortiment beinhaltet ein vielfältiges Programm an IP67 D-SUB Steckverbindungen und entsprechenden Schutzhauben. </w:t>
      </w:r>
    </w:p>
    <w:p w:rsidR="00091D90" w:rsidRDefault="00091D90" w:rsidP="00091D90">
      <w:pPr>
        <w:jc w:val="both"/>
        <w:rPr>
          <w:rFonts w:ascii="Times New Roman" w:hAnsi="Times New Roman" w:cs="Times New Roman"/>
          <w:sz w:val="20"/>
          <w:szCs w:val="20"/>
        </w:rPr>
      </w:pPr>
    </w:p>
    <w:p w:rsidR="00091D90" w:rsidRDefault="00091D90" w:rsidP="00091D90">
      <w:pPr>
        <w:jc w:val="both"/>
        <w:rPr>
          <w:rFonts w:ascii="Times New Roman" w:hAnsi="Times New Roman" w:cs="Times New Roman"/>
          <w:sz w:val="20"/>
          <w:szCs w:val="20"/>
        </w:rPr>
      </w:pPr>
      <w:r w:rsidRPr="00091D90">
        <w:rPr>
          <w:rFonts w:ascii="Times New Roman" w:hAnsi="Times New Roman" w:cs="Times New Roman"/>
          <w:sz w:val="20"/>
          <w:szCs w:val="20"/>
        </w:rPr>
        <w:t xml:space="preserve">Neben den IP67 Produktgruppen D-SUB, D-SUB High </w:t>
      </w:r>
      <w:proofErr w:type="spellStart"/>
      <w:r w:rsidRPr="00091D90">
        <w:rPr>
          <w:rFonts w:ascii="Times New Roman" w:hAnsi="Times New Roman" w:cs="Times New Roman"/>
          <w:sz w:val="20"/>
          <w:szCs w:val="20"/>
        </w:rPr>
        <w:t>Density</w:t>
      </w:r>
      <w:proofErr w:type="spellEnd"/>
      <w:r w:rsidRPr="00091D90">
        <w:rPr>
          <w:rFonts w:ascii="Times New Roman" w:hAnsi="Times New Roman" w:cs="Times New Roman"/>
          <w:sz w:val="20"/>
          <w:szCs w:val="20"/>
        </w:rPr>
        <w:t xml:space="preserve">, </w:t>
      </w:r>
      <w:proofErr w:type="spellStart"/>
      <w:r w:rsidRPr="00091D90">
        <w:rPr>
          <w:rFonts w:ascii="Times New Roman" w:hAnsi="Times New Roman" w:cs="Times New Roman"/>
          <w:sz w:val="20"/>
          <w:szCs w:val="20"/>
        </w:rPr>
        <w:t>Combination</w:t>
      </w:r>
      <w:proofErr w:type="spellEnd"/>
      <w:r w:rsidRPr="00091D90">
        <w:rPr>
          <w:rFonts w:ascii="Times New Roman" w:hAnsi="Times New Roman" w:cs="Times New Roman"/>
          <w:sz w:val="20"/>
          <w:szCs w:val="20"/>
        </w:rPr>
        <w:t xml:space="preserve"> D-SUB, </w:t>
      </w:r>
      <w:proofErr w:type="spellStart"/>
      <w:r w:rsidRPr="00091D90">
        <w:rPr>
          <w:rFonts w:ascii="Times New Roman" w:hAnsi="Times New Roman" w:cs="Times New Roman"/>
          <w:sz w:val="20"/>
          <w:szCs w:val="20"/>
        </w:rPr>
        <w:t>Combination</w:t>
      </w:r>
      <w:proofErr w:type="spellEnd"/>
      <w:r w:rsidRPr="00091D90">
        <w:rPr>
          <w:rFonts w:ascii="Times New Roman" w:hAnsi="Times New Roman" w:cs="Times New Roman"/>
          <w:sz w:val="20"/>
          <w:szCs w:val="20"/>
        </w:rPr>
        <w:t xml:space="preserve"> D-SUB High </w:t>
      </w:r>
      <w:proofErr w:type="spellStart"/>
      <w:r w:rsidRPr="00091D90">
        <w:rPr>
          <w:rFonts w:ascii="Times New Roman" w:hAnsi="Times New Roman" w:cs="Times New Roman"/>
          <w:sz w:val="20"/>
          <w:szCs w:val="20"/>
        </w:rPr>
        <w:t>Density</w:t>
      </w:r>
      <w:proofErr w:type="spellEnd"/>
      <w:r w:rsidRPr="00091D90">
        <w:rPr>
          <w:rFonts w:ascii="Times New Roman" w:hAnsi="Times New Roman" w:cs="Times New Roman"/>
          <w:sz w:val="20"/>
          <w:szCs w:val="20"/>
        </w:rPr>
        <w:t xml:space="preserve"> und Filter D-SUB in Standard Ausführung bietet CONEC die Serien Solid Body und CONEC </w:t>
      </w:r>
      <w:proofErr w:type="spellStart"/>
      <w:r w:rsidRPr="00091D90">
        <w:rPr>
          <w:rFonts w:ascii="Times New Roman" w:hAnsi="Times New Roman" w:cs="Times New Roman"/>
          <w:sz w:val="20"/>
          <w:szCs w:val="20"/>
        </w:rPr>
        <w:t>SlimCon</w:t>
      </w:r>
      <w:proofErr w:type="spellEnd"/>
      <w:r w:rsidRPr="00091D90">
        <w:rPr>
          <w:rFonts w:ascii="Times New Roman" w:hAnsi="Times New Roman" w:cs="Times New Roman"/>
          <w:sz w:val="20"/>
          <w:szCs w:val="20"/>
        </w:rPr>
        <w:t xml:space="preserve"> an. </w:t>
      </w:r>
    </w:p>
    <w:p w:rsidR="00091D90" w:rsidRDefault="00091D90" w:rsidP="00091D90">
      <w:pPr>
        <w:jc w:val="both"/>
        <w:rPr>
          <w:rFonts w:ascii="Times New Roman" w:hAnsi="Times New Roman" w:cs="Times New Roman"/>
          <w:sz w:val="20"/>
          <w:szCs w:val="20"/>
        </w:rPr>
      </w:pPr>
    </w:p>
    <w:p w:rsidR="00091D90" w:rsidRPr="00091D90" w:rsidRDefault="00091D90" w:rsidP="00091D90">
      <w:pPr>
        <w:jc w:val="both"/>
        <w:rPr>
          <w:rFonts w:ascii="Times New Roman" w:hAnsi="Times New Roman" w:cs="Times New Roman"/>
          <w:sz w:val="20"/>
          <w:szCs w:val="20"/>
        </w:rPr>
      </w:pPr>
      <w:r w:rsidRPr="00091D90">
        <w:rPr>
          <w:rFonts w:ascii="Times New Roman" w:hAnsi="Times New Roman" w:cs="Times New Roman"/>
          <w:sz w:val="20"/>
          <w:szCs w:val="20"/>
        </w:rPr>
        <w:t xml:space="preserve">Der Vorteil der Solid-Body und CONEC </w:t>
      </w:r>
      <w:proofErr w:type="spellStart"/>
      <w:r w:rsidRPr="00091D90">
        <w:rPr>
          <w:rFonts w:ascii="Times New Roman" w:hAnsi="Times New Roman" w:cs="Times New Roman"/>
          <w:sz w:val="20"/>
          <w:szCs w:val="20"/>
        </w:rPr>
        <w:t>SlimCon</w:t>
      </w:r>
      <w:proofErr w:type="spellEnd"/>
      <w:r w:rsidRPr="00091D90">
        <w:rPr>
          <w:rFonts w:ascii="Times New Roman" w:hAnsi="Times New Roman" w:cs="Times New Roman"/>
          <w:sz w:val="20"/>
          <w:szCs w:val="20"/>
        </w:rPr>
        <w:t xml:space="preserve"> </w:t>
      </w:r>
      <w:proofErr w:type="spellStart"/>
      <w:r w:rsidRPr="00091D90">
        <w:rPr>
          <w:rFonts w:ascii="Times New Roman" w:hAnsi="Times New Roman" w:cs="Times New Roman"/>
          <w:sz w:val="20"/>
          <w:szCs w:val="20"/>
        </w:rPr>
        <w:t>Steckverbinderserien</w:t>
      </w:r>
      <w:proofErr w:type="spellEnd"/>
      <w:r w:rsidRPr="00091D90">
        <w:rPr>
          <w:rFonts w:ascii="Times New Roman" w:hAnsi="Times New Roman" w:cs="Times New Roman"/>
          <w:sz w:val="20"/>
          <w:szCs w:val="20"/>
        </w:rPr>
        <w:t xml:space="preserve"> liegt in ihrem einteiligen Zink-Druckgussgehäuse mit vernickelter Oberfläche, welches einen optimalen Schutz für das System gewährleistet. </w:t>
      </w:r>
    </w:p>
    <w:p w:rsidR="00C23338" w:rsidRPr="00091D90" w:rsidRDefault="00091D90" w:rsidP="00091D90">
      <w:pPr>
        <w:jc w:val="both"/>
        <w:rPr>
          <w:rFonts w:ascii="Times New Roman" w:hAnsi="Times New Roman" w:cs="Times New Roman"/>
          <w:sz w:val="20"/>
          <w:szCs w:val="20"/>
        </w:rPr>
      </w:pPr>
      <w:r w:rsidRPr="00091D90">
        <w:rPr>
          <w:rFonts w:ascii="Times New Roman" w:hAnsi="Times New Roman" w:cs="Times New Roman"/>
          <w:sz w:val="20"/>
          <w:szCs w:val="20"/>
        </w:rPr>
        <w:t xml:space="preserve">Die CONEC </w:t>
      </w:r>
      <w:proofErr w:type="spellStart"/>
      <w:r w:rsidRPr="00091D90">
        <w:rPr>
          <w:rFonts w:ascii="Times New Roman" w:hAnsi="Times New Roman" w:cs="Times New Roman"/>
          <w:sz w:val="20"/>
          <w:szCs w:val="20"/>
        </w:rPr>
        <w:t>SlimCon</w:t>
      </w:r>
      <w:proofErr w:type="spellEnd"/>
      <w:r w:rsidRPr="00091D90">
        <w:rPr>
          <w:rFonts w:ascii="Times New Roman" w:hAnsi="Times New Roman" w:cs="Times New Roman"/>
          <w:sz w:val="20"/>
          <w:szCs w:val="20"/>
        </w:rPr>
        <w:t xml:space="preserve"> Serie punktet zusätzlich nicht nur durch ihre sehr geringen Abmessungen, sondern umfasst auch D-SUB Filtersteckverbinder, mit einem intergierten Tiefpassfilter zum Schutz vor leitungsgebunden Störungen. Somit werden die Schnittstellen zum Geräteinneren nicht nur einwandfrei vor Feuchtigkeit geschützt, sondern können auch noch zum Erreichen von EMV -Anforderungen beitragen. </w:t>
      </w:r>
    </w:p>
    <w:p w:rsidR="00091D90" w:rsidRPr="00091D90" w:rsidRDefault="00091D90" w:rsidP="00091D90">
      <w:pPr>
        <w:jc w:val="both"/>
        <w:rPr>
          <w:rFonts w:ascii="Times New Roman" w:hAnsi="Times New Roman" w:cs="Times New Roman"/>
          <w:sz w:val="20"/>
          <w:szCs w:val="20"/>
        </w:rPr>
      </w:pPr>
    </w:p>
    <w:p w:rsidR="00952838" w:rsidRDefault="00091D90" w:rsidP="00091D90">
      <w:pPr>
        <w:jc w:val="both"/>
        <w:rPr>
          <w:rFonts w:ascii="Times New Roman" w:hAnsi="Times New Roman" w:cs="Times New Roman"/>
          <w:sz w:val="20"/>
          <w:szCs w:val="20"/>
        </w:rPr>
      </w:pPr>
      <w:r w:rsidRPr="00091D90">
        <w:rPr>
          <w:rFonts w:ascii="Times New Roman" w:hAnsi="Times New Roman" w:cs="Times New Roman"/>
          <w:sz w:val="20"/>
          <w:szCs w:val="20"/>
        </w:rPr>
        <w:t xml:space="preserve">Die genannten Steckverbinder [Solid Body und CONEC </w:t>
      </w:r>
      <w:proofErr w:type="spellStart"/>
      <w:r w:rsidRPr="00091D90">
        <w:rPr>
          <w:rFonts w:ascii="Times New Roman" w:hAnsi="Times New Roman" w:cs="Times New Roman"/>
          <w:sz w:val="20"/>
          <w:szCs w:val="20"/>
        </w:rPr>
        <w:t>SlimCon</w:t>
      </w:r>
      <w:proofErr w:type="spellEnd"/>
      <w:r w:rsidRPr="00091D90">
        <w:rPr>
          <w:rFonts w:ascii="Times New Roman" w:hAnsi="Times New Roman" w:cs="Times New Roman"/>
          <w:sz w:val="20"/>
          <w:szCs w:val="20"/>
        </w:rPr>
        <w:t xml:space="preserve">] sind für die Hinterwandmontage ausgelegt und verfügen über ein Innengewinde 4-40 UNC. Entsprechende Gewindebolzen aus Edelstahl gehören standardmäßig zu den Produktserien. </w:t>
      </w:r>
    </w:p>
    <w:p w:rsidR="00091D90" w:rsidRDefault="00091D90" w:rsidP="00091D90">
      <w:pPr>
        <w:jc w:val="both"/>
        <w:rPr>
          <w:rFonts w:ascii="Times New Roman" w:hAnsi="Times New Roman" w:cs="Times New Roman"/>
          <w:sz w:val="20"/>
          <w:szCs w:val="20"/>
        </w:rPr>
      </w:pPr>
    </w:p>
    <w:p w:rsidR="00091D90" w:rsidRPr="00091D90" w:rsidRDefault="00091D90" w:rsidP="00091D90">
      <w:pPr>
        <w:jc w:val="both"/>
        <w:rPr>
          <w:rFonts w:ascii="Times New Roman" w:hAnsi="Times New Roman" w:cs="Times New Roman"/>
          <w:sz w:val="20"/>
          <w:szCs w:val="20"/>
        </w:rPr>
      </w:pPr>
      <w:r w:rsidRPr="00091D90">
        <w:rPr>
          <w:rFonts w:ascii="Times New Roman" w:hAnsi="Times New Roman" w:cs="Times New Roman"/>
          <w:sz w:val="20"/>
          <w:szCs w:val="20"/>
        </w:rPr>
        <w:t>Neben den Steckverbindern gehören auch verschiedene IP67 D-SUB Schutzhauben ins CONEC Sortiment. Als metallisierte Ausführung bieten auch die IP67 Hauben einen Schutz gegen elektromagnetische Störungen.</w:t>
      </w:r>
    </w:p>
    <w:p w:rsidR="00091D90" w:rsidRDefault="00091D90" w:rsidP="00091D90">
      <w:pPr>
        <w:jc w:val="both"/>
        <w:rPr>
          <w:rFonts w:ascii="Times New Roman" w:hAnsi="Times New Roman" w:cs="Times New Roman"/>
          <w:sz w:val="20"/>
          <w:szCs w:val="20"/>
        </w:rPr>
      </w:pPr>
      <w:r w:rsidRPr="00091D90">
        <w:rPr>
          <w:rFonts w:ascii="Times New Roman" w:hAnsi="Times New Roman" w:cs="Times New Roman"/>
          <w:sz w:val="20"/>
          <w:szCs w:val="20"/>
        </w:rPr>
        <w:t xml:space="preserve">Die IP67 Hauben haben trotz der kompakten Auslegung genügend Platz, um sämtliche D-SUB Steckverbinder als auch </w:t>
      </w:r>
      <w:proofErr w:type="spellStart"/>
      <w:r w:rsidRPr="00091D90">
        <w:rPr>
          <w:rFonts w:ascii="Times New Roman" w:hAnsi="Times New Roman" w:cs="Times New Roman"/>
          <w:sz w:val="20"/>
          <w:szCs w:val="20"/>
        </w:rPr>
        <w:t>Combination</w:t>
      </w:r>
      <w:proofErr w:type="spellEnd"/>
      <w:r w:rsidRPr="00091D90">
        <w:rPr>
          <w:rFonts w:ascii="Times New Roman" w:hAnsi="Times New Roman" w:cs="Times New Roman"/>
          <w:sz w:val="20"/>
          <w:szCs w:val="20"/>
        </w:rPr>
        <w:t xml:space="preserve"> D-SUB Steckverbinder mit integrierten Koaxial – bzw. Hochstromkontakten aufzunehmen. Die Befestigungsschrauben sind aus Edelstahl.</w:t>
      </w:r>
    </w:p>
    <w:p w:rsidR="00091D90" w:rsidRDefault="00091D90" w:rsidP="00091D90">
      <w:pPr>
        <w:jc w:val="both"/>
        <w:rPr>
          <w:rFonts w:ascii="Times New Roman" w:hAnsi="Times New Roman" w:cs="Times New Roman"/>
          <w:sz w:val="20"/>
          <w:szCs w:val="20"/>
        </w:rPr>
      </w:pPr>
    </w:p>
    <w:p w:rsidR="00091D90" w:rsidRDefault="00091D90" w:rsidP="00091D90">
      <w:pPr>
        <w:jc w:val="both"/>
        <w:rPr>
          <w:rFonts w:ascii="Times New Roman" w:hAnsi="Times New Roman" w:cs="Times New Roman"/>
          <w:sz w:val="20"/>
          <w:szCs w:val="20"/>
        </w:rPr>
      </w:pPr>
    </w:p>
    <w:p w:rsidR="00091D90" w:rsidRDefault="00091D90" w:rsidP="00091D90">
      <w:pPr>
        <w:jc w:val="both"/>
        <w:rPr>
          <w:rFonts w:ascii="Times New Roman" w:hAnsi="Times New Roman" w:cs="Times New Roman"/>
          <w:sz w:val="20"/>
          <w:szCs w:val="20"/>
        </w:rPr>
      </w:pPr>
    </w:p>
    <w:p w:rsidR="00E52B90" w:rsidRDefault="00E52B90" w:rsidP="00091D90">
      <w:pPr>
        <w:jc w:val="both"/>
        <w:rPr>
          <w:rFonts w:ascii="Times New Roman" w:hAnsi="Times New Roman" w:cs="Times New Roman"/>
          <w:sz w:val="20"/>
          <w:szCs w:val="20"/>
        </w:rPr>
      </w:pPr>
    </w:p>
    <w:p w:rsidR="00E52B90" w:rsidRDefault="00E52B90" w:rsidP="00091D90">
      <w:pPr>
        <w:jc w:val="both"/>
        <w:rPr>
          <w:rFonts w:ascii="Times New Roman" w:hAnsi="Times New Roman" w:cs="Times New Roman"/>
          <w:sz w:val="20"/>
          <w:szCs w:val="20"/>
        </w:rPr>
      </w:pPr>
    </w:p>
    <w:p w:rsidR="00E52B90" w:rsidRDefault="00E52B90" w:rsidP="00091D90">
      <w:pPr>
        <w:jc w:val="both"/>
        <w:rPr>
          <w:rFonts w:ascii="Times New Roman" w:hAnsi="Times New Roman" w:cs="Times New Roman"/>
          <w:sz w:val="20"/>
          <w:szCs w:val="20"/>
        </w:rPr>
      </w:pPr>
    </w:p>
    <w:p w:rsidR="00E52B90" w:rsidRDefault="00E52B90" w:rsidP="00091D90">
      <w:pPr>
        <w:jc w:val="both"/>
        <w:rPr>
          <w:rFonts w:ascii="Times New Roman" w:hAnsi="Times New Roman" w:cs="Times New Roman"/>
          <w:sz w:val="20"/>
          <w:szCs w:val="20"/>
        </w:rPr>
      </w:pPr>
    </w:p>
    <w:p w:rsidR="00E52B90" w:rsidRDefault="00E52B90" w:rsidP="00091D90">
      <w:pPr>
        <w:jc w:val="both"/>
        <w:rPr>
          <w:rFonts w:ascii="Times New Roman" w:hAnsi="Times New Roman" w:cs="Times New Roman"/>
          <w:sz w:val="20"/>
          <w:szCs w:val="20"/>
        </w:rPr>
      </w:pPr>
    </w:p>
    <w:p w:rsidR="00E52B90" w:rsidRDefault="00E52B90" w:rsidP="00091D90">
      <w:pPr>
        <w:jc w:val="both"/>
        <w:rPr>
          <w:rFonts w:ascii="Times New Roman" w:hAnsi="Times New Roman" w:cs="Times New Roman"/>
          <w:sz w:val="20"/>
          <w:szCs w:val="20"/>
        </w:rPr>
      </w:pPr>
    </w:p>
    <w:p w:rsidR="00E52B90" w:rsidRDefault="00E52B90" w:rsidP="00091D90">
      <w:pPr>
        <w:jc w:val="both"/>
        <w:rPr>
          <w:rFonts w:ascii="Times New Roman" w:hAnsi="Times New Roman" w:cs="Times New Roman"/>
          <w:sz w:val="20"/>
          <w:szCs w:val="20"/>
        </w:rPr>
      </w:pPr>
    </w:p>
    <w:p w:rsidR="00091D90" w:rsidRDefault="00091D90" w:rsidP="00091D90">
      <w:pPr>
        <w:jc w:val="both"/>
        <w:rPr>
          <w:rFonts w:ascii="Times New Roman" w:hAnsi="Times New Roman" w:cs="Times New Roman"/>
          <w:b/>
          <w:sz w:val="20"/>
          <w:szCs w:val="20"/>
        </w:rPr>
      </w:pPr>
      <w:r w:rsidRPr="00091D90">
        <w:rPr>
          <w:rFonts w:ascii="Times New Roman" w:hAnsi="Times New Roman" w:cs="Times New Roman"/>
          <w:b/>
          <w:sz w:val="20"/>
          <w:szCs w:val="20"/>
        </w:rPr>
        <w:t xml:space="preserve">IP67 CONEC </w:t>
      </w:r>
      <w:proofErr w:type="spellStart"/>
      <w:r w:rsidRPr="00091D90">
        <w:rPr>
          <w:rFonts w:ascii="Times New Roman" w:hAnsi="Times New Roman" w:cs="Times New Roman"/>
          <w:b/>
          <w:sz w:val="20"/>
          <w:szCs w:val="20"/>
        </w:rPr>
        <w:t>SlimCo</w:t>
      </w:r>
      <w:r w:rsidR="00F212F1">
        <w:rPr>
          <w:rFonts w:ascii="Times New Roman" w:hAnsi="Times New Roman" w:cs="Times New Roman"/>
          <w:b/>
          <w:sz w:val="20"/>
          <w:szCs w:val="20"/>
        </w:rPr>
        <w:t>n</w:t>
      </w:r>
      <w:proofErr w:type="spellEnd"/>
      <w:r w:rsidR="00F212F1">
        <w:rPr>
          <w:rFonts w:ascii="Times New Roman" w:hAnsi="Times New Roman" w:cs="Times New Roman"/>
          <w:b/>
          <w:sz w:val="20"/>
          <w:szCs w:val="20"/>
        </w:rPr>
        <w:t xml:space="preserve"> D-SUB, D-SUB High </w:t>
      </w:r>
      <w:proofErr w:type="spellStart"/>
      <w:r w:rsidR="00F212F1">
        <w:rPr>
          <w:rFonts w:ascii="Times New Roman" w:hAnsi="Times New Roman" w:cs="Times New Roman"/>
          <w:b/>
          <w:sz w:val="20"/>
          <w:szCs w:val="20"/>
        </w:rPr>
        <w:t>Density</w:t>
      </w:r>
      <w:proofErr w:type="spellEnd"/>
      <w:r w:rsidR="00F212F1">
        <w:rPr>
          <w:rFonts w:ascii="Times New Roman" w:hAnsi="Times New Roman" w:cs="Times New Roman"/>
          <w:b/>
          <w:sz w:val="20"/>
          <w:szCs w:val="20"/>
        </w:rPr>
        <w:t xml:space="preserve">, </w:t>
      </w:r>
      <w:proofErr w:type="spellStart"/>
      <w:r w:rsidRPr="00091D90">
        <w:rPr>
          <w:rFonts w:ascii="Times New Roman" w:hAnsi="Times New Roman" w:cs="Times New Roman"/>
          <w:b/>
          <w:sz w:val="20"/>
          <w:szCs w:val="20"/>
        </w:rPr>
        <w:t>Combination</w:t>
      </w:r>
      <w:proofErr w:type="spellEnd"/>
      <w:r w:rsidRPr="00091D90">
        <w:rPr>
          <w:rFonts w:ascii="Times New Roman" w:hAnsi="Times New Roman" w:cs="Times New Roman"/>
          <w:b/>
          <w:sz w:val="20"/>
          <w:szCs w:val="20"/>
        </w:rPr>
        <w:t xml:space="preserve"> D-SUB</w:t>
      </w:r>
    </w:p>
    <w:p w:rsidR="00091D90" w:rsidRDefault="00091D90" w:rsidP="00091D90">
      <w:pPr>
        <w:jc w:val="both"/>
        <w:rPr>
          <w:rFonts w:ascii="Times New Roman" w:hAnsi="Times New Roman" w:cs="Times New Roman"/>
          <w:b/>
          <w:sz w:val="20"/>
          <w:szCs w:val="20"/>
        </w:rPr>
      </w:pPr>
    </w:p>
    <w:p w:rsidR="007668C4" w:rsidRDefault="00C23338" w:rsidP="00091D90">
      <w:pPr>
        <w:jc w:val="both"/>
        <w:rPr>
          <w:rFonts w:ascii="Times New Roman" w:hAnsi="Times New Roman" w:cs="Times New Roman"/>
          <w:b/>
          <w:sz w:val="20"/>
          <w:szCs w:val="20"/>
        </w:rPr>
      </w:pPr>
      <w:r>
        <w:rPr>
          <w:noProof/>
          <w:lang w:bidi="ar-SA"/>
        </w:rPr>
        <mc:AlternateContent>
          <mc:Choice Requires="wps">
            <w:drawing>
              <wp:anchor distT="0" distB="0" distL="114300" distR="114300" simplePos="0" relativeHeight="251679744" behindDoc="0" locked="0" layoutInCell="1" allowOverlap="1" wp14:anchorId="71A857F8" wp14:editId="6243ACCB">
                <wp:simplePos x="0" y="0"/>
                <wp:positionH relativeFrom="column">
                  <wp:posOffset>-68580</wp:posOffset>
                </wp:positionH>
                <wp:positionV relativeFrom="paragraph">
                  <wp:posOffset>2530475</wp:posOffset>
                </wp:positionV>
                <wp:extent cx="4700270" cy="27432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A426A" w:rsidRPr="00175C4D" w:rsidRDefault="009A426A" w:rsidP="009A426A">
                            <w:pPr>
                              <w:tabs>
                                <w:tab w:val="left" w:pos="851"/>
                              </w:tabs>
                              <w:ind w:left="851" w:hanging="851"/>
                              <w:rPr>
                                <w:rFonts w:ascii="Times New Roman" w:hAnsi="Times New Roman" w:cs="Times New Roman"/>
                              </w:rPr>
                            </w:pPr>
                            <w:r w:rsidRPr="00175C4D">
                              <w:rPr>
                                <w:rFonts w:ascii="Times New Roman" w:hAnsi="Times New Roman" w:cs="Times New Roman"/>
                                <w:b/>
                              </w:rPr>
                              <w:t>Bildtext:</w:t>
                            </w:r>
                            <w:r>
                              <w:rPr>
                                <w:rFonts w:ascii="Times New Roman" w:hAnsi="Times New Roman" w:cs="Times New Roman"/>
                              </w:rPr>
                              <w:tab/>
                              <w:t xml:space="preserve"> IP67 D-SUB Serie CONEC </w:t>
                            </w:r>
                            <w:proofErr w:type="spellStart"/>
                            <w:r>
                              <w:rPr>
                                <w:rFonts w:ascii="Times New Roman" w:hAnsi="Times New Roman" w:cs="Times New Roman"/>
                              </w:rPr>
                              <w:t>Slimcon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27" type="#_x0000_t202" style="position:absolute;left:0;text-align:left;margin-left:-5.4pt;margin-top:199.25pt;width:370.1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" filled="f" stroked="f">
                <v:textbox>
                  <w:txbxContent>
                    <w:p w:rsidR="009A426A" w:rsidRPr="00175C4D" w:rsidRDefault="009A426A" w:rsidP="009A426A">
                      <w:pPr>
                        <w:tabs>
                          <w:tab w:val="left" w:pos="851"/>
                        </w:tabs>
                        <w:ind w:left="851" w:hanging="851"/>
                        <w:rPr>
                          <w:rFonts w:ascii="Times New Roman" w:hAnsi="Times New Roman" w:cs="Times New Roman"/>
                        </w:rPr>
                      </w:pPr>
                      <w:r w:rsidRPr="00175C4D">
                        <w:rPr>
                          <w:rFonts w:ascii="Times New Roman" w:hAnsi="Times New Roman" w:cs="Times New Roman"/>
                          <w:b/>
                        </w:rPr>
                        <w:t>Bildtext:</w:t>
                      </w:r>
                      <w:r>
                        <w:rPr>
                          <w:rFonts w:ascii="Times New Roman" w:hAnsi="Times New Roman" w:cs="Times New Roman"/>
                        </w:rPr>
                        <w:tab/>
                        <w:t xml:space="preserve"> IP67 D-SUB Serie CONEC </w:t>
                      </w:r>
                      <w:proofErr w:type="spellStart"/>
                      <w:r>
                        <w:rPr>
                          <w:rFonts w:ascii="Times New Roman" w:hAnsi="Times New Roman" w:cs="Times New Roman"/>
                        </w:rPr>
                        <w:t>Slimcon</w:t>
                      </w:r>
                      <w:proofErr w:type="spellEnd"/>
                    </w:p>
                  </w:txbxContent>
                </v:textbox>
              </v:shape>
            </w:pict>
          </mc:Fallback>
        </mc:AlternateContent>
      </w:r>
      <w:r w:rsidR="007668C4">
        <w:rPr>
          <w:rFonts w:ascii="Times New Roman" w:hAnsi="Times New Roman" w:cs="Times New Roman"/>
          <w:b/>
          <w:noProof/>
          <w:sz w:val="20"/>
          <w:szCs w:val="20"/>
          <w:lang w:bidi="ar-SA"/>
        </w:rPr>
        <w:drawing>
          <wp:inline distT="0" distB="0" distL="0" distR="0" wp14:anchorId="12FCFF61" wp14:editId="0EDDE50A">
            <wp:extent cx="5732145" cy="2516167"/>
            <wp:effectExtent l="19050" t="19050" r="20955" b="177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SlimCon_D_SUB_HD_SUB_schm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2516167"/>
                    </a:xfrm>
                    <a:prstGeom prst="rect">
                      <a:avLst/>
                    </a:prstGeom>
                    <a:ln w="3175">
                      <a:solidFill>
                        <a:schemeClr val="accent1"/>
                      </a:solidFill>
                    </a:ln>
                  </pic:spPr>
                </pic:pic>
              </a:graphicData>
            </a:graphic>
          </wp:inline>
        </w:drawing>
      </w:r>
    </w:p>
    <w:p w:rsidR="007668C4" w:rsidRDefault="007668C4" w:rsidP="00091D90">
      <w:pPr>
        <w:jc w:val="both"/>
        <w:rPr>
          <w:rFonts w:ascii="Times New Roman" w:hAnsi="Times New Roman" w:cs="Times New Roman"/>
          <w:b/>
          <w:sz w:val="20"/>
          <w:szCs w:val="20"/>
        </w:rPr>
      </w:pPr>
    </w:p>
    <w:p w:rsidR="009A426A" w:rsidRDefault="009A426A" w:rsidP="00091D90">
      <w:pPr>
        <w:jc w:val="both"/>
        <w:rPr>
          <w:rFonts w:ascii="Times New Roman" w:hAnsi="Times New Roman" w:cs="Times New Roman"/>
          <w:b/>
          <w:sz w:val="20"/>
          <w:szCs w:val="20"/>
        </w:rPr>
      </w:pPr>
    </w:p>
    <w:p w:rsidR="009A426A" w:rsidRPr="00091D90" w:rsidRDefault="009A426A" w:rsidP="00091D90">
      <w:pPr>
        <w:jc w:val="both"/>
        <w:rPr>
          <w:rFonts w:ascii="Times New Roman" w:hAnsi="Times New Roman" w:cs="Times New Roman"/>
          <w:b/>
          <w:sz w:val="20"/>
          <w:szCs w:val="20"/>
        </w:rPr>
      </w:pPr>
    </w:p>
    <w:p w:rsidR="007668C4" w:rsidRDefault="00091D90" w:rsidP="007668C4">
      <w:pPr>
        <w:jc w:val="both"/>
      </w:pPr>
      <w:r w:rsidRPr="00091D90">
        <w:rPr>
          <w:rFonts w:ascii="Times New Roman" w:hAnsi="Times New Roman" w:cs="Times New Roman"/>
          <w:sz w:val="20"/>
          <w:szCs w:val="20"/>
        </w:rPr>
        <w:t xml:space="preserve">Die IP67 CONEC </w:t>
      </w:r>
      <w:proofErr w:type="spellStart"/>
      <w:r w:rsidRPr="00091D90">
        <w:rPr>
          <w:rFonts w:ascii="Times New Roman" w:hAnsi="Times New Roman" w:cs="Times New Roman"/>
          <w:sz w:val="20"/>
          <w:szCs w:val="20"/>
        </w:rPr>
        <w:t>SlimCon</w:t>
      </w:r>
      <w:proofErr w:type="spellEnd"/>
      <w:r w:rsidRPr="00091D90">
        <w:rPr>
          <w:rFonts w:ascii="Times New Roman" w:hAnsi="Times New Roman" w:cs="Times New Roman"/>
          <w:sz w:val="20"/>
          <w:szCs w:val="20"/>
        </w:rPr>
        <w:t xml:space="preserve"> Steckverbinder Serien sind in den Gehäusegrößen 1 bis 3 in Stift und Buchse erhältlich. Aufgrund ihrer kleinen Bauform und dem einteilige Zinkdruck Gehäuse sind sie ideal für industrielle und raue Umgebungen ausgelegt. Durch vier Auflageflächen werden die Steckverbinder immer gleichmäßig mit der vorhandenen Dichtung an der Gerätewand montiert und somit wird eine Überbeanspruchung der Dichtung verhindert und gleich zeitig eine sichere Montage beim Kunden gewährleistet. Die CONEC </w:t>
      </w:r>
      <w:proofErr w:type="spellStart"/>
      <w:r w:rsidRPr="00091D90">
        <w:rPr>
          <w:rFonts w:ascii="Times New Roman" w:hAnsi="Times New Roman" w:cs="Times New Roman"/>
          <w:sz w:val="20"/>
          <w:szCs w:val="20"/>
        </w:rPr>
        <w:t>SlimCon</w:t>
      </w:r>
      <w:proofErr w:type="spellEnd"/>
      <w:r w:rsidRPr="00091D90">
        <w:rPr>
          <w:rFonts w:ascii="Times New Roman" w:hAnsi="Times New Roman" w:cs="Times New Roman"/>
          <w:sz w:val="20"/>
          <w:szCs w:val="20"/>
        </w:rPr>
        <w:t xml:space="preserve"> Steckverbinder sind für eine Gehäusewandstärke von 0,8 mm bis 1,3 mm ausgelegt.</w:t>
      </w:r>
      <w:r w:rsidR="007668C4" w:rsidRPr="007668C4">
        <w:t xml:space="preserve"> </w:t>
      </w:r>
    </w:p>
    <w:p w:rsidR="007668C4" w:rsidRDefault="007668C4" w:rsidP="007668C4">
      <w:pPr>
        <w:jc w:val="both"/>
      </w:pPr>
    </w:p>
    <w:p w:rsidR="007668C4" w:rsidRPr="007668C4" w:rsidRDefault="007668C4" w:rsidP="007668C4">
      <w:pPr>
        <w:jc w:val="both"/>
        <w:rPr>
          <w:rFonts w:ascii="Times New Roman" w:hAnsi="Times New Roman" w:cs="Times New Roman"/>
          <w:sz w:val="20"/>
          <w:szCs w:val="20"/>
        </w:rPr>
      </w:pPr>
      <w:r w:rsidRPr="007668C4">
        <w:rPr>
          <w:rFonts w:ascii="Times New Roman" w:hAnsi="Times New Roman" w:cs="Times New Roman"/>
          <w:sz w:val="20"/>
          <w:szCs w:val="20"/>
        </w:rPr>
        <w:t xml:space="preserve">Die Größe des Gehäuses entspricht den Standardmaßen der D-SUB Steckverbinder und erzielt eine Reduzierung der belegten Fläche von 48% bis 52 % gegenüber den IP67 geschützten Steckverbindern mit erweitertem Dichtrahmen. Dies gilt generell für alle CONEC </w:t>
      </w:r>
      <w:proofErr w:type="spellStart"/>
      <w:r w:rsidRPr="007668C4">
        <w:rPr>
          <w:rFonts w:ascii="Times New Roman" w:hAnsi="Times New Roman" w:cs="Times New Roman"/>
          <w:sz w:val="20"/>
          <w:szCs w:val="20"/>
        </w:rPr>
        <w:t>SlimCon</w:t>
      </w:r>
      <w:proofErr w:type="spellEnd"/>
      <w:r w:rsidRPr="007668C4">
        <w:rPr>
          <w:rFonts w:ascii="Times New Roman" w:hAnsi="Times New Roman" w:cs="Times New Roman"/>
          <w:sz w:val="20"/>
          <w:szCs w:val="20"/>
        </w:rPr>
        <w:t xml:space="preserve"> Steckverbinder.</w:t>
      </w:r>
    </w:p>
    <w:p w:rsidR="007668C4" w:rsidRPr="007668C4" w:rsidRDefault="007668C4" w:rsidP="007668C4">
      <w:pPr>
        <w:jc w:val="both"/>
        <w:rPr>
          <w:rFonts w:ascii="Times New Roman" w:hAnsi="Times New Roman" w:cs="Times New Roman"/>
          <w:sz w:val="20"/>
          <w:szCs w:val="20"/>
        </w:rPr>
      </w:pPr>
    </w:p>
    <w:tbl>
      <w:tblPr>
        <w:tblStyle w:val="TabelleRaster1"/>
        <w:tblW w:w="9072" w:type="dxa"/>
        <w:tblInd w:w="108" w:type="dxa"/>
        <w:tblLook w:val="04A0" w:firstRow="1" w:lastRow="0" w:firstColumn="1" w:lastColumn="0" w:noHBand="0" w:noVBand="1"/>
      </w:tblPr>
      <w:tblGrid>
        <w:gridCol w:w="826"/>
        <w:gridCol w:w="1774"/>
        <w:gridCol w:w="1774"/>
        <w:gridCol w:w="2956"/>
        <w:gridCol w:w="1742"/>
      </w:tblGrid>
      <w:tr w:rsidR="007668C4" w:rsidTr="00F212F1">
        <w:trPr>
          <w:trHeight w:val="454"/>
        </w:trPr>
        <w:tc>
          <w:tcPr>
            <w:tcW w:w="826" w:type="dxa"/>
            <w:tcBorders>
              <w:top w:val="single" w:sz="6" w:space="0" w:color="000000"/>
              <w:left w:val="single" w:sz="6" w:space="0" w:color="000000"/>
              <w:bottom w:val="single" w:sz="6" w:space="0" w:color="000000"/>
              <w:right w:val="single" w:sz="6" w:space="0" w:color="000000"/>
            </w:tcBorders>
            <w:hideMark/>
          </w:tcPr>
          <w:p w:rsidR="007668C4" w:rsidRDefault="007668C4" w:rsidP="002C4DB8">
            <w:pPr>
              <w:jc w:val="center"/>
              <w:rPr>
                <w:rFonts w:ascii="Times New Roman" w:hAnsi="Times New Roman"/>
                <w:bCs/>
                <w:color w:val="000000"/>
                <w:sz w:val="16"/>
              </w:rPr>
            </w:pPr>
            <w:r>
              <w:rPr>
                <w:rFonts w:ascii="Times New Roman" w:hAnsi="Times New Roman"/>
                <w:color w:val="000000"/>
                <w:sz w:val="16"/>
              </w:rPr>
              <w:t xml:space="preserve">Größe </w:t>
            </w:r>
          </w:p>
        </w:tc>
        <w:tc>
          <w:tcPr>
            <w:tcW w:w="1774" w:type="dxa"/>
            <w:tcBorders>
              <w:top w:val="single" w:sz="6" w:space="0" w:color="000000"/>
              <w:left w:val="single" w:sz="6" w:space="0" w:color="000000"/>
              <w:bottom w:val="single" w:sz="6" w:space="0" w:color="000000"/>
              <w:right w:val="single" w:sz="6" w:space="0" w:color="000000"/>
            </w:tcBorders>
            <w:hideMark/>
          </w:tcPr>
          <w:p w:rsidR="007668C4" w:rsidRDefault="007668C4" w:rsidP="002C4DB8">
            <w:pPr>
              <w:jc w:val="center"/>
              <w:rPr>
                <w:rFonts w:ascii="Times New Roman" w:hAnsi="Times New Roman"/>
                <w:bCs/>
                <w:color w:val="000000"/>
                <w:sz w:val="16"/>
                <w:lang w:val="en-US"/>
              </w:rPr>
            </w:pPr>
            <w:r>
              <w:rPr>
                <w:rFonts w:ascii="Times New Roman" w:hAnsi="Times New Roman"/>
                <w:color w:val="000000"/>
                <w:sz w:val="16"/>
                <w:lang w:val="en-US"/>
              </w:rPr>
              <w:t>IP67 D-SUB</w:t>
            </w:r>
          </w:p>
          <w:p w:rsidR="007668C4" w:rsidRDefault="007668C4" w:rsidP="002C4DB8">
            <w:pPr>
              <w:jc w:val="center"/>
              <w:rPr>
                <w:rFonts w:ascii="Times New Roman" w:hAnsi="Times New Roman"/>
                <w:bCs/>
                <w:color w:val="000000"/>
                <w:sz w:val="16"/>
                <w:szCs w:val="16"/>
                <w:lang w:val="en-US"/>
              </w:rPr>
            </w:pPr>
            <w:r>
              <w:rPr>
                <w:rFonts w:ascii="Times New Roman" w:hAnsi="Times New Roman"/>
                <w:color w:val="000000"/>
                <w:sz w:val="16"/>
                <w:lang w:val="en-US"/>
              </w:rPr>
              <w:t xml:space="preserve">CONEC </w:t>
            </w:r>
            <w:proofErr w:type="spellStart"/>
            <w:r>
              <w:rPr>
                <w:rFonts w:ascii="Times New Roman" w:hAnsi="Times New Roman"/>
                <w:color w:val="000000"/>
                <w:sz w:val="16"/>
                <w:lang w:val="en-US"/>
              </w:rPr>
              <w:t>SlimCon</w:t>
            </w:r>
            <w:proofErr w:type="spellEnd"/>
          </w:p>
        </w:tc>
        <w:tc>
          <w:tcPr>
            <w:tcW w:w="1774" w:type="dxa"/>
            <w:tcBorders>
              <w:top w:val="single" w:sz="6" w:space="0" w:color="000000"/>
              <w:left w:val="single" w:sz="6" w:space="0" w:color="000000"/>
              <w:bottom w:val="single" w:sz="6" w:space="0" w:color="000000"/>
              <w:right w:val="single" w:sz="6" w:space="0" w:color="000000"/>
            </w:tcBorders>
            <w:hideMark/>
          </w:tcPr>
          <w:p w:rsidR="007668C4" w:rsidRDefault="007668C4" w:rsidP="002C4DB8">
            <w:pPr>
              <w:jc w:val="center"/>
              <w:rPr>
                <w:rFonts w:ascii="Times New Roman" w:hAnsi="Times New Roman"/>
                <w:bCs/>
                <w:color w:val="000000"/>
                <w:sz w:val="16"/>
              </w:rPr>
            </w:pPr>
            <w:r>
              <w:rPr>
                <w:rFonts w:ascii="Times New Roman" w:hAnsi="Times New Roman"/>
                <w:color w:val="000000"/>
                <w:sz w:val="16"/>
              </w:rPr>
              <w:t xml:space="preserve">Standard </w:t>
            </w:r>
          </w:p>
          <w:p w:rsidR="007668C4" w:rsidRDefault="007668C4" w:rsidP="002C4DB8">
            <w:pPr>
              <w:jc w:val="center"/>
              <w:rPr>
                <w:rFonts w:ascii="Times New Roman" w:hAnsi="Times New Roman"/>
                <w:bCs/>
                <w:color w:val="000000"/>
                <w:sz w:val="16"/>
                <w:szCs w:val="16"/>
              </w:rPr>
            </w:pPr>
            <w:r>
              <w:rPr>
                <w:rFonts w:ascii="Times New Roman" w:hAnsi="Times New Roman"/>
                <w:color w:val="000000"/>
                <w:sz w:val="16"/>
              </w:rPr>
              <w:t>IP67 D-SUB</w:t>
            </w:r>
          </w:p>
        </w:tc>
        <w:tc>
          <w:tcPr>
            <w:tcW w:w="2956"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rsidR="007668C4" w:rsidRDefault="007668C4" w:rsidP="002C4DB8">
            <w:pPr>
              <w:jc w:val="center"/>
              <w:rPr>
                <w:rFonts w:ascii="Times New Roman" w:hAnsi="Times New Roman"/>
                <w:bCs/>
                <w:sz w:val="16"/>
                <w:szCs w:val="16"/>
              </w:rPr>
            </w:pPr>
            <w:r>
              <w:rPr>
                <w:rFonts w:ascii="Times New Roman" w:hAnsi="Times New Roman"/>
                <w:sz w:val="16"/>
              </w:rPr>
              <w:t>Reduzierung der Außenmaße gegenüber einem Standard IP67 Steckverbinder</w:t>
            </w:r>
          </w:p>
        </w:tc>
        <w:tc>
          <w:tcPr>
            <w:tcW w:w="174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hideMark/>
          </w:tcPr>
          <w:p w:rsidR="007668C4" w:rsidRDefault="007668C4" w:rsidP="002C4DB8">
            <w:pPr>
              <w:jc w:val="center"/>
              <w:rPr>
                <w:rFonts w:ascii="Times New Roman" w:hAnsi="Times New Roman"/>
                <w:bCs/>
                <w:sz w:val="16"/>
                <w:szCs w:val="16"/>
              </w:rPr>
            </w:pPr>
            <w:r>
              <w:rPr>
                <w:rFonts w:ascii="Times New Roman" w:hAnsi="Times New Roman"/>
                <w:sz w:val="16"/>
              </w:rPr>
              <w:t>Reduzierung der Montagefläche</w:t>
            </w:r>
          </w:p>
        </w:tc>
      </w:tr>
      <w:tr w:rsidR="007668C4" w:rsidTr="00F212F1">
        <w:trPr>
          <w:trHeight w:val="307"/>
        </w:trPr>
        <w:tc>
          <w:tcPr>
            <w:tcW w:w="826" w:type="dxa"/>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jc w:val="center"/>
              <w:rPr>
                <w:rFonts w:ascii="Times New Roman" w:hAnsi="Times New Roman"/>
                <w:color w:val="000000"/>
                <w:sz w:val="16"/>
                <w:szCs w:val="16"/>
              </w:rPr>
            </w:pPr>
            <w:r>
              <w:rPr>
                <w:rFonts w:ascii="Times New Roman" w:hAnsi="Times New Roman"/>
                <w:color w:val="000000"/>
                <w:sz w:val="16"/>
              </w:rPr>
              <w:t>1</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jc w:val="center"/>
              <w:rPr>
                <w:rFonts w:ascii="Times New Roman" w:hAnsi="Times New Roman"/>
                <w:color w:val="000000"/>
                <w:sz w:val="16"/>
                <w:szCs w:val="16"/>
              </w:rPr>
            </w:pPr>
            <w:r>
              <w:rPr>
                <w:rFonts w:ascii="Times New Roman" w:hAnsi="Times New Roman"/>
                <w:color w:val="000000"/>
                <w:sz w:val="16"/>
              </w:rPr>
              <w:t>30,88 mm x 12,8 mm</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jc w:val="center"/>
              <w:rPr>
                <w:rFonts w:ascii="Times New Roman" w:hAnsi="Times New Roman"/>
                <w:color w:val="000000"/>
                <w:sz w:val="16"/>
                <w:szCs w:val="16"/>
              </w:rPr>
            </w:pPr>
            <w:r>
              <w:rPr>
                <w:rFonts w:ascii="Times New Roman" w:hAnsi="Times New Roman"/>
                <w:color w:val="000000"/>
                <w:sz w:val="16"/>
              </w:rPr>
              <w:t>39,4 mm x 21,1 mm</w:t>
            </w:r>
          </w:p>
        </w:tc>
        <w:tc>
          <w:tcPr>
            <w:tcW w:w="2956" w:type="dxa"/>
            <w:vMerge w:val="restart"/>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7668C4" w:rsidRDefault="007668C4" w:rsidP="002C4DB8">
            <w:pPr>
              <w:jc w:val="center"/>
              <w:rPr>
                <w:rFonts w:ascii="Times New Roman" w:hAnsi="Times New Roman"/>
                <w:sz w:val="16"/>
              </w:rPr>
            </w:pPr>
          </w:p>
          <w:p w:rsidR="007668C4" w:rsidRDefault="007668C4" w:rsidP="002C4DB8">
            <w:pPr>
              <w:jc w:val="center"/>
              <w:rPr>
                <w:rFonts w:ascii="Times New Roman" w:hAnsi="Times New Roman"/>
                <w:sz w:val="16"/>
                <w:szCs w:val="16"/>
              </w:rPr>
            </w:pPr>
            <w:r>
              <w:rPr>
                <w:rFonts w:ascii="Times New Roman" w:hAnsi="Times New Roman"/>
                <w:sz w:val="16"/>
              </w:rPr>
              <w:t>Breite: 8,3 mm / 13,5 %</w:t>
            </w:r>
          </w:p>
          <w:p w:rsidR="007668C4" w:rsidRDefault="007668C4" w:rsidP="002C4DB8">
            <w:pPr>
              <w:jc w:val="center"/>
              <w:rPr>
                <w:rFonts w:ascii="Times New Roman" w:hAnsi="Times New Roman"/>
                <w:sz w:val="16"/>
                <w:szCs w:val="16"/>
              </w:rPr>
            </w:pPr>
          </w:p>
          <w:p w:rsidR="007668C4" w:rsidRDefault="007668C4" w:rsidP="002C4DB8">
            <w:pPr>
              <w:jc w:val="center"/>
              <w:rPr>
                <w:rFonts w:ascii="Times New Roman" w:hAnsi="Times New Roman"/>
                <w:sz w:val="16"/>
                <w:szCs w:val="16"/>
              </w:rPr>
            </w:pPr>
            <w:r>
              <w:rPr>
                <w:rFonts w:ascii="Times New Roman" w:hAnsi="Times New Roman"/>
                <w:sz w:val="16"/>
              </w:rPr>
              <w:t>Höhe: 8,3 mm / 39 %</w:t>
            </w:r>
          </w:p>
        </w:tc>
        <w:tc>
          <w:tcPr>
            <w:tcW w:w="174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7668C4" w:rsidRDefault="007668C4" w:rsidP="002C4DB8">
            <w:pPr>
              <w:jc w:val="center"/>
              <w:rPr>
                <w:rFonts w:ascii="Times New Roman" w:hAnsi="Times New Roman"/>
                <w:sz w:val="16"/>
                <w:szCs w:val="16"/>
              </w:rPr>
            </w:pPr>
            <w:r>
              <w:rPr>
                <w:rFonts w:ascii="Times New Roman" w:hAnsi="Times New Roman"/>
                <w:sz w:val="16"/>
              </w:rPr>
              <w:t>52 %</w:t>
            </w:r>
          </w:p>
        </w:tc>
      </w:tr>
      <w:tr w:rsidR="007668C4" w:rsidTr="00F212F1">
        <w:trPr>
          <w:trHeight w:val="328"/>
        </w:trPr>
        <w:tc>
          <w:tcPr>
            <w:tcW w:w="826" w:type="dxa"/>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jc w:val="center"/>
              <w:rPr>
                <w:rFonts w:ascii="Times New Roman" w:hAnsi="Times New Roman"/>
                <w:color w:val="000000"/>
                <w:sz w:val="16"/>
                <w:szCs w:val="16"/>
              </w:rPr>
            </w:pPr>
            <w:r>
              <w:rPr>
                <w:rFonts w:ascii="Times New Roman" w:hAnsi="Times New Roman"/>
                <w:color w:val="000000"/>
                <w:sz w:val="16"/>
              </w:rPr>
              <w:t>2</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jc w:val="center"/>
              <w:rPr>
                <w:rFonts w:ascii="Times New Roman" w:hAnsi="Times New Roman"/>
                <w:color w:val="000000"/>
                <w:sz w:val="16"/>
                <w:szCs w:val="16"/>
              </w:rPr>
            </w:pPr>
            <w:r>
              <w:rPr>
                <w:rFonts w:ascii="Times New Roman" w:hAnsi="Times New Roman"/>
                <w:color w:val="000000"/>
                <w:sz w:val="16"/>
              </w:rPr>
              <w:t>39,22 mm x 12,8 mm</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jc w:val="center"/>
              <w:rPr>
                <w:rFonts w:ascii="Times New Roman" w:hAnsi="Times New Roman"/>
                <w:color w:val="000000"/>
                <w:sz w:val="16"/>
                <w:szCs w:val="16"/>
              </w:rPr>
            </w:pPr>
            <w:r>
              <w:rPr>
                <w:rFonts w:ascii="Times New Roman" w:hAnsi="Times New Roman"/>
                <w:color w:val="000000"/>
                <w:sz w:val="16"/>
              </w:rPr>
              <w:t>47,7 mm x 21,1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rPr>
                <w:rFonts w:ascii="Times New Roman" w:hAnsi="Times New Roman"/>
                <w:sz w:val="16"/>
                <w:szCs w:val="16"/>
              </w:rPr>
            </w:pPr>
          </w:p>
        </w:tc>
        <w:tc>
          <w:tcPr>
            <w:tcW w:w="174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7668C4" w:rsidRDefault="007668C4" w:rsidP="002C4DB8">
            <w:pPr>
              <w:jc w:val="center"/>
              <w:rPr>
                <w:rFonts w:ascii="Times New Roman" w:hAnsi="Times New Roman"/>
                <w:sz w:val="16"/>
                <w:szCs w:val="16"/>
              </w:rPr>
            </w:pPr>
            <w:r>
              <w:rPr>
                <w:rFonts w:ascii="Times New Roman" w:hAnsi="Times New Roman"/>
                <w:sz w:val="16"/>
              </w:rPr>
              <w:t>50 %</w:t>
            </w:r>
          </w:p>
        </w:tc>
      </w:tr>
      <w:tr w:rsidR="007668C4" w:rsidTr="00F212F1">
        <w:trPr>
          <w:trHeight w:val="334"/>
        </w:trPr>
        <w:tc>
          <w:tcPr>
            <w:tcW w:w="826" w:type="dxa"/>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jc w:val="center"/>
              <w:rPr>
                <w:rFonts w:ascii="Times New Roman" w:hAnsi="Times New Roman"/>
                <w:color w:val="000000"/>
                <w:sz w:val="16"/>
                <w:szCs w:val="16"/>
              </w:rPr>
            </w:pPr>
            <w:r>
              <w:rPr>
                <w:rFonts w:ascii="Times New Roman" w:hAnsi="Times New Roman"/>
                <w:color w:val="000000"/>
                <w:sz w:val="16"/>
              </w:rPr>
              <w:t>3</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jc w:val="center"/>
              <w:rPr>
                <w:rFonts w:ascii="Times New Roman" w:hAnsi="Times New Roman"/>
                <w:color w:val="000000"/>
                <w:sz w:val="16"/>
                <w:szCs w:val="16"/>
              </w:rPr>
            </w:pPr>
            <w:r>
              <w:rPr>
                <w:rFonts w:ascii="Times New Roman" w:hAnsi="Times New Roman"/>
                <w:color w:val="000000"/>
                <w:sz w:val="16"/>
              </w:rPr>
              <w:t>53,1 mm x 12,8 mm</w:t>
            </w:r>
          </w:p>
        </w:tc>
        <w:tc>
          <w:tcPr>
            <w:tcW w:w="1774" w:type="dxa"/>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jc w:val="center"/>
              <w:rPr>
                <w:rFonts w:ascii="Times New Roman" w:hAnsi="Times New Roman"/>
                <w:color w:val="000000"/>
                <w:sz w:val="16"/>
                <w:szCs w:val="16"/>
              </w:rPr>
            </w:pPr>
            <w:r>
              <w:rPr>
                <w:rFonts w:ascii="Times New Roman" w:hAnsi="Times New Roman"/>
                <w:color w:val="000000"/>
                <w:sz w:val="16"/>
              </w:rPr>
              <w:t>61,4 mm x 21,1 mm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668C4" w:rsidRDefault="007668C4" w:rsidP="002C4DB8">
            <w:pPr>
              <w:rPr>
                <w:rFonts w:ascii="Times New Roman" w:hAnsi="Times New Roman"/>
                <w:sz w:val="16"/>
                <w:szCs w:val="16"/>
              </w:rPr>
            </w:pPr>
          </w:p>
        </w:tc>
        <w:tc>
          <w:tcPr>
            <w:tcW w:w="1742"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hideMark/>
          </w:tcPr>
          <w:p w:rsidR="007668C4" w:rsidRDefault="007668C4" w:rsidP="002C4DB8">
            <w:pPr>
              <w:jc w:val="center"/>
              <w:rPr>
                <w:rFonts w:ascii="Times New Roman" w:hAnsi="Times New Roman"/>
                <w:sz w:val="16"/>
                <w:szCs w:val="16"/>
              </w:rPr>
            </w:pPr>
            <w:r>
              <w:rPr>
                <w:rFonts w:ascii="Times New Roman" w:hAnsi="Times New Roman"/>
                <w:sz w:val="16"/>
              </w:rPr>
              <w:t>48 %</w:t>
            </w:r>
          </w:p>
        </w:tc>
      </w:tr>
    </w:tbl>
    <w:p w:rsidR="007668C4" w:rsidRDefault="007668C4" w:rsidP="00091D90">
      <w:pPr>
        <w:jc w:val="both"/>
        <w:rPr>
          <w:rFonts w:ascii="Times New Roman" w:hAnsi="Times New Roman" w:cs="Times New Roman"/>
          <w:sz w:val="20"/>
          <w:szCs w:val="20"/>
        </w:rPr>
      </w:pPr>
    </w:p>
    <w:p w:rsidR="007668C4" w:rsidRDefault="007668C4" w:rsidP="00091D90">
      <w:pPr>
        <w:jc w:val="both"/>
        <w:rPr>
          <w:rFonts w:ascii="Times New Roman" w:hAnsi="Times New Roman" w:cs="Times New Roman"/>
          <w:sz w:val="20"/>
          <w:szCs w:val="20"/>
        </w:rPr>
      </w:pPr>
    </w:p>
    <w:p w:rsidR="007668C4" w:rsidRDefault="007668C4" w:rsidP="007668C4">
      <w:pPr>
        <w:jc w:val="both"/>
        <w:rPr>
          <w:rFonts w:ascii="Times New Roman" w:hAnsi="Times New Roman" w:cs="Times New Roman"/>
          <w:b/>
          <w:sz w:val="20"/>
          <w:szCs w:val="20"/>
        </w:rPr>
      </w:pPr>
      <w:r w:rsidRPr="007668C4">
        <w:rPr>
          <w:rFonts w:ascii="Times New Roman" w:hAnsi="Times New Roman" w:cs="Times New Roman"/>
          <w:b/>
          <w:sz w:val="20"/>
          <w:szCs w:val="20"/>
        </w:rPr>
        <w:t xml:space="preserve">IP67 CONEC </w:t>
      </w:r>
      <w:proofErr w:type="spellStart"/>
      <w:r w:rsidRPr="007668C4">
        <w:rPr>
          <w:rFonts w:ascii="Times New Roman" w:hAnsi="Times New Roman" w:cs="Times New Roman"/>
          <w:b/>
          <w:sz w:val="20"/>
          <w:szCs w:val="20"/>
        </w:rPr>
        <w:t>SlimCon</w:t>
      </w:r>
      <w:proofErr w:type="spellEnd"/>
      <w:r w:rsidRPr="007668C4">
        <w:rPr>
          <w:rFonts w:ascii="Times New Roman" w:hAnsi="Times New Roman" w:cs="Times New Roman"/>
          <w:b/>
          <w:sz w:val="20"/>
          <w:szCs w:val="20"/>
        </w:rPr>
        <w:t xml:space="preserve"> D-SUB Filter</w:t>
      </w:r>
    </w:p>
    <w:p w:rsidR="007668C4" w:rsidRDefault="007668C4" w:rsidP="00091D90">
      <w:pPr>
        <w:jc w:val="both"/>
        <w:rPr>
          <w:rFonts w:ascii="Times New Roman" w:hAnsi="Times New Roman" w:cs="Times New Roman"/>
          <w:sz w:val="20"/>
          <w:szCs w:val="20"/>
        </w:rPr>
      </w:pPr>
      <w:r w:rsidRPr="007668C4">
        <w:rPr>
          <w:rFonts w:ascii="Times New Roman" w:hAnsi="Times New Roman" w:cs="Times New Roman"/>
          <w:sz w:val="20"/>
          <w:szCs w:val="20"/>
        </w:rPr>
        <w:t xml:space="preserve">Bei der IP67 CONEC </w:t>
      </w:r>
      <w:proofErr w:type="spellStart"/>
      <w:r w:rsidRPr="007668C4">
        <w:rPr>
          <w:rFonts w:ascii="Times New Roman" w:hAnsi="Times New Roman" w:cs="Times New Roman"/>
          <w:sz w:val="20"/>
          <w:szCs w:val="20"/>
        </w:rPr>
        <w:t>SlimCon</w:t>
      </w:r>
      <w:proofErr w:type="spellEnd"/>
      <w:r w:rsidRPr="007668C4">
        <w:rPr>
          <w:rFonts w:ascii="Times New Roman" w:hAnsi="Times New Roman" w:cs="Times New Roman"/>
          <w:sz w:val="20"/>
          <w:szCs w:val="20"/>
        </w:rPr>
        <w:t xml:space="preserve"> Filter Serie erfolgt die Abdichtung zum Gehäuse über eine leitfähige EMV Dichtung oder wahlweise über eine Silikon Dichtung. Auch hier sind die Gehäusegrößen 1 bis 3 in Stift und Buchse verfügbar. Hierbei können </w:t>
      </w:r>
      <w:proofErr w:type="spellStart"/>
      <w:r w:rsidRPr="007668C4">
        <w:rPr>
          <w:rFonts w:ascii="Times New Roman" w:hAnsi="Times New Roman" w:cs="Times New Roman"/>
          <w:sz w:val="20"/>
          <w:szCs w:val="20"/>
        </w:rPr>
        <w:t>Lötpin</w:t>
      </w:r>
      <w:proofErr w:type="spellEnd"/>
      <w:r w:rsidRPr="007668C4">
        <w:rPr>
          <w:rFonts w:ascii="Times New Roman" w:hAnsi="Times New Roman" w:cs="Times New Roman"/>
          <w:sz w:val="20"/>
          <w:szCs w:val="20"/>
        </w:rPr>
        <w:t xml:space="preserve"> gerade und Lötkelchkontakte eingesetzt werden. Die integrierten Filter werden mit den Kapazitätswerten von 370 </w:t>
      </w:r>
      <w:proofErr w:type="spellStart"/>
      <w:r w:rsidRPr="007668C4">
        <w:rPr>
          <w:rFonts w:ascii="Times New Roman" w:hAnsi="Times New Roman" w:cs="Times New Roman"/>
          <w:sz w:val="20"/>
          <w:szCs w:val="20"/>
        </w:rPr>
        <w:t>pf</w:t>
      </w:r>
      <w:proofErr w:type="spellEnd"/>
      <w:r w:rsidRPr="007668C4">
        <w:rPr>
          <w:rFonts w:ascii="Times New Roman" w:hAnsi="Times New Roman" w:cs="Times New Roman"/>
          <w:sz w:val="20"/>
          <w:szCs w:val="20"/>
        </w:rPr>
        <w:t xml:space="preserve">, 820 </w:t>
      </w:r>
      <w:proofErr w:type="spellStart"/>
      <w:r w:rsidRPr="007668C4">
        <w:rPr>
          <w:rFonts w:ascii="Times New Roman" w:hAnsi="Times New Roman" w:cs="Times New Roman"/>
          <w:sz w:val="20"/>
          <w:szCs w:val="20"/>
        </w:rPr>
        <w:t>pF</w:t>
      </w:r>
      <w:proofErr w:type="spellEnd"/>
      <w:r w:rsidRPr="007668C4">
        <w:rPr>
          <w:rFonts w:ascii="Times New Roman" w:hAnsi="Times New Roman" w:cs="Times New Roman"/>
          <w:sz w:val="20"/>
          <w:szCs w:val="20"/>
        </w:rPr>
        <w:t xml:space="preserve"> und 1200 </w:t>
      </w:r>
      <w:proofErr w:type="spellStart"/>
      <w:r w:rsidRPr="007668C4">
        <w:rPr>
          <w:rFonts w:ascii="Times New Roman" w:hAnsi="Times New Roman" w:cs="Times New Roman"/>
          <w:sz w:val="20"/>
          <w:szCs w:val="20"/>
        </w:rPr>
        <w:t>pF</w:t>
      </w:r>
      <w:proofErr w:type="spellEnd"/>
      <w:r w:rsidRPr="007668C4">
        <w:rPr>
          <w:rFonts w:ascii="Times New Roman" w:hAnsi="Times New Roman" w:cs="Times New Roman"/>
          <w:sz w:val="20"/>
          <w:szCs w:val="20"/>
        </w:rPr>
        <w:t xml:space="preserve"> angeboten. Weitere Kapazitätswerte und spezielle Kundenanforderungen können auf Anfrage erstellt und angeboten werden. Die CONEC </w:t>
      </w:r>
      <w:proofErr w:type="spellStart"/>
      <w:r w:rsidRPr="007668C4">
        <w:rPr>
          <w:rFonts w:ascii="Times New Roman" w:hAnsi="Times New Roman" w:cs="Times New Roman"/>
          <w:sz w:val="20"/>
          <w:szCs w:val="20"/>
        </w:rPr>
        <w:t>SlimCon</w:t>
      </w:r>
      <w:proofErr w:type="spellEnd"/>
      <w:r w:rsidRPr="007668C4">
        <w:rPr>
          <w:rFonts w:ascii="Times New Roman" w:hAnsi="Times New Roman" w:cs="Times New Roman"/>
          <w:sz w:val="20"/>
          <w:szCs w:val="20"/>
        </w:rPr>
        <w:t xml:space="preserve"> Steckverbinder sind für eine Gehäusewandstärke von 0,8 mm bis 1,3 mm ausgelegt.</w:t>
      </w:r>
    </w:p>
    <w:p w:rsidR="00A774B0" w:rsidRDefault="00A774B0" w:rsidP="00091D90">
      <w:pPr>
        <w:jc w:val="both"/>
        <w:rPr>
          <w:rFonts w:ascii="Times New Roman" w:hAnsi="Times New Roman" w:cs="Times New Roman"/>
          <w:sz w:val="20"/>
          <w:szCs w:val="20"/>
        </w:rPr>
      </w:pPr>
    </w:p>
    <w:p w:rsidR="00A774B0" w:rsidRDefault="00A774B0" w:rsidP="00091D90">
      <w:pPr>
        <w:jc w:val="both"/>
        <w:rPr>
          <w:rFonts w:ascii="Times New Roman" w:hAnsi="Times New Roman" w:cs="Times New Roman"/>
          <w:sz w:val="20"/>
          <w:szCs w:val="20"/>
        </w:rPr>
      </w:pPr>
    </w:p>
    <w:p w:rsidR="00A774B0" w:rsidRDefault="00A774B0" w:rsidP="00091D90">
      <w:pPr>
        <w:jc w:val="both"/>
        <w:rPr>
          <w:rFonts w:ascii="Times New Roman" w:hAnsi="Times New Roman" w:cs="Times New Roman"/>
          <w:sz w:val="20"/>
          <w:szCs w:val="20"/>
        </w:rPr>
      </w:pPr>
    </w:p>
    <w:p w:rsidR="00A774B0" w:rsidRDefault="00A774B0" w:rsidP="00091D90">
      <w:pPr>
        <w:jc w:val="both"/>
        <w:rPr>
          <w:rFonts w:ascii="Times New Roman" w:hAnsi="Times New Roman" w:cs="Times New Roman"/>
          <w:sz w:val="20"/>
          <w:szCs w:val="20"/>
        </w:rPr>
      </w:pPr>
    </w:p>
    <w:p w:rsidR="00A774B0" w:rsidRDefault="00A774B0" w:rsidP="00091D90">
      <w:pPr>
        <w:jc w:val="both"/>
        <w:rPr>
          <w:rFonts w:ascii="Times New Roman" w:hAnsi="Times New Roman" w:cs="Times New Roman"/>
          <w:sz w:val="20"/>
          <w:szCs w:val="20"/>
        </w:rPr>
      </w:pPr>
    </w:p>
    <w:p w:rsidR="00A774B0" w:rsidRDefault="00A774B0" w:rsidP="00091D90">
      <w:pPr>
        <w:jc w:val="both"/>
        <w:rPr>
          <w:rFonts w:ascii="Times New Roman" w:hAnsi="Times New Roman" w:cs="Times New Roman"/>
          <w:sz w:val="20"/>
          <w:szCs w:val="20"/>
        </w:rPr>
      </w:pPr>
    </w:p>
    <w:p w:rsidR="00F212F1" w:rsidRDefault="00F212F1" w:rsidP="00091D90">
      <w:pPr>
        <w:jc w:val="both"/>
        <w:rPr>
          <w:rFonts w:ascii="Times New Roman" w:hAnsi="Times New Roman" w:cs="Times New Roman"/>
          <w:sz w:val="20"/>
          <w:szCs w:val="20"/>
        </w:rPr>
      </w:pPr>
    </w:p>
    <w:p w:rsidR="00E52B90" w:rsidRDefault="00E52B90" w:rsidP="00091D90">
      <w:pPr>
        <w:jc w:val="both"/>
        <w:rPr>
          <w:rFonts w:ascii="Times New Roman" w:hAnsi="Times New Roman" w:cs="Times New Roman"/>
          <w:sz w:val="20"/>
          <w:szCs w:val="20"/>
        </w:rPr>
      </w:pPr>
    </w:p>
    <w:p w:rsidR="00F212F1" w:rsidRDefault="00F212F1" w:rsidP="00091D90">
      <w:pPr>
        <w:jc w:val="both"/>
        <w:rPr>
          <w:rFonts w:ascii="Times New Roman" w:hAnsi="Times New Roman" w:cs="Times New Roman"/>
          <w:sz w:val="20"/>
          <w:szCs w:val="20"/>
        </w:rPr>
      </w:pPr>
    </w:p>
    <w:p w:rsidR="00F212F1" w:rsidRDefault="00F212F1" w:rsidP="00091D90">
      <w:pPr>
        <w:jc w:val="both"/>
        <w:rPr>
          <w:rFonts w:ascii="Times New Roman" w:hAnsi="Times New Roman" w:cs="Times New Roman"/>
          <w:sz w:val="20"/>
          <w:szCs w:val="20"/>
        </w:rPr>
      </w:pPr>
    </w:p>
    <w:p w:rsidR="00A774B0" w:rsidRDefault="00A774B0" w:rsidP="00091D90">
      <w:pPr>
        <w:jc w:val="both"/>
        <w:rPr>
          <w:rFonts w:ascii="Times New Roman" w:hAnsi="Times New Roman" w:cs="Times New Roman"/>
          <w:sz w:val="20"/>
          <w:szCs w:val="20"/>
        </w:rPr>
      </w:pPr>
    </w:p>
    <w:p w:rsidR="00F212F1" w:rsidRDefault="00F212F1" w:rsidP="00F212F1">
      <w:pPr>
        <w:rPr>
          <w:rFonts w:ascii="Times New Roman" w:hAnsi="Times New Roman" w:cs="Times New Roman"/>
          <w:b/>
          <w:color w:val="365F91" w:themeColor="accent1" w:themeShade="BF"/>
          <w:spacing w:val="0"/>
          <w:sz w:val="20"/>
          <w:szCs w:val="20"/>
          <w:u w:val="single"/>
          <w:lang w:bidi="ar-SA"/>
        </w:rPr>
      </w:pPr>
      <w:r w:rsidRPr="00813D8F">
        <w:rPr>
          <w:rFonts w:ascii="Times New Roman" w:hAnsi="Times New Roman" w:cs="Times New Roman"/>
          <w:b/>
          <w:color w:val="365F91" w:themeColor="accent1" w:themeShade="BF"/>
          <w:spacing w:val="0"/>
          <w:sz w:val="20"/>
          <w:szCs w:val="20"/>
          <w:u w:val="single"/>
          <w:lang w:bidi="ar-SA"/>
        </w:rPr>
        <w:t>Produktdetails</w:t>
      </w:r>
      <w:r>
        <w:rPr>
          <w:rFonts w:ascii="Times New Roman" w:hAnsi="Times New Roman" w:cs="Times New Roman"/>
          <w:b/>
          <w:color w:val="365F91" w:themeColor="accent1" w:themeShade="BF"/>
          <w:spacing w:val="0"/>
          <w:sz w:val="20"/>
          <w:szCs w:val="20"/>
          <w:u w:val="single"/>
          <w:lang w:bidi="ar-SA"/>
        </w:rPr>
        <w:t xml:space="preserve"> Serie CONEC </w:t>
      </w:r>
      <w:proofErr w:type="spellStart"/>
      <w:r>
        <w:rPr>
          <w:rFonts w:ascii="Times New Roman" w:hAnsi="Times New Roman" w:cs="Times New Roman"/>
          <w:b/>
          <w:color w:val="365F91" w:themeColor="accent1" w:themeShade="BF"/>
          <w:spacing w:val="0"/>
          <w:sz w:val="20"/>
          <w:szCs w:val="20"/>
          <w:u w:val="single"/>
          <w:lang w:bidi="ar-SA"/>
        </w:rPr>
        <w:t>SlimCon</w:t>
      </w:r>
      <w:proofErr w:type="spellEnd"/>
      <w:r w:rsidRPr="00813D8F">
        <w:rPr>
          <w:rFonts w:ascii="Times New Roman" w:hAnsi="Times New Roman" w:cs="Times New Roman"/>
          <w:b/>
          <w:color w:val="365F91" w:themeColor="accent1" w:themeShade="BF"/>
          <w:spacing w:val="0"/>
          <w:sz w:val="20"/>
          <w:szCs w:val="20"/>
          <w:u w:val="single"/>
          <w:lang w:bidi="ar-SA"/>
        </w:rPr>
        <w:t>:</w:t>
      </w:r>
    </w:p>
    <w:p w:rsidR="00F212F1" w:rsidRDefault="00F212F1" w:rsidP="00F212F1">
      <w:pPr>
        <w:jc w:val="both"/>
        <w:rPr>
          <w:rFonts w:ascii="Times New Roman" w:hAnsi="Times New Roman" w:cs="Times New Roman"/>
          <w:sz w:val="20"/>
          <w:szCs w:val="20"/>
        </w:rPr>
      </w:pPr>
    </w:p>
    <w:p w:rsidR="00F212F1" w:rsidRDefault="00F212F1" w:rsidP="00F212F1">
      <w:pPr>
        <w:jc w:val="both"/>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14:anchorId="4016724B" wp14:editId="382B7F10">
            <wp:extent cx="5732145" cy="2427851"/>
            <wp:effectExtent l="0" t="0" r="190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2427851"/>
                    </a:xfrm>
                    <a:prstGeom prst="rect">
                      <a:avLst/>
                    </a:prstGeom>
                    <a:noFill/>
                    <a:ln>
                      <a:noFill/>
                    </a:ln>
                  </pic:spPr>
                </pic:pic>
              </a:graphicData>
            </a:graphic>
          </wp:inline>
        </w:drawing>
      </w:r>
    </w:p>
    <w:p w:rsidR="00F212F1" w:rsidRDefault="00F212F1" w:rsidP="00F212F1">
      <w:pPr>
        <w:jc w:val="both"/>
        <w:rPr>
          <w:rFonts w:ascii="Times New Roman" w:hAnsi="Times New Roman" w:cs="Times New Roman"/>
          <w:sz w:val="20"/>
          <w:szCs w:val="20"/>
        </w:rPr>
      </w:pPr>
    </w:p>
    <w:p w:rsidR="008E4D11" w:rsidRDefault="008E4D11" w:rsidP="00091D90">
      <w:pPr>
        <w:jc w:val="both"/>
        <w:rPr>
          <w:rFonts w:ascii="Times New Roman" w:hAnsi="Times New Roman" w:cs="Times New Roman"/>
          <w:sz w:val="20"/>
          <w:szCs w:val="20"/>
        </w:rPr>
      </w:pPr>
    </w:p>
    <w:p w:rsidR="009A426A" w:rsidRDefault="009A426A" w:rsidP="006E0B5B">
      <w:pPr>
        <w:jc w:val="both"/>
        <w:rPr>
          <w:rFonts w:ascii="Times New Roman" w:hAnsi="Times New Roman" w:cs="Times New Roman"/>
          <w:sz w:val="20"/>
          <w:szCs w:val="20"/>
        </w:rPr>
      </w:pPr>
    </w:p>
    <w:p w:rsidR="00A774B0" w:rsidRDefault="00A774B0" w:rsidP="00A774B0">
      <w:pPr>
        <w:jc w:val="both"/>
        <w:rPr>
          <w:rFonts w:ascii="Times New Roman" w:hAnsi="Times New Roman" w:cs="Times New Roman"/>
          <w:b/>
          <w:sz w:val="20"/>
          <w:szCs w:val="20"/>
        </w:rPr>
      </w:pPr>
      <w:r w:rsidRPr="00A774B0">
        <w:rPr>
          <w:rFonts w:ascii="Times New Roman" w:hAnsi="Times New Roman" w:cs="Times New Roman"/>
          <w:b/>
          <w:sz w:val="20"/>
          <w:szCs w:val="20"/>
        </w:rPr>
        <w:t xml:space="preserve">IP67 CONEC Solid Body D-SUB, D-SUB High </w:t>
      </w:r>
      <w:proofErr w:type="spellStart"/>
      <w:r w:rsidRPr="00A774B0">
        <w:rPr>
          <w:rFonts w:ascii="Times New Roman" w:hAnsi="Times New Roman" w:cs="Times New Roman"/>
          <w:b/>
          <w:sz w:val="20"/>
          <w:szCs w:val="20"/>
        </w:rPr>
        <w:t>Density</w:t>
      </w:r>
      <w:proofErr w:type="spellEnd"/>
      <w:r w:rsidRPr="00A774B0">
        <w:rPr>
          <w:rFonts w:ascii="Times New Roman" w:hAnsi="Times New Roman" w:cs="Times New Roman"/>
          <w:b/>
          <w:sz w:val="20"/>
          <w:szCs w:val="20"/>
        </w:rPr>
        <w:t xml:space="preserve">, </w:t>
      </w:r>
      <w:proofErr w:type="spellStart"/>
      <w:r w:rsidRPr="00A774B0">
        <w:rPr>
          <w:rFonts w:ascii="Times New Roman" w:hAnsi="Times New Roman" w:cs="Times New Roman"/>
          <w:b/>
          <w:sz w:val="20"/>
          <w:szCs w:val="20"/>
        </w:rPr>
        <w:t>Combination</w:t>
      </w:r>
      <w:proofErr w:type="spellEnd"/>
      <w:r w:rsidRPr="00A774B0">
        <w:rPr>
          <w:rFonts w:ascii="Times New Roman" w:hAnsi="Times New Roman" w:cs="Times New Roman"/>
          <w:b/>
          <w:sz w:val="20"/>
          <w:szCs w:val="20"/>
        </w:rPr>
        <w:t xml:space="preserve"> D-SUB, </w:t>
      </w:r>
    </w:p>
    <w:p w:rsidR="00A774B0" w:rsidRDefault="00A774B0" w:rsidP="00A774B0">
      <w:pPr>
        <w:jc w:val="both"/>
        <w:rPr>
          <w:rFonts w:ascii="Times New Roman" w:hAnsi="Times New Roman" w:cs="Times New Roman"/>
          <w:b/>
          <w:sz w:val="20"/>
          <w:szCs w:val="20"/>
        </w:rPr>
      </w:pPr>
      <w:proofErr w:type="spellStart"/>
      <w:r w:rsidRPr="00A774B0">
        <w:rPr>
          <w:rFonts w:ascii="Times New Roman" w:hAnsi="Times New Roman" w:cs="Times New Roman"/>
          <w:b/>
          <w:sz w:val="20"/>
          <w:szCs w:val="20"/>
        </w:rPr>
        <w:t>Combination</w:t>
      </w:r>
      <w:proofErr w:type="spellEnd"/>
      <w:r w:rsidRPr="00A774B0">
        <w:rPr>
          <w:rFonts w:ascii="Times New Roman" w:hAnsi="Times New Roman" w:cs="Times New Roman"/>
          <w:b/>
          <w:sz w:val="20"/>
          <w:szCs w:val="20"/>
        </w:rPr>
        <w:t xml:space="preserve"> D-SUB High </w:t>
      </w:r>
      <w:proofErr w:type="spellStart"/>
      <w:r w:rsidRPr="00A774B0">
        <w:rPr>
          <w:rFonts w:ascii="Times New Roman" w:hAnsi="Times New Roman" w:cs="Times New Roman"/>
          <w:b/>
          <w:sz w:val="20"/>
          <w:szCs w:val="20"/>
        </w:rPr>
        <w:t>Density</w:t>
      </w:r>
      <w:proofErr w:type="spellEnd"/>
    </w:p>
    <w:p w:rsidR="00A774B0" w:rsidRDefault="00A774B0" w:rsidP="006E0B5B">
      <w:pPr>
        <w:jc w:val="both"/>
        <w:rPr>
          <w:rFonts w:ascii="Times New Roman" w:hAnsi="Times New Roman" w:cs="Times New Roman"/>
          <w:sz w:val="20"/>
          <w:szCs w:val="20"/>
        </w:rPr>
      </w:pPr>
    </w:p>
    <w:p w:rsidR="009A426A" w:rsidRDefault="009A426A" w:rsidP="006E0B5B">
      <w:pPr>
        <w:jc w:val="both"/>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14:anchorId="2A256E3B" wp14:editId="79029C1B">
            <wp:extent cx="5731200" cy="2516400"/>
            <wp:effectExtent l="19050" t="19050" r="22225" b="177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Solid_Body_schm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200" cy="2516400"/>
                    </a:xfrm>
                    <a:prstGeom prst="rect">
                      <a:avLst/>
                    </a:prstGeom>
                    <a:ln w="3175">
                      <a:solidFill>
                        <a:schemeClr val="accent1"/>
                      </a:solidFill>
                    </a:ln>
                  </pic:spPr>
                </pic:pic>
              </a:graphicData>
            </a:graphic>
          </wp:inline>
        </w:drawing>
      </w:r>
    </w:p>
    <w:p w:rsidR="009A426A" w:rsidRDefault="00C23338" w:rsidP="006E0B5B">
      <w:pPr>
        <w:jc w:val="both"/>
        <w:rPr>
          <w:rFonts w:ascii="Times New Roman" w:hAnsi="Times New Roman" w:cs="Times New Roman"/>
          <w:sz w:val="20"/>
          <w:szCs w:val="20"/>
        </w:rPr>
      </w:pPr>
      <w:r>
        <w:rPr>
          <w:noProof/>
          <w:lang w:bidi="ar-SA"/>
        </w:rPr>
        <mc:AlternateContent>
          <mc:Choice Requires="wps">
            <w:drawing>
              <wp:anchor distT="0" distB="0" distL="114300" distR="114300" simplePos="0" relativeHeight="251681792" behindDoc="0" locked="0" layoutInCell="1" allowOverlap="1" wp14:anchorId="124843F5" wp14:editId="7963C7D8">
                <wp:simplePos x="0" y="0"/>
                <wp:positionH relativeFrom="column">
                  <wp:posOffset>-97155</wp:posOffset>
                </wp:positionH>
                <wp:positionV relativeFrom="paragraph">
                  <wp:posOffset>3810</wp:posOffset>
                </wp:positionV>
                <wp:extent cx="4700270" cy="27432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A426A" w:rsidRPr="00175C4D" w:rsidRDefault="009A426A" w:rsidP="009A426A">
                            <w:pPr>
                              <w:tabs>
                                <w:tab w:val="left" w:pos="851"/>
                              </w:tabs>
                              <w:ind w:left="851" w:hanging="851"/>
                              <w:rPr>
                                <w:rFonts w:ascii="Times New Roman" w:hAnsi="Times New Roman" w:cs="Times New Roman"/>
                              </w:rPr>
                            </w:pPr>
                            <w:r w:rsidRPr="00175C4D">
                              <w:rPr>
                                <w:rFonts w:ascii="Times New Roman" w:hAnsi="Times New Roman" w:cs="Times New Roman"/>
                                <w:b/>
                              </w:rPr>
                              <w:t>Bildtext:</w:t>
                            </w:r>
                            <w:r>
                              <w:rPr>
                                <w:rFonts w:ascii="Times New Roman" w:hAnsi="Times New Roman" w:cs="Times New Roman"/>
                              </w:rPr>
                              <w:tab/>
                              <w:t xml:space="preserve"> IP67 D-SUB Serie Solid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28" type="#_x0000_t202" style="position:absolute;left:0;text-align:left;margin-left:-7.65pt;margin-top:.3pt;width:370.1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" filled="f" stroked="f">
                <v:textbox>
                  <w:txbxContent>
                    <w:p w:rsidR="009A426A" w:rsidRPr="00175C4D" w:rsidRDefault="009A426A" w:rsidP="009A426A">
                      <w:pPr>
                        <w:tabs>
                          <w:tab w:val="left" w:pos="851"/>
                        </w:tabs>
                        <w:ind w:left="851" w:hanging="851"/>
                        <w:rPr>
                          <w:rFonts w:ascii="Times New Roman" w:hAnsi="Times New Roman" w:cs="Times New Roman"/>
                        </w:rPr>
                      </w:pPr>
                      <w:r w:rsidRPr="00175C4D">
                        <w:rPr>
                          <w:rFonts w:ascii="Times New Roman" w:hAnsi="Times New Roman" w:cs="Times New Roman"/>
                          <w:b/>
                        </w:rPr>
                        <w:t>Bildtext:</w:t>
                      </w:r>
                      <w:r>
                        <w:rPr>
                          <w:rFonts w:ascii="Times New Roman" w:hAnsi="Times New Roman" w:cs="Times New Roman"/>
                        </w:rPr>
                        <w:tab/>
                        <w:t xml:space="preserve"> IP67 D-SUB Serie Solid Body</w:t>
                      </w:r>
                    </w:p>
                  </w:txbxContent>
                </v:textbox>
              </v:shape>
            </w:pict>
          </mc:Fallback>
        </mc:AlternateContent>
      </w:r>
    </w:p>
    <w:p w:rsidR="009A426A" w:rsidRDefault="009A426A" w:rsidP="006E0B5B">
      <w:pPr>
        <w:jc w:val="both"/>
        <w:rPr>
          <w:rFonts w:ascii="Times New Roman" w:hAnsi="Times New Roman" w:cs="Times New Roman"/>
          <w:sz w:val="20"/>
          <w:szCs w:val="20"/>
        </w:rPr>
      </w:pPr>
    </w:p>
    <w:p w:rsidR="009A426A" w:rsidRDefault="009A426A" w:rsidP="009A426A">
      <w:pPr>
        <w:jc w:val="both"/>
        <w:rPr>
          <w:rFonts w:ascii="Times New Roman" w:hAnsi="Times New Roman" w:cs="Times New Roman"/>
          <w:sz w:val="20"/>
          <w:szCs w:val="20"/>
        </w:rPr>
      </w:pPr>
      <w:r w:rsidRPr="009A426A">
        <w:rPr>
          <w:rFonts w:ascii="Times New Roman" w:hAnsi="Times New Roman" w:cs="Times New Roman"/>
          <w:sz w:val="20"/>
          <w:szCs w:val="20"/>
        </w:rPr>
        <w:t xml:space="preserve">Die IP67 CONEC Solid Body Steckverbinder Serien sind in den Gehäusegrößen 1 bis 5 in Stift und Buche erhältlich. Durch das einteilige Zinkdruck Gehäuse ist diese Serie ebenfalls bestens für industrielle und raue Umgebungen ausgelegt. Für den IP67 D-SUB Bereich stehen zahlreiche Ausführungen in 09-polig bis 50-polig und für die IP67 D-SUB </w:t>
      </w:r>
      <w:r w:rsidR="00AC04DC">
        <w:rPr>
          <w:rFonts w:ascii="Times New Roman" w:hAnsi="Times New Roman" w:cs="Times New Roman"/>
          <w:sz w:val="20"/>
          <w:szCs w:val="20"/>
        </w:rPr>
        <w:t xml:space="preserve">HD Anwendungen in 15-polig bis </w:t>
      </w:r>
      <w:r w:rsidRPr="009A426A">
        <w:rPr>
          <w:rFonts w:ascii="Times New Roman" w:hAnsi="Times New Roman" w:cs="Times New Roman"/>
          <w:sz w:val="20"/>
          <w:szCs w:val="20"/>
        </w:rPr>
        <w:t xml:space="preserve">78-polig zur Verfügung. Auch im IP67 </w:t>
      </w:r>
      <w:proofErr w:type="spellStart"/>
      <w:r w:rsidRPr="009A426A">
        <w:rPr>
          <w:rFonts w:ascii="Times New Roman" w:hAnsi="Times New Roman" w:cs="Times New Roman"/>
          <w:sz w:val="20"/>
          <w:szCs w:val="20"/>
        </w:rPr>
        <w:t>Combination</w:t>
      </w:r>
      <w:proofErr w:type="spellEnd"/>
      <w:r w:rsidRPr="009A426A">
        <w:rPr>
          <w:rFonts w:ascii="Times New Roman" w:hAnsi="Times New Roman" w:cs="Times New Roman"/>
          <w:sz w:val="20"/>
          <w:szCs w:val="20"/>
        </w:rPr>
        <w:t xml:space="preserve"> D-SUB und </w:t>
      </w:r>
      <w:proofErr w:type="spellStart"/>
      <w:r w:rsidRPr="009A426A">
        <w:rPr>
          <w:rFonts w:ascii="Times New Roman" w:hAnsi="Times New Roman" w:cs="Times New Roman"/>
          <w:sz w:val="20"/>
          <w:szCs w:val="20"/>
        </w:rPr>
        <w:t>Combination</w:t>
      </w:r>
      <w:proofErr w:type="spellEnd"/>
      <w:r w:rsidRPr="009A426A">
        <w:rPr>
          <w:rFonts w:ascii="Times New Roman" w:hAnsi="Times New Roman" w:cs="Times New Roman"/>
          <w:sz w:val="20"/>
          <w:szCs w:val="20"/>
        </w:rPr>
        <w:t xml:space="preserve"> D-SUB HD Bereich kann eine große Vielfalt an Steckverbindern angeboten werden. Die CONEC Solid Body Steckverbinder sind für eine Gehäusewandstärke von 1,0 mm bis 1,6 mm ausgelegt</w:t>
      </w:r>
      <w:r w:rsidR="000B7D3A">
        <w:rPr>
          <w:rFonts w:ascii="Times New Roman" w:hAnsi="Times New Roman" w:cs="Times New Roman"/>
          <w:sz w:val="20"/>
          <w:szCs w:val="20"/>
        </w:rPr>
        <w:t>.</w:t>
      </w:r>
    </w:p>
    <w:p w:rsidR="009A426A" w:rsidRDefault="009A426A"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F212F1">
      <w:pPr>
        <w:rPr>
          <w:rFonts w:ascii="Times New Roman" w:hAnsi="Times New Roman" w:cs="Times New Roman"/>
          <w:b/>
          <w:color w:val="365F91" w:themeColor="accent1" w:themeShade="BF"/>
          <w:spacing w:val="0"/>
          <w:sz w:val="20"/>
          <w:szCs w:val="20"/>
          <w:u w:val="single"/>
          <w:lang w:bidi="ar-SA"/>
        </w:rPr>
      </w:pPr>
      <w:r w:rsidRPr="00813D8F">
        <w:rPr>
          <w:rFonts w:ascii="Times New Roman" w:hAnsi="Times New Roman" w:cs="Times New Roman"/>
          <w:b/>
          <w:color w:val="365F91" w:themeColor="accent1" w:themeShade="BF"/>
          <w:spacing w:val="0"/>
          <w:sz w:val="20"/>
          <w:szCs w:val="20"/>
          <w:u w:val="single"/>
          <w:lang w:bidi="ar-SA"/>
        </w:rPr>
        <w:t>Produktdetails</w:t>
      </w:r>
      <w:r>
        <w:rPr>
          <w:rFonts w:ascii="Times New Roman" w:hAnsi="Times New Roman" w:cs="Times New Roman"/>
          <w:b/>
          <w:color w:val="365F91" w:themeColor="accent1" w:themeShade="BF"/>
          <w:spacing w:val="0"/>
          <w:sz w:val="20"/>
          <w:szCs w:val="20"/>
          <w:u w:val="single"/>
          <w:lang w:bidi="ar-SA"/>
        </w:rPr>
        <w:t xml:space="preserve"> Serie Solid Body</w:t>
      </w:r>
    </w:p>
    <w:p w:rsidR="00F212F1" w:rsidRDefault="00F212F1" w:rsidP="00F212F1">
      <w:pPr>
        <w:jc w:val="both"/>
        <w:rPr>
          <w:rFonts w:ascii="Times New Roman" w:hAnsi="Times New Roman" w:cs="Times New Roman"/>
          <w:sz w:val="20"/>
          <w:szCs w:val="20"/>
        </w:rPr>
      </w:pPr>
    </w:p>
    <w:p w:rsidR="00F212F1" w:rsidRDefault="00F212F1" w:rsidP="00F212F1">
      <w:pPr>
        <w:jc w:val="both"/>
        <w:rPr>
          <w:rFonts w:ascii="Times New Roman" w:hAnsi="Times New Roman" w:cs="Times New Roman"/>
          <w:sz w:val="20"/>
          <w:szCs w:val="20"/>
        </w:rPr>
      </w:pPr>
      <w:r w:rsidRPr="000457C7">
        <w:rPr>
          <w:noProof/>
          <w:lang w:bidi="ar-SA"/>
        </w:rPr>
        <w:drawing>
          <wp:inline distT="0" distB="0" distL="0" distR="0" wp14:anchorId="41D2B24C" wp14:editId="4B0EE773">
            <wp:extent cx="5732145" cy="2290574"/>
            <wp:effectExtent l="0" t="0" r="190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2290574"/>
                    </a:xfrm>
                    <a:prstGeom prst="rect">
                      <a:avLst/>
                    </a:prstGeom>
                    <a:noFill/>
                    <a:ln>
                      <a:noFill/>
                    </a:ln>
                  </pic:spPr>
                </pic:pic>
              </a:graphicData>
            </a:graphic>
          </wp:inline>
        </w:drawing>
      </w: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F212F1" w:rsidRDefault="00F212F1" w:rsidP="006E0B5B">
      <w:pPr>
        <w:jc w:val="both"/>
        <w:rPr>
          <w:rFonts w:ascii="Times New Roman" w:hAnsi="Times New Roman" w:cs="Times New Roman"/>
          <w:sz w:val="20"/>
          <w:szCs w:val="20"/>
        </w:rPr>
      </w:pPr>
    </w:p>
    <w:p w:rsidR="000457C7" w:rsidRDefault="000457C7" w:rsidP="000457C7">
      <w:pPr>
        <w:jc w:val="both"/>
        <w:rPr>
          <w:rFonts w:ascii="Times New Roman" w:hAnsi="Times New Roman" w:cs="Times New Roman"/>
          <w:b/>
          <w:sz w:val="20"/>
          <w:szCs w:val="20"/>
        </w:rPr>
      </w:pPr>
      <w:r>
        <w:rPr>
          <w:rFonts w:ascii="Times New Roman" w:hAnsi="Times New Roman" w:cs="Times New Roman"/>
          <w:b/>
          <w:sz w:val="20"/>
          <w:szCs w:val="20"/>
        </w:rPr>
        <w:t>IP67 D-SUB Hauben</w:t>
      </w:r>
    </w:p>
    <w:p w:rsidR="000457C7" w:rsidRDefault="000457C7" w:rsidP="000457C7">
      <w:pPr>
        <w:jc w:val="both"/>
        <w:rPr>
          <w:rFonts w:ascii="Times New Roman" w:hAnsi="Times New Roman" w:cs="Times New Roman"/>
          <w:b/>
          <w:sz w:val="20"/>
          <w:szCs w:val="20"/>
        </w:rPr>
      </w:pPr>
    </w:p>
    <w:p w:rsidR="000457C7" w:rsidRDefault="000457C7" w:rsidP="000457C7">
      <w:pPr>
        <w:jc w:val="both"/>
        <w:rPr>
          <w:rFonts w:ascii="Times New Roman" w:hAnsi="Times New Roman" w:cs="Times New Roman"/>
          <w:b/>
          <w:sz w:val="20"/>
          <w:szCs w:val="20"/>
        </w:rPr>
      </w:pPr>
      <w:r>
        <w:rPr>
          <w:noProof/>
          <w:lang w:bidi="ar-SA"/>
        </w:rPr>
        <mc:AlternateContent>
          <mc:Choice Requires="wps">
            <w:drawing>
              <wp:anchor distT="0" distB="0" distL="114300" distR="114300" simplePos="0" relativeHeight="251685888" behindDoc="0" locked="0" layoutInCell="1" allowOverlap="1" wp14:anchorId="4669AD02" wp14:editId="5F1F0782">
                <wp:simplePos x="0" y="0"/>
                <wp:positionH relativeFrom="column">
                  <wp:posOffset>-59055</wp:posOffset>
                </wp:positionH>
                <wp:positionV relativeFrom="paragraph">
                  <wp:posOffset>2468245</wp:posOffset>
                </wp:positionV>
                <wp:extent cx="4700270" cy="274320"/>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0457C7" w:rsidRPr="00175C4D" w:rsidRDefault="000457C7" w:rsidP="000457C7">
                            <w:pPr>
                              <w:tabs>
                                <w:tab w:val="left" w:pos="851"/>
                              </w:tabs>
                              <w:ind w:left="851" w:hanging="851"/>
                              <w:rPr>
                                <w:rFonts w:ascii="Times New Roman" w:hAnsi="Times New Roman" w:cs="Times New Roman"/>
                              </w:rPr>
                            </w:pPr>
                            <w:r w:rsidRPr="00175C4D">
                              <w:rPr>
                                <w:rFonts w:ascii="Times New Roman" w:hAnsi="Times New Roman" w:cs="Times New Roman"/>
                                <w:b/>
                              </w:rPr>
                              <w:t>Bildtext:</w:t>
                            </w:r>
                            <w:r>
                              <w:rPr>
                                <w:rFonts w:ascii="Times New Roman" w:hAnsi="Times New Roman" w:cs="Times New Roman"/>
                              </w:rPr>
                              <w:tab/>
                              <w:t xml:space="preserve"> IP67 D-SUB Hauben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29" type="#_x0000_t202" style="position:absolute;left:0;text-align:left;margin-left:-4.65pt;margin-top:194.35pt;width:370.1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" filled="f" stroked="f">
                <v:textbox>
                  <w:txbxContent>
                    <w:p w:rsidR="000457C7" w:rsidRPr="00175C4D" w:rsidRDefault="000457C7" w:rsidP="000457C7">
                      <w:pPr>
                        <w:tabs>
                          <w:tab w:val="left" w:pos="851"/>
                        </w:tabs>
                        <w:ind w:left="851" w:hanging="851"/>
                        <w:rPr>
                          <w:rFonts w:ascii="Times New Roman" w:hAnsi="Times New Roman" w:cs="Times New Roman"/>
                        </w:rPr>
                      </w:pPr>
                      <w:r w:rsidRPr="00175C4D">
                        <w:rPr>
                          <w:rFonts w:ascii="Times New Roman" w:hAnsi="Times New Roman" w:cs="Times New Roman"/>
                          <w:b/>
                        </w:rPr>
                        <w:t>Bildtext:</w:t>
                      </w:r>
                      <w:r>
                        <w:rPr>
                          <w:rFonts w:ascii="Times New Roman" w:hAnsi="Times New Roman" w:cs="Times New Roman"/>
                        </w:rPr>
                        <w:tab/>
                        <w:t xml:space="preserve"> IP67 D-SUB Hauben</w:t>
                      </w:r>
                    </w:p>
                  </w:txbxContent>
                </v:textbox>
              </v:shape>
            </w:pict>
          </mc:Fallback>
        </mc:AlternateContent>
      </w:r>
      <w:r>
        <w:rPr>
          <w:rFonts w:ascii="Times New Roman" w:hAnsi="Times New Roman" w:cs="Times New Roman"/>
          <w:b/>
          <w:noProof/>
          <w:sz w:val="20"/>
          <w:szCs w:val="20"/>
          <w:lang w:bidi="ar-SA"/>
        </w:rPr>
        <w:drawing>
          <wp:inline distT="0" distB="0" distL="0" distR="0" wp14:anchorId="446FE1A4" wp14:editId="13301B23">
            <wp:extent cx="5613083" cy="2381534"/>
            <wp:effectExtent l="19050" t="19050" r="26035" b="190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IP67_Hauben_schm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9435" cy="2384229"/>
                    </a:xfrm>
                    <a:prstGeom prst="rect">
                      <a:avLst/>
                    </a:prstGeom>
                    <a:ln w="3175">
                      <a:solidFill>
                        <a:schemeClr val="accent1"/>
                      </a:solidFill>
                    </a:ln>
                  </pic:spPr>
                </pic:pic>
              </a:graphicData>
            </a:graphic>
          </wp:inline>
        </w:drawing>
      </w:r>
    </w:p>
    <w:p w:rsidR="000457C7" w:rsidRDefault="000457C7" w:rsidP="000457C7">
      <w:pPr>
        <w:jc w:val="both"/>
        <w:rPr>
          <w:rFonts w:ascii="Times New Roman" w:hAnsi="Times New Roman" w:cs="Times New Roman"/>
          <w:sz w:val="20"/>
          <w:szCs w:val="20"/>
        </w:rPr>
      </w:pPr>
    </w:p>
    <w:p w:rsidR="000457C7" w:rsidRDefault="000457C7" w:rsidP="000457C7">
      <w:pPr>
        <w:jc w:val="both"/>
        <w:rPr>
          <w:rFonts w:ascii="Times New Roman" w:hAnsi="Times New Roman" w:cs="Times New Roman"/>
          <w:sz w:val="20"/>
          <w:szCs w:val="20"/>
        </w:rPr>
      </w:pPr>
    </w:p>
    <w:p w:rsidR="000457C7" w:rsidRDefault="000457C7" w:rsidP="000457C7">
      <w:pPr>
        <w:jc w:val="both"/>
        <w:rPr>
          <w:rFonts w:ascii="Times New Roman" w:hAnsi="Times New Roman" w:cs="Times New Roman"/>
          <w:sz w:val="20"/>
          <w:szCs w:val="20"/>
        </w:rPr>
      </w:pPr>
      <w:r w:rsidRPr="009A426A">
        <w:rPr>
          <w:rFonts w:ascii="Times New Roman" w:hAnsi="Times New Roman" w:cs="Times New Roman"/>
          <w:sz w:val="20"/>
          <w:szCs w:val="20"/>
        </w:rPr>
        <w:t xml:space="preserve">Die IP67 Hauben sind in den Gehäusegrößen 1 bis 5 verfügbar und können je nach Baugröße verschiedene Kabel mit einem Durchmesser von 7 bis 16 mm aufnehmen. Die geschirmte und </w:t>
      </w:r>
      <w:proofErr w:type="spellStart"/>
      <w:r w:rsidRPr="009A426A">
        <w:rPr>
          <w:rFonts w:ascii="Times New Roman" w:hAnsi="Times New Roman" w:cs="Times New Roman"/>
          <w:sz w:val="20"/>
          <w:szCs w:val="20"/>
        </w:rPr>
        <w:t>ungeschirmte</w:t>
      </w:r>
      <w:proofErr w:type="spellEnd"/>
      <w:r w:rsidRPr="009A426A">
        <w:rPr>
          <w:rFonts w:ascii="Times New Roman" w:hAnsi="Times New Roman" w:cs="Times New Roman"/>
          <w:sz w:val="20"/>
          <w:szCs w:val="20"/>
        </w:rPr>
        <w:t xml:space="preserve"> Ausführung lässt sich einfach und schnell montieren. Die kompakte Bauform der IP67 Hauben bietet eine Platz sparende Lösung zum Schutz empfindlicher Schnittstellen.</w:t>
      </w:r>
    </w:p>
    <w:p w:rsidR="00515483" w:rsidRDefault="00515483" w:rsidP="00C23338">
      <w:pPr>
        <w:jc w:val="both"/>
        <w:rPr>
          <w:rFonts w:ascii="Times New Roman" w:hAnsi="Times New Roman" w:cs="Times New Roman"/>
          <w:sz w:val="20"/>
          <w:szCs w:val="20"/>
        </w:rPr>
      </w:pPr>
    </w:p>
    <w:p w:rsidR="00C23338" w:rsidRDefault="00C23338" w:rsidP="00C23338">
      <w:pPr>
        <w:rPr>
          <w:rFonts w:ascii="Times New Roman" w:hAnsi="Times New Roman" w:cs="Times New Roman"/>
          <w:b/>
          <w:color w:val="365F91" w:themeColor="accent1" w:themeShade="BF"/>
          <w:spacing w:val="0"/>
          <w:sz w:val="20"/>
          <w:szCs w:val="20"/>
          <w:u w:val="single"/>
          <w:lang w:bidi="ar-SA"/>
        </w:rPr>
      </w:pPr>
      <w:r w:rsidRPr="00813D8F">
        <w:rPr>
          <w:rFonts w:ascii="Times New Roman" w:hAnsi="Times New Roman" w:cs="Times New Roman"/>
          <w:b/>
          <w:color w:val="365F91" w:themeColor="accent1" w:themeShade="BF"/>
          <w:spacing w:val="0"/>
          <w:sz w:val="20"/>
          <w:szCs w:val="20"/>
          <w:u w:val="single"/>
          <w:lang w:bidi="ar-SA"/>
        </w:rPr>
        <w:t>Produktdetails</w:t>
      </w:r>
      <w:r>
        <w:rPr>
          <w:rFonts w:ascii="Times New Roman" w:hAnsi="Times New Roman" w:cs="Times New Roman"/>
          <w:b/>
          <w:color w:val="365F91" w:themeColor="accent1" w:themeShade="BF"/>
          <w:spacing w:val="0"/>
          <w:sz w:val="20"/>
          <w:szCs w:val="20"/>
          <w:u w:val="single"/>
          <w:lang w:bidi="ar-SA"/>
        </w:rPr>
        <w:t xml:space="preserve"> IP67 D-SUB Hauben</w:t>
      </w:r>
      <w:r w:rsidRPr="00813D8F">
        <w:rPr>
          <w:rFonts w:ascii="Times New Roman" w:hAnsi="Times New Roman" w:cs="Times New Roman"/>
          <w:b/>
          <w:color w:val="365F91" w:themeColor="accent1" w:themeShade="BF"/>
          <w:spacing w:val="0"/>
          <w:sz w:val="20"/>
          <w:szCs w:val="20"/>
          <w:u w:val="single"/>
          <w:lang w:bidi="ar-SA"/>
        </w:rPr>
        <w:t>:</w:t>
      </w:r>
    </w:p>
    <w:p w:rsidR="000457C7" w:rsidRDefault="000457C7" w:rsidP="00C23338">
      <w:pPr>
        <w:rPr>
          <w:rFonts w:ascii="Times New Roman" w:hAnsi="Times New Roman" w:cs="Times New Roman"/>
          <w:b/>
          <w:color w:val="365F91" w:themeColor="accent1" w:themeShade="BF"/>
          <w:spacing w:val="0"/>
          <w:sz w:val="20"/>
          <w:szCs w:val="20"/>
          <w:u w:val="single"/>
          <w:lang w:bidi="ar-SA"/>
        </w:rPr>
      </w:pPr>
    </w:p>
    <w:p w:rsidR="00654820" w:rsidRDefault="00515483" w:rsidP="00E77692">
      <w:pPr>
        <w:jc w:val="both"/>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extent cx="5732145" cy="1428479"/>
            <wp:effectExtent l="0" t="0" r="1905"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1428479"/>
                    </a:xfrm>
                    <a:prstGeom prst="rect">
                      <a:avLst/>
                    </a:prstGeom>
                    <a:noFill/>
                    <a:ln>
                      <a:noFill/>
                    </a:ln>
                  </pic:spPr>
                </pic:pic>
              </a:graphicData>
            </a:graphic>
          </wp:inline>
        </w:drawing>
      </w:r>
    </w:p>
    <w:p w:rsidR="002232AF" w:rsidRDefault="002232AF" w:rsidP="00E77692">
      <w:pPr>
        <w:jc w:val="both"/>
        <w:rPr>
          <w:rFonts w:ascii="Times New Roman" w:hAnsi="Times New Roman" w:cs="Times New Roman"/>
          <w:sz w:val="20"/>
          <w:szCs w:val="20"/>
        </w:rPr>
      </w:pPr>
    </w:p>
    <w:p w:rsidR="002232AF" w:rsidRDefault="002232AF"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14:anchorId="54DF3CBF" wp14:editId="132A52A4">
            <wp:extent cx="5730844" cy="922018"/>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2Bajonett_mit Applikationen_Druc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0844" cy="922018"/>
                    </a:xfrm>
                    <a:prstGeom prst="rect">
                      <a:avLst/>
                    </a:prstGeom>
                  </pic:spPr>
                </pic:pic>
              </a:graphicData>
            </a:graphic>
          </wp:inline>
        </w:drawing>
      </w:r>
    </w:p>
    <w:p w:rsidR="002232AF" w:rsidRDefault="002232AF"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2232AF" w:rsidRDefault="00E52B90" w:rsidP="00E77692">
      <w:pPr>
        <w:jc w:val="both"/>
        <w:rPr>
          <w:rFonts w:ascii="Times New Roman" w:hAnsi="Times New Roman" w:cs="Times New Roman"/>
          <w:sz w:val="20"/>
          <w:szCs w:val="20"/>
        </w:rPr>
      </w:pPr>
      <w:r w:rsidRPr="00E52B90">
        <w:rPr>
          <w:rFonts w:ascii="Times New Roman" w:hAnsi="Times New Roman" w:cs="Times New Roman"/>
          <w:noProof/>
          <w:sz w:val="22"/>
          <w:szCs w:val="22"/>
          <w:lang w:bidi="ar-SA"/>
        </w:rPr>
        <mc:AlternateContent>
          <mc:Choice Requires="wps">
            <w:drawing>
              <wp:anchor distT="0" distB="0" distL="114300" distR="114300" simplePos="0" relativeHeight="251688960" behindDoc="0" locked="0" layoutInCell="1" allowOverlap="1" wp14:anchorId="377B8CD5" wp14:editId="19D69DD9">
                <wp:simplePos x="0" y="0"/>
                <wp:positionH relativeFrom="column">
                  <wp:posOffset>-635</wp:posOffset>
                </wp:positionH>
                <wp:positionV relativeFrom="paragraph">
                  <wp:posOffset>21590</wp:posOffset>
                </wp:positionV>
                <wp:extent cx="6024880" cy="1814830"/>
                <wp:effectExtent l="0" t="0" r="13970" b="1397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1814830"/>
                        </a:xfrm>
                        <a:prstGeom prst="rect">
                          <a:avLst/>
                        </a:prstGeom>
                        <a:solidFill>
                          <a:srgbClr val="FFFFFF"/>
                        </a:solidFill>
                        <a:ln w="9525">
                          <a:solidFill>
                            <a:schemeClr val="accent1">
                              <a:lumMod val="60000"/>
                              <a:lumOff val="40000"/>
                            </a:schemeClr>
                          </a:solidFill>
                          <a:miter lim="800000"/>
                          <a:headEnd/>
                          <a:tailEnd/>
                        </a:ln>
                      </wps:spPr>
                      <wps:txbx>
                        <w:txbxContent>
                          <w:p w:rsidR="00E52B90" w:rsidRDefault="00E52B90" w:rsidP="00E52B90">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Anwendungsfelder</w:t>
                            </w:r>
                            <w:r w:rsidRPr="007A6FFE">
                              <w:rPr>
                                <w:rFonts w:ascii="Times New Roman" w:hAnsi="Times New Roman" w:cs="Times New Roman"/>
                                <w:b/>
                                <w:color w:val="365F91" w:themeColor="accent1" w:themeShade="BF"/>
                                <w:sz w:val="20"/>
                                <w:szCs w:val="20"/>
                                <w:u w:val="single"/>
                              </w:rPr>
                              <w:t>:</w:t>
                            </w:r>
                          </w:p>
                          <w:p w:rsidR="00E52B90" w:rsidRDefault="00E52B90" w:rsidP="00E52B90">
                            <w:pPr>
                              <w:rPr>
                                <w:rFonts w:ascii="Times New Roman" w:hAnsi="Times New Roman" w:cs="Times New Roman"/>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143"/>
                            </w:tblGrid>
                            <w:tr w:rsidR="00E52B90" w:rsidRPr="00E52B90" w:rsidTr="00E52B90">
                              <w:tc>
                                <w:tcPr>
                                  <w:tcW w:w="4143" w:type="dxa"/>
                                </w:tcPr>
                                <w:p w:rsidR="00E52B90" w:rsidRPr="00807605" w:rsidRDefault="00807605" w:rsidP="00807605">
                                  <w:pPr>
                                    <w:pStyle w:val="Listenabsatz"/>
                                    <w:numPr>
                                      <w:ilvl w:val="0"/>
                                      <w:numId w:val="9"/>
                                    </w:numPr>
                                    <w:rPr>
                                      <w:rFonts w:ascii="Times New Roman" w:hAnsi="Times New Roman" w:cs="Times New Roman"/>
                                      <w:sz w:val="20"/>
                                      <w:szCs w:val="20"/>
                                    </w:rPr>
                                  </w:pPr>
                                  <w:r w:rsidRPr="00807605">
                                    <w:rPr>
                                      <w:rFonts w:ascii="Times New Roman" w:hAnsi="Times New Roman" w:cs="Times New Roman"/>
                                      <w:sz w:val="20"/>
                                      <w:szCs w:val="20"/>
                                    </w:rPr>
                                    <w:t>Automatisierungstechnik</w:t>
                                  </w:r>
                                </w:p>
                              </w:tc>
                              <w:tc>
                                <w:tcPr>
                                  <w:tcW w:w="4143" w:type="dxa"/>
                                </w:tcPr>
                                <w:p w:rsidR="00E52B90" w:rsidRPr="00714EDD" w:rsidRDefault="00714EDD" w:rsidP="00714EDD">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Transportindustrie</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Antriebstechnik</w:t>
                                  </w:r>
                                </w:p>
                              </w:tc>
                              <w:tc>
                                <w:tcPr>
                                  <w:tcW w:w="4143" w:type="dxa"/>
                                </w:tcPr>
                                <w:p w:rsidR="00807605" w:rsidRPr="00E52B90" w:rsidRDefault="00714EDD"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Kommunikationstechnik</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Kabelkonfektion</w:t>
                                  </w:r>
                                </w:p>
                              </w:tc>
                              <w:tc>
                                <w:tcPr>
                                  <w:tcW w:w="4143" w:type="dxa"/>
                                </w:tcPr>
                                <w:p w:rsidR="00807605" w:rsidRPr="00E52B90" w:rsidRDefault="00807605"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Prüf.- und Diagnosegeräte</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Gehäuse – und Geräteanschluss</w:t>
                                  </w:r>
                                </w:p>
                              </w:tc>
                              <w:tc>
                                <w:tcPr>
                                  <w:tcW w:w="4143" w:type="dxa"/>
                                </w:tcPr>
                                <w:p w:rsidR="00807605" w:rsidRPr="00E52B90" w:rsidRDefault="00807605"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Prozessautomation</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Industrielle Schnittstellen</w:t>
                                  </w:r>
                                </w:p>
                              </w:tc>
                              <w:tc>
                                <w:tcPr>
                                  <w:tcW w:w="4143" w:type="dxa"/>
                                </w:tcPr>
                                <w:p w:rsidR="00807605" w:rsidRPr="00E52B90" w:rsidRDefault="00807605" w:rsidP="00B021A1">
                                  <w:pPr>
                                    <w:pStyle w:val="Listenabsatz"/>
                                    <w:numPr>
                                      <w:ilvl w:val="0"/>
                                      <w:numId w:val="9"/>
                                    </w:numPr>
                                    <w:rPr>
                                      <w:rFonts w:ascii="Times New Roman" w:hAnsi="Times New Roman" w:cs="Times New Roman"/>
                                      <w:sz w:val="20"/>
                                      <w:szCs w:val="20"/>
                                    </w:rPr>
                                  </w:pPr>
                                  <w:proofErr w:type="spellStart"/>
                                  <w:r w:rsidRPr="00E52B90">
                                    <w:rPr>
                                      <w:rFonts w:ascii="Times New Roman" w:hAnsi="Times New Roman" w:cs="Times New Roman"/>
                                      <w:sz w:val="20"/>
                                      <w:szCs w:val="20"/>
                                    </w:rPr>
                                    <w:t>Sicherheits</w:t>
                                  </w:r>
                                  <w:proofErr w:type="spellEnd"/>
                                  <w:r w:rsidRPr="00E52B90">
                                    <w:rPr>
                                      <w:rFonts w:ascii="Times New Roman" w:hAnsi="Times New Roman" w:cs="Times New Roman"/>
                                      <w:sz w:val="20"/>
                                      <w:szCs w:val="20"/>
                                    </w:rPr>
                                    <w:t>– und Überwachungssysteme</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Maschinenbau</w:t>
                                  </w:r>
                                </w:p>
                              </w:tc>
                              <w:tc>
                                <w:tcPr>
                                  <w:tcW w:w="4143" w:type="dxa"/>
                                </w:tcPr>
                                <w:p w:rsidR="00807605" w:rsidRPr="00E52B90" w:rsidRDefault="00807605"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Steuerungstechnik</w:t>
                                  </w:r>
                                </w:p>
                              </w:tc>
                            </w:tr>
                            <w:tr w:rsidR="00807605" w:rsidRPr="00E52B90" w:rsidTr="00E52B90">
                              <w:tc>
                                <w:tcPr>
                                  <w:tcW w:w="4143" w:type="dxa"/>
                                </w:tcPr>
                                <w:p w:rsidR="00807605"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Montage- und Fertigungslinien</w:t>
                                  </w:r>
                                </w:p>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Spannungsversorgung</w:t>
                                  </w:r>
                                </w:p>
                              </w:tc>
                              <w:tc>
                                <w:tcPr>
                                  <w:tcW w:w="4143" w:type="dxa"/>
                                </w:tcPr>
                                <w:p w:rsidR="00807605" w:rsidRDefault="00807605"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Telekommunikation</w:t>
                                  </w:r>
                                </w:p>
                                <w:p w:rsidR="00807605" w:rsidRPr="00714EDD" w:rsidRDefault="00807605" w:rsidP="00714EDD">
                                  <w:pPr>
                                    <w:rPr>
                                      <w:rFonts w:ascii="Times New Roman" w:hAnsi="Times New Roman" w:cs="Times New Roman"/>
                                      <w:sz w:val="20"/>
                                      <w:szCs w:val="20"/>
                                    </w:rPr>
                                  </w:pPr>
                                </w:p>
                              </w:tc>
                            </w:tr>
                            <w:tr w:rsidR="00807605" w:rsidRPr="00E52B90" w:rsidTr="00E52B90">
                              <w:tc>
                                <w:tcPr>
                                  <w:tcW w:w="4143" w:type="dxa"/>
                                </w:tcPr>
                                <w:p w:rsidR="00807605" w:rsidRPr="00807605" w:rsidRDefault="00807605" w:rsidP="00807605">
                                  <w:pPr>
                                    <w:rPr>
                                      <w:rFonts w:ascii="Times New Roman" w:hAnsi="Times New Roman" w:cs="Times New Roman"/>
                                      <w:sz w:val="20"/>
                                      <w:szCs w:val="20"/>
                                    </w:rPr>
                                  </w:pPr>
                                </w:p>
                              </w:tc>
                              <w:tc>
                                <w:tcPr>
                                  <w:tcW w:w="4143" w:type="dxa"/>
                                </w:tcPr>
                                <w:p w:rsidR="00807605" w:rsidRPr="00807605" w:rsidRDefault="00807605" w:rsidP="00807605">
                                  <w:pPr>
                                    <w:rPr>
                                      <w:rFonts w:ascii="Times New Roman" w:hAnsi="Times New Roman" w:cs="Times New Roman"/>
                                      <w:sz w:val="20"/>
                                      <w:szCs w:val="20"/>
                                    </w:rPr>
                                  </w:pPr>
                                </w:p>
                              </w:tc>
                            </w:tr>
                          </w:tbl>
                          <w:p w:rsidR="00E52B90" w:rsidRPr="00E52B90" w:rsidRDefault="00E52B90" w:rsidP="00E52B90">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30" type="#_x0000_t202" style="position:absolute;left:0;text-align:left;margin-left:-.05pt;margin-top:1.7pt;width:474.4pt;height:14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" strokecolor="#95b3d7 [1940]">
                <v:textbox>
                  <w:txbxContent>
                    <w:p w:rsidR="00E52B90" w:rsidRDefault="00E52B90" w:rsidP="00E52B90">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Anwendungsfelder</w:t>
                      </w:r>
                      <w:r w:rsidRPr="007A6FFE">
                        <w:rPr>
                          <w:rFonts w:ascii="Times New Roman" w:hAnsi="Times New Roman" w:cs="Times New Roman"/>
                          <w:b/>
                          <w:color w:val="365F91" w:themeColor="accent1" w:themeShade="BF"/>
                          <w:sz w:val="20"/>
                          <w:szCs w:val="20"/>
                          <w:u w:val="single"/>
                        </w:rPr>
                        <w:t>:</w:t>
                      </w:r>
                    </w:p>
                    <w:p w:rsidR="00E52B90" w:rsidRDefault="00E52B90" w:rsidP="00E52B90">
                      <w:pPr>
                        <w:rPr>
                          <w:rFonts w:ascii="Times New Roman" w:hAnsi="Times New Roman" w:cs="Times New Roman"/>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143"/>
                      </w:tblGrid>
                      <w:tr w:rsidR="00E52B90" w:rsidRPr="00E52B90" w:rsidTr="00E52B90">
                        <w:tc>
                          <w:tcPr>
                            <w:tcW w:w="4143" w:type="dxa"/>
                          </w:tcPr>
                          <w:p w:rsidR="00E52B90" w:rsidRPr="00807605" w:rsidRDefault="00807605" w:rsidP="00807605">
                            <w:pPr>
                              <w:pStyle w:val="Listenabsatz"/>
                              <w:numPr>
                                <w:ilvl w:val="0"/>
                                <w:numId w:val="9"/>
                              </w:numPr>
                              <w:rPr>
                                <w:rFonts w:ascii="Times New Roman" w:hAnsi="Times New Roman" w:cs="Times New Roman"/>
                                <w:sz w:val="20"/>
                                <w:szCs w:val="20"/>
                              </w:rPr>
                            </w:pPr>
                            <w:r w:rsidRPr="00807605">
                              <w:rPr>
                                <w:rFonts w:ascii="Times New Roman" w:hAnsi="Times New Roman" w:cs="Times New Roman"/>
                                <w:sz w:val="20"/>
                                <w:szCs w:val="20"/>
                              </w:rPr>
                              <w:t>Automatisierungstechnik</w:t>
                            </w:r>
                          </w:p>
                        </w:tc>
                        <w:tc>
                          <w:tcPr>
                            <w:tcW w:w="4143" w:type="dxa"/>
                          </w:tcPr>
                          <w:p w:rsidR="00E52B90" w:rsidRPr="00714EDD" w:rsidRDefault="00714EDD" w:rsidP="00714EDD">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Transportindustrie</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Antriebstechnik</w:t>
                            </w:r>
                          </w:p>
                        </w:tc>
                        <w:tc>
                          <w:tcPr>
                            <w:tcW w:w="4143" w:type="dxa"/>
                          </w:tcPr>
                          <w:p w:rsidR="00807605" w:rsidRPr="00E52B90" w:rsidRDefault="00714EDD"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Kommunikationstechnik</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Kabelkonfektion</w:t>
                            </w:r>
                          </w:p>
                        </w:tc>
                        <w:tc>
                          <w:tcPr>
                            <w:tcW w:w="4143" w:type="dxa"/>
                          </w:tcPr>
                          <w:p w:rsidR="00807605" w:rsidRPr="00E52B90" w:rsidRDefault="00807605"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Prüf.- und Diagnosegeräte</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Gehäuse – und Geräteanschluss</w:t>
                            </w:r>
                          </w:p>
                        </w:tc>
                        <w:tc>
                          <w:tcPr>
                            <w:tcW w:w="4143" w:type="dxa"/>
                          </w:tcPr>
                          <w:p w:rsidR="00807605" w:rsidRPr="00E52B90" w:rsidRDefault="00807605"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Prozessautomation</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Industrielle Schnittstellen</w:t>
                            </w:r>
                          </w:p>
                        </w:tc>
                        <w:tc>
                          <w:tcPr>
                            <w:tcW w:w="4143" w:type="dxa"/>
                          </w:tcPr>
                          <w:p w:rsidR="00807605" w:rsidRPr="00E52B90" w:rsidRDefault="00807605" w:rsidP="00B021A1">
                            <w:pPr>
                              <w:pStyle w:val="Listenabsatz"/>
                              <w:numPr>
                                <w:ilvl w:val="0"/>
                                <w:numId w:val="9"/>
                              </w:numPr>
                              <w:rPr>
                                <w:rFonts w:ascii="Times New Roman" w:hAnsi="Times New Roman" w:cs="Times New Roman"/>
                                <w:sz w:val="20"/>
                                <w:szCs w:val="20"/>
                              </w:rPr>
                            </w:pPr>
                            <w:proofErr w:type="spellStart"/>
                            <w:r w:rsidRPr="00E52B90">
                              <w:rPr>
                                <w:rFonts w:ascii="Times New Roman" w:hAnsi="Times New Roman" w:cs="Times New Roman"/>
                                <w:sz w:val="20"/>
                                <w:szCs w:val="20"/>
                              </w:rPr>
                              <w:t>Sicherheits</w:t>
                            </w:r>
                            <w:proofErr w:type="spellEnd"/>
                            <w:r w:rsidRPr="00E52B90">
                              <w:rPr>
                                <w:rFonts w:ascii="Times New Roman" w:hAnsi="Times New Roman" w:cs="Times New Roman"/>
                                <w:sz w:val="20"/>
                                <w:szCs w:val="20"/>
                              </w:rPr>
                              <w:t>– und Überwachungssysteme</w:t>
                            </w:r>
                          </w:p>
                        </w:tc>
                      </w:tr>
                      <w:tr w:rsidR="00807605" w:rsidRPr="00E52B90" w:rsidTr="00E52B90">
                        <w:tc>
                          <w:tcPr>
                            <w:tcW w:w="4143" w:type="dxa"/>
                          </w:tcPr>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Maschinenbau</w:t>
                            </w:r>
                          </w:p>
                        </w:tc>
                        <w:tc>
                          <w:tcPr>
                            <w:tcW w:w="4143" w:type="dxa"/>
                          </w:tcPr>
                          <w:p w:rsidR="00807605" w:rsidRPr="00E52B90" w:rsidRDefault="00807605"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Steuerungstechnik</w:t>
                            </w:r>
                          </w:p>
                        </w:tc>
                      </w:tr>
                      <w:tr w:rsidR="00807605" w:rsidRPr="00E52B90" w:rsidTr="00E52B90">
                        <w:tc>
                          <w:tcPr>
                            <w:tcW w:w="4143" w:type="dxa"/>
                          </w:tcPr>
                          <w:p w:rsidR="00807605"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Montage- und Fertigungslinien</w:t>
                            </w:r>
                          </w:p>
                          <w:p w:rsidR="00807605" w:rsidRPr="00E52B90" w:rsidRDefault="00807605" w:rsidP="00B45B2E">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Spannungsversorgung</w:t>
                            </w:r>
                          </w:p>
                        </w:tc>
                        <w:tc>
                          <w:tcPr>
                            <w:tcW w:w="4143" w:type="dxa"/>
                          </w:tcPr>
                          <w:p w:rsidR="00807605" w:rsidRDefault="00807605" w:rsidP="00B021A1">
                            <w:pPr>
                              <w:pStyle w:val="Listenabsatz"/>
                              <w:numPr>
                                <w:ilvl w:val="0"/>
                                <w:numId w:val="9"/>
                              </w:numPr>
                              <w:rPr>
                                <w:rFonts w:ascii="Times New Roman" w:hAnsi="Times New Roman" w:cs="Times New Roman"/>
                                <w:sz w:val="20"/>
                                <w:szCs w:val="20"/>
                              </w:rPr>
                            </w:pPr>
                            <w:r w:rsidRPr="00E52B90">
                              <w:rPr>
                                <w:rFonts w:ascii="Times New Roman" w:hAnsi="Times New Roman" w:cs="Times New Roman"/>
                                <w:sz w:val="20"/>
                                <w:szCs w:val="20"/>
                              </w:rPr>
                              <w:t>Telekommunikation</w:t>
                            </w:r>
                          </w:p>
                          <w:p w:rsidR="00807605" w:rsidRPr="00714EDD" w:rsidRDefault="00807605" w:rsidP="00714EDD">
                            <w:pPr>
                              <w:rPr>
                                <w:rFonts w:ascii="Times New Roman" w:hAnsi="Times New Roman" w:cs="Times New Roman"/>
                                <w:sz w:val="20"/>
                                <w:szCs w:val="20"/>
                              </w:rPr>
                            </w:pPr>
                          </w:p>
                        </w:tc>
                      </w:tr>
                      <w:tr w:rsidR="00807605" w:rsidRPr="00E52B90" w:rsidTr="00E52B90">
                        <w:tc>
                          <w:tcPr>
                            <w:tcW w:w="4143" w:type="dxa"/>
                          </w:tcPr>
                          <w:p w:rsidR="00807605" w:rsidRPr="00807605" w:rsidRDefault="00807605" w:rsidP="00807605">
                            <w:pPr>
                              <w:rPr>
                                <w:rFonts w:ascii="Times New Roman" w:hAnsi="Times New Roman" w:cs="Times New Roman"/>
                                <w:sz w:val="20"/>
                                <w:szCs w:val="20"/>
                              </w:rPr>
                            </w:pPr>
                          </w:p>
                        </w:tc>
                        <w:tc>
                          <w:tcPr>
                            <w:tcW w:w="4143" w:type="dxa"/>
                          </w:tcPr>
                          <w:p w:rsidR="00807605" w:rsidRPr="00807605" w:rsidRDefault="00807605" w:rsidP="00807605">
                            <w:pPr>
                              <w:rPr>
                                <w:rFonts w:ascii="Times New Roman" w:hAnsi="Times New Roman" w:cs="Times New Roman"/>
                                <w:sz w:val="20"/>
                                <w:szCs w:val="20"/>
                              </w:rPr>
                            </w:pPr>
                          </w:p>
                        </w:tc>
                      </w:tr>
                    </w:tbl>
                    <w:p w:rsidR="00E52B90" w:rsidRPr="00E52B90" w:rsidRDefault="00E52B90" w:rsidP="00E52B90">
                      <w:pPr>
                        <w:rPr>
                          <w:rFonts w:ascii="Times New Roman" w:hAnsi="Times New Roman" w:cs="Times New Roman"/>
                          <w:sz w:val="20"/>
                          <w:szCs w:val="20"/>
                        </w:rPr>
                      </w:pPr>
                    </w:p>
                  </w:txbxContent>
                </v:textbox>
              </v:shape>
            </w:pict>
          </mc:Fallback>
        </mc:AlternateContent>
      </w: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E77692">
      <w:pPr>
        <w:jc w:val="both"/>
        <w:rPr>
          <w:rFonts w:ascii="Times New Roman" w:hAnsi="Times New Roman" w:cs="Times New Roman"/>
          <w:sz w:val="20"/>
          <w:szCs w:val="20"/>
        </w:rPr>
      </w:pPr>
    </w:p>
    <w:p w:rsidR="00E52B90" w:rsidRDefault="00E52B90" w:rsidP="002232AF">
      <w:pPr>
        <w:jc w:val="both"/>
        <w:rPr>
          <w:rFonts w:ascii="Times New Roman" w:hAnsi="Times New Roman" w:cs="Times New Roman"/>
          <w:sz w:val="22"/>
          <w:szCs w:val="22"/>
        </w:rPr>
      </w:pPr>
    </w:p>
    <w:p w:rsidR="00E52B90" w:rsidRPr="002232AF" w:rsidRDefault="00E52B90" w:rsidP="002232AF">
      <w:pPr>
        <w:jc w:val="both"/>
        <w:rPr>
          <w:rFonts w:ascii="Times New Roman" w:hAnsi="Times New Roman" w:cs="Times New Roman"/>
          <w:sz w:val="22"/>
          <w:szCs w:val="22"/>
        </w:rPr>
      </w:pPr>
      <w:r w:rsidRPr="00E52B90">
        <w:rPr>
          <w:rFonts w:ascii="Times New Roman" w:hAnsi="Times New Roman" w:cs="Times New Roman"/>
          <w:noProof/>
          <w:sz w:val="22"/>
          <w:szCs w:val="22"/>
          <w:lang w:bidi="ar-SA"/>
        </w:rPr>
        <mc:AlternateContent>
          <mc:Choice Requires="wps">
            <w:drawing>
              <wp:anchor distT="0" distB="0" distL="114300" distR="114300" simplePos="0" relativeHeight="251687936" behindDoc="0" locked="0" layoutInCell="1" allowOverlap="1" wp14:anchorId="24A02081" wp14:editId="2E0BC603">
                <wp:simplePos x="0" y="0"/>
                <wp:positionH relativeFrom="column">
                  <wp:posOffset>-389</wp:posOffset>
                </wp:positionH>
                <wp:positionV relativeFrom="paragraph">
                  <wp:posOffset>129246</wp:posOffset>
                </wp:positionV>
                <wp:extent cx="6061738" cy="1705970"/>
                <wp:effectExtent l="0" t="0" r="15240" b="279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38" cy="1705970"/>
                        </a:xfrm>
                        <a:prstGeom prst="rect">
                          <a:avLst/>
                        </a:prstGeom>
                        <a:solidFill>
                          <a:srgbClr val="FFFFFF"/>
                        </a:solidFill>
                        <a:ln w="9525">
                          <a:solidFill>
                            <a:schemeClr val="accent1">
                              <a:lumMod val="60000"/>
                              <a:lumOff val="40000"/>
                            </a:schemeClr>
                          </a:solidFill>
                          <a:miter lim="800000"/>
                          <a:headEnd/>
                          <a:tailEnd/>
                        </a:ln>
                      </wps:spPr>
                      <wps:txbx>
                        <w:txbxContent>
                          <w:p w:rsidR="00E52B90" w:rsidRDefault="00E52B90" w:rsidP="00E52B90">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Nutzen</w:t>
                            </w:r>
                            <w:r w:rsidRPr="00152CB3">
                              <w:rPr>
                                <w:rFonts w:ascii="Times New Roman" w:hAnsi="Times New Roman" w:cs="Times New Roman"/>
                                <w:b/>
                                <w:color w:val="365F91" w:themeColor="accent1" w:themeShade="BF"/>
                                <w:sz w:val="20"/>
                                <w:szCs w:val="20"/>
                                <w:u w:val="single"/>
                              </w:rPr>
                              <w:t>:</w:t>
                            </w:r>
                          </w:p>
                          <w:p w:rsidR="00E52B90" w:rsidRPr="00152CB3" w:rsidRDefault="00E52B90" w:rsidP="00E52B90">
                            <w:pPr>
                              <w:rPr>
                                <w:rFonts w:ascii="Times New Roman" w:hAnsi="Times New Roman" w:cs="Times New Roman"/>
                              </w:rPr>
                            </w:pPr>
                          </w:p>
                          <w:p w:rsidR="00E52B90" w:rsidRPr="00792EFB" w:rsidRDefault="00E52B90" w:rsidP="00792EFB">
                            <w:pPr>
                              <w:pStyle w:val="Listenabsatz"/>
                              <w:numPr>
                                <w:ilvl w:val="0"/>
                                <w:numId w:val="8"/>
                              </w:numPr>
                              <w:rPr>
                                <w:rFonts w:ascii="Times New Roman" w:hAnsi="Times New Roman" w:cs="Times New Roman"/>
                                <w:spacing w:val="0"/>
                                <w:sz w:val="20"/>
                                <w:szCs w:val="20"/>
                                <w:lang w:bidi="ar-SA"/>
                              </w:rPr>
                            </w:pPr>
                            <w:r w:rsidRPr="00792EFB">
                              <w:rPr>
                                <w:rFonts w:ascii="Times New Roman" w:hAnsi="Times New Roman" w:cs="Times New Roman"/>
                                <w:spacing w:val="0"/>
                                <w:sz w:val="20"/>
                                <w:szCs w:val="20"/>
                                <w:lang w:bidi="ar-SA"/>
                              </w:rPr>
                              <w:t xml:space="preserve">Einteiliges Zink Druckgussgehäuse (Solid Body und CONEC </w:t>
                            </w:r>
                            <w:proofErr w:type="spellStart"/>
                            <w:r w:rsidRPr="00792EFB">
                              <w:rPr>
                                <w:rFonts w:ascii="Times New Roman" w:hAnsi="Times New Roman" w:cs="Times New Roman"/>
                                <w:spacing w:val="0"/>
                                <w:sz w:val="20"/>
                                <w:szCs w:val="20"/>
                                <w:lang w:bidi="ar-SA"/>
                              </w:rPr>
                              <w:t>SlimCon</w:t>
                            </w:r>
                            <w:proofErr w:type="spellEnd"/>
                            <w:r w:rsidRPr="00792EFB">
                              <w:rPr>
                                <w:rFonts w:ascii="Times New Roman" w:hAnsi="Times New Roman" w:cs="Times New Roman"/>
                                <w:spacing w:val="0"/>
                                <w:sz w:val="20"/>
                                <w:szCs w:val="20"/>
                                <w:lang w:bidi="ar-SA"/>
                              </w:rPr>
                              <w:t>)</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 xml:space="preserve">Platzsparende Bauform (CONEC </w:t>
                            </w:r>
                            <w:proofErr w:type="spellStart"/>
                            <w:r w:rsidRPr="00E52B90">
                              <w:rPr>
                                <w:rFonts w:ascii="Times New Roman" w:hAnsi="Times New Roman" w:cs="Times New Roman"/>
                                <w:spacing w:val="0"/>
                                <w:sz w:val="20"/>
                                <w:szCs w:val="20"/>
                                <w:lang w:bidi="ar-SA"/>
                              </w:rPr>
                              <w:t>SlimCon</w:t>
                            </w:r>
                            <w:proofErr w:type="spellEnd"/>
                            <w:r w:rsidRPr="00E52B90">
                              <w:rPr>
                                <w:rFonts w:ascii="Times New Roman" w:hAnsi="Times New Roman" w:cs="Times New Roman"/>
                                <w:spacing w:val="0"/>
                                <w:sz w:val="20"/>
                                <w:szCs w:val="20"/>
                                <w:lang w:bidi="ar-SA"/>
                              </w:rPr>
                              <w:t>)</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Geringes Gewicht</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 xml:space="preserve">Mit integriertem C -Filter (CONEC </w:t>
                            </w:r>
                            <w:proofErr w:type="spellStart"/>
                            <w:r w:rsidRPr="00E52B90">
                              <w:rPr>
                                <w:rFonts w:ascii="Times New Roman" w:hAnsi="Times New Roman" w:cs="Times New Roman"/>
                                <w:spacing w:val="0"/>
                                <w:sz w:val="20"/>
                                <w:szCs w:val="20"/>
                                <w:lang w:bidi="ar-SA"/>
                              </w:rPr>
                              <w:t>SlimCon</w:t>
                            </w:r>
                            <w:proofErr w:type="spellEnd"/>
                            <w:r w:rsidRPr="00E52B90">
                              <w:rPr>
                                <w:rFonts w:ascii="Times New Roman" w:hAnsi="Times New Roman" w:cs="Times New Roman"/>
                                <w:spacing w:val="0"/>
                                <w:sz w:val="20"/>
                                <w:szCs w:val="20"/>
                                <w:lang w:bidi="ar-SA"/>
                              </w:rPr>
                              <w:t xml:space="preserve"> Filter D-SUB)</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 xml:space="preserve">Vollgeschirmt mit EMV Dichtung (CONEC </w:t>
                            </w:r>
                            <w:proofErr w:type="spellStart"/>
                            <w:r w:rsidRPr="00E52B90">
                              <w:rPr>
                                <w:rFonts w:ascii="Times New Roman" w:hAnsi="Times New Roman" w:cs="Times New Roman"/>
                                <w:spacing w:val="0"/>
                                <w:sz w:val="20"/>
                                <w:szCs w:val="20"/>
                                <w:lang w:bidi="ar-SA"/>
                              </w:rPr>
                              <w:t>SlimCon</w:t>
                            </w:r>
                            <w:proofErr w:type="spellEnd"/>
                            <w:r w:rsidRPr="00E52B90">
                              <w:rPr>
                                <w:rFonts w:ascii="Times New Roman" w:hAnsi="Times New Roman" w:cs="Times New Roman"/>
                                <w:spacing w:val="0"/>
                                <w:sz w:val="20"/>
                                <w:szCs w:val="20"/>
                                <w:lang w:bidi="ar-SA"/>
                              </w:rPr>
                              <w:t xml:space="preserve"> Filter D-SUB)</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Schutzklasse IP67 (im gesteckten und verschraubten Zustand, höhere Schutzklasse auf Anfrage)</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proofErr w:type="spellStart"/>
                            <w:r w:rsidRPr="00E52B90">
                              <w:rPr>
                                <w:rFonts w:ascii="Times New Roman" w:hAnsi="Times New Roman" w:cs="Times New Roman"/>
                                <w:spacing w:val="0"/>
                                <w:sz w:val="20"/>
                                <w:szCs w:val="20"/>
                                <w:lang w:bidi="ar-SA"/>
                              </w:rPr>
                              <w:t>RoHS</w:t>
                            </w:r>
                            <w:proofErr w:type="spellEnd"/>
                            <w:r w:rsidRPr="00E52B90">
                              <w:rPr>
                                <w:rFonts w:ascii="Times New Roman" w:hAnsi="Times New Roman" w:cs="Times New Roman"/>
                                <w:spacing w:val="0"/>
                                <w:sz w:val="20"/>
                                <w:szCs w:val="20"/>
                                <w:lang w:bidi="ar-SA"/>
                              </w:rPr>
                              <w:t xml:space="preserve">-konform </w:t>
                            </w:r>
                          </w:p>
                          <w:p w:rsidR="00E52B90" w:rsidRPr="00E52B90" w:rsidRDefault="00E52B90" w:rsidP="00E52B90">
                            <w:pPr>
                              <w:pStyle w:val="Listenabsatz"/>
                              <w:numPr>
                                <w:ilvl w:val="0"/>
                                <w:numId w:val="8"/>
                              </w:numPr>
                              <w:rPr>
                                <w:rFonts w:ascii="Times New Roman" w:hAnsi="Times New Roman" w:cs="Times New Roman"/>
                                <w:b/>
                                <w:sz w:val="20"/>
                                <w:szCs w:val="20"/>
                                <w:u w:val="single"/>
                              </w:rPr>
                            </w:pPr>
                            <w:r w:rsidRPr="00E52B90">
                              <w:rPr>
                                <w:rFonts w:ascii="Times New Roman" w:hAnsi="Times New Roman" w:cs="Times New Roman"/>
                                <w:spacing w:val="0"/>
                                <w:sz w:val="20"/>
                                <w:szCs w:val="20"/>
                                <w:lang w:bidi="ar-SA"/>
                              </w:rPr>
                              <w:t>Einfache Montage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 o:spid="_x0000_s1031" type="#_x0000_t202" style="position:absolute;left:0;text-align:left;margin-left:-.05pt;margin-top:10.2pt;width:477.3pt;height:13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" strokecolor="#95b3d7 [1940]">
                <v:textbox>
                  <w:txbxContent>
                    <w:p w:rsidR="00E52B90" w:rsidRDefault="00E52B90" w:rsidP="00E52B90">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Nutzen</w:t>
                      </w:r>
                      <w:r w:rsidRPr="00152CB3">
                        <w:rPr>
                          <w:rFonts w:ascii="Times New Roman" w:hAnsi="Times New Roman" w:cs="Times New Roman"/>
                          <w:b/>
                          <w:color w:val="365F91" w:themeColor="accent1" w:themeShade="BF"/>
                          <w:sz w:val="20"/>
                          <w:szCs w:val="20"/>
                          <w:u w:val="single"/>
                        </w:rPr>
                        <w:t>:</w:t>
                      </w:r>
                    </w:p>
                    <w:p w:rsidR="00E52B90" w:rsidRPr="00152CB3" w:rsidRDefault="00E52B90" w:rsidP="00E52B90">
                      <w:pPr>
                        <w:rPr>
                          <w:rFonts w:ascii="Times New Roman" w:hAnsi="Times New Roman" w:cs="Times New Roman"/>
                        </w:rPr>
                      </w:pPr>
                    </w:p>
                    <w:p w:rsidR="00E52B90" w:rsidRPr="00792EFB" w:rsidRDefault="00E52B90" w:rsidP="00792EFB">
                      <w:pPr>
                        <w:pStyle w:val="Listenabsatz"/>
                        <w:numPr>
                          <w:ilvl w:val="0"/>
                          <w:numId w:val="8"/>
                        </w:numPr>
                        <w:rPr>
                          <w:rFonts w:ascii="Times New Roman" w:hAnsi="Times New Roman" w:cs="Times New Roman"/>
                          <w:spacing w:val="0"/>
                          <w:sz w:val="20"/>
                          <w:szCs w:val="20"/>
                          <w:lang w:bidi="ar-SA"/>
                        </w:rPr>
                      </w:pPr>
                      <w:r w:rsidRPr="00792EFB">
                        <w:rPr>
                          <w:rFonts w:ascii="Times New Roman" w:hAnsi="Times New Roman" w:cs="Times New Roman"/>
                          <w:spacing w:val="0"/>
                          <w:sz w:val="20"/>
                          <w:szCs w:val="20"/>
                          <w:lang w:bidi="ar-SA"/>
                        </w:rPr>
                        <w:t xml:space="preserve">Einteiliges Zink Druckgussgehäuse (Solid Body und CONEC </w:t>
                      </w:r>
                      <w:proofErr w:type="spellStart"/>
                      <w:r w:rsidRPr="00792EFB">
                        <w:rPr>
                          <w:rFonts w:ascii="Times New Roman" w:hAnsi="Times New Roman" w:cs="Times New Roman"/>
                          <w:spacing w:val="0"/>
                          <w:sz w:val="20"/>
                          <w:szCs w:val="20"/>
                          <w:lang w:bidi="ar-SA"/>
                        </w:rPr>
                        <w:t>SlimCon</w:t>
                      </w:r>
                      <w:proofErr w:type="spellEnd"/>
                      <w:r w:rsidRPr="00792EFB">
                        <w:rPr>
                          <w:rFonts w:ascii="Times New Roman" w:hAnsi="Times New Roman" w:cs="Times New Roman"/>
                          <w:spacing w:val="0"/>
                          <w:sz w:val="20"/>
                          <w:szCs w:val="20"/>
                          <w:lang w:bidi="ar-SA"/>
                        </w:rPr>
                        <w:t>)</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 xml:space="preserve">Platzsparende Bauform (CONEC </w:t>
                      </w:r>
                      <w:proofErr w:type="spellStart"/>
                      <w:r w:rsidRPr="00E52B90">
                        <w:rPr>
                          <w:rFonts w:ascii="Times New Roman" w:hAnsi="Times New Roman" w:cs="Times New Roman"/>
                          <w:spacing w:val="0"/>
                          <w:sz w:val="20"/>
                          <w:szCs w:val="20"/>
                          <w:lang w:bidi="ar-SA"/>
                        </w:rPr>
                        <w:t>SlimCon</w:t>
                      </w:r>
                      <w:proofErr w:type="spellEnd"/>
                      <w:r w:rsidRPr="00E52B90">
                        <w:rPr>
                          <w:rFonts w:ascii="Times New Roman" w:hAnsi="Times New Roman" w:cs="Times New Roman"/>
                          <w:spacing w:val="0"/>
                          <w:sz w:val="20"/>
                          <w:szCs w:val="20"/>
                          <w:lang w:bidi="ar-SA"/>
                        </w:rPr>
                        <w:t>)</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Geringes Gewicht</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 xml:space="preserve">Mit integriertem C -Filter (CONEC </w:t>
                      </w:r>
                      <w:proofErr w:type="spellStart"/>
                      <w:r w:rsidRPr="00E52B90">
                        <w:rPr>
                          <w:rFonts w:ascii="Times New Roman" w:hAnsi="Times New Roman" w:cs="Times New Roman"/>
                          <w:spacing w:val="0"/>
                          <w:sz w:val="20"/>
                          <w:szCs w:val="20"/>
                          <w:lang w:bidi="ar-SA"/>
                        </w:rPr>
                        <w:t>SlimCon</w:t>
                      </w:r>
                      <w:proofErr w:type="spellEnd"/>
                      <w:r w:rsidRPr="00E52B90">
                        <w:rPr>
                          <w:rFonts w:ascii="Times New Roman" w:hAnsi="Times New Roman" w:cs="Times New Roman"/>
                          <w:spacing w:val="0"/>
                          <w:sz w:val="20"/>
                          <w:szCs w:val="20"/>
                          <w:lang w:bidi="ar-SA"/>
                        </w:rPr>
                        <w:t xml:space="preserve"> Filter D-SUB)</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 xml:space="preserve">Vollgeschirmt mit EMV Dichtung (CONEC </w:t>
                      </w:r>
                      <w:proofErr w:type="spellStart"/>
                      <w:r w:rsidRPr="00E52B90">
                        <w:rPr>
                          <w:rFonts w:ascii="Times New Roman" w:hAnsi="Times New Roman" w:cs="Times New Roman"/>
                          <w:spacing w:val="0"/>
                          <w:sz w:val="20"/>
                          <w:szCs w:val="20"/>
                          <w:lang w:bidi="ar-SA"/>
                        </w:rPr>
                        <w:t>SlimCon</w:t>
                      </w:r>
                      <w:proofErr w:type="spellEnd"/>
                      <w:r w:rsidRPr="00E52B90">
                        <w:rPr>
                          <w:rFonts w:ascii="Times New Roman" w:hAnsi="Times New Roman" w:cs="Times New Roman"/>
                          <w:spacing w:val="0"/>
                          <w:sz w:val="20"/>
                          <w:szCs w:val="20"/>
                          <w:lang w:bidi="ar-SA"/>
                        </w:rPr>
                        <w:t xml:space="preserve"> Filter D-SUB)</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r w:rsidRPr="00E52B90">
                        <w:rPr>
                          <w:rFonts w:ascii="Times New Roman" w:hAnsi="Times New Roman" w:cs="Times New Roman"/>
                          <w:spacing w:val="0"/>
                          <w:sz w:val="20"/>
                          <w:szCs w:val="20"/>
                          <w:lang w:bidi="ar-SA"/>
                        </w:rPr>
                        <w:t>Schutzklasse IP67 (im gesteckten und verschraubten Zustand, höhere Schutzklasse auf Anfrage)</w:t>
                      </w:r>
                    </w:p>
                    <w:p w:rsidR="00E52B90" w:rsidRPr="00E52B90" w:rsidRDefault="00E52B90" w:rsidP="00E52B90">
                      <w:pPr>
                        <w:pStyle w:val="Listenabsatz"/>
                        <w:numPr>
                          <w:ilvl w:val="0"/>
                          <w:numId w:val="8"/>
                        </w:numPr>
                        <w:rPr>
                          <w:rFonts w:ascii="Times New Roman" w:hAnsi="Times New Roman" w:cs="Times New Roman"/>
                          <w:spacing w:val="0"/>
                          <w:sz w:val="20"/>
                          <w:szCs w:val="20"/>
                          <w:lang w:bidi="ar-SA"/>
                        </w:rPr>
                      </w:pPr>
                      <w:proofErr w:type="spellStart"/>
                      <w:r w:rsidRPr="00E52B90">
                        <w:rPr>
                          <w:rFonts w:ascii="Times New Roman" w:hAnsi="Times New Roman" w:cs="Times New Roman"/>
                          <w:spacing w:val="0"/>
                          <w:sz w:val="20"/>
                          <w:szCs w:val="20"/>
                          <w:lang w:bidi="ar-SA"/>
                        </w:rPr>
                        <w:t>RoHS</w:t>
                      </w:r>
                      <w:proofErr w:type="spellEnd"/>
                      <w:r w:rsidRPr="00E52B90">
                        <w:rPr>
                          <w:rFonts w:ascii="Times New Roman" w:hAnsi="Times New Roman" w:cs="Times New Roman"/>
                          <w:spacing w:val="0"/>
                          <w:sz w:val="20"/>
                          <w:szCs w:val="20"/>
                          <w:lang w:bidi="ar-SA"/>
                        </w:rPr>
                        <w:t xml:space="preserve">-konform </w:t>
                      </w:r>
                    </w:p>
                    <w:p w:rsidR="00E52B90" w:rsidRPr="00E52B90" w:rsidRDefault="00E52B90" w:rsidP="00E52B90">
                      <w:pPr>
                        <w:pStyle w:val="Listenabsatz"/>
                        <w:numPr>
                          <w:ilvl w:val="0"/>
                          <w:numId w:val="8"/>
                        </w:numPr>
                        <w:rPr>
                          <w:rFonts w:ascii="Times New Roman" w:hAnsi="Times New Roman" w:cs="Times New Roman"/>
                          <w:b/>
                          <w:sz w:val="20"/>
                          <w:szCs w:val="20"/>
                          <w:u w:val="single"/>
                        </w:rPr>
                      </w:pPr>
                      <w:r w:rsidRPr="00E52B90">
                        <w:rPr>
                          <w:rFonts w:ascii="Times New Roman" w:hAnsi="Times New Roman" w:cs="Times New Roman"/>
                          <w:spacing w:val="0"/>
                          <w:sz w:val="20"/>
                          <w:szCs w:val="20"/>
                          <w:lang w:bidi="ar-SA"/>
                        </w:rPr>
                        <w:t>Einfache Montage</w:t>
                      </w:r>
                    </w:p>
                  </w:txbxContent>
                </v:textbox>
              </v:shape>
            </w:pict>
          </mc:Fallback>
        </mc:AlternateContent>
      </w:r>
    </w:p>
    <w:sectPr w:rsidR="00E52B90" w:rsidRPr="002232AF" w:rsidSect="005B5C15">
      <w:headerReference w:type="even" r:id="rId19"/>
      <w:headerReference w:type="default" r:id="rId20"/>
      <w:footerReference w:type="default" r:id="rId21"/>
      <w:footerReference w:type="first" r:id="rId22"/>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20" w:rsidRDefault="00822120">
      <w:r>
        <w:separator/>
      </w:r>
    </w:p>
    <w:p w:rsidR="00822120" w:rsidRDefault="00822120"/>
  </w:endnote>
  <w:endnote w:type="continuationSeparator" w:id="0">
    <w:p w:rsidR="00822120" w:rsidRDefault="00822120">
      <w:r>
        <w:continuationSeparator/>
      </w:r>
    </w:p>
    <w:p w:rsidR="00822120" w:rsidRDefault="00822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20" w:rsidRDefault="00822120" w:rsidP="005D3B02">
    <w:pPr>
      <w:rPr>
        <w:rFonts w:ascii="Arial" w:hAnsi="Arial" w:cs="Arial"/>
        <w:i/>
        <w:color w:val="333333"/>
        <w:sz w:val="20"/>
        <w:szCs w:val="20"/>
      </w:rPr>
    </w:pPr>
  </w:p>
  <w:p w:rsidR="00822120" w:rsidRDefault="00822120" w:rsidP="005D3B02">
    <w:pPr>
      <w:rPr>
        <w:rFonts w:ascii="Arial" w:hAnsi="Arial" w:cs="Arial"/>
        <w:i/>
        <w:color w:val="333333"/>
        <w:sz w:val="20"/>
        <w:szCs w:val="20"/>
      </w:rPr>
    </w:pPr>
  </w:p>
  <w:p w:rsidR="00822120" w:rsidRPr="005D3B02" w:rsidRDefault="00822120" w:rsidP="005D3B02">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20" w:rsidRPr="00B043F4" w:rsidRDefault="00822120" w:rsidP="00B043F4">
    <w:pPr>
      <w:rPr>
        <w:rFonts w:ascii="Arial" w:hAnsi="Arial" w:cs="Arial"/>
        <w:i/>
        <w:sz w:val="20"/>
        <w:szCs w:val="20"/>
      </w:rPr>
    </w:pPr>
    <w:r w:rsidRPr="00B043F4">
      <w:rPr>
        <w:rFonts w:ascii="Arial" w:hAnsi="Arial" w:cs="Arial"/>
        <w:i/>
        <w:color w:val="333333"/>
        <w:sz w:val="20"/>
        <w:szCs w:val="20"/>
      </w:rPr>
      <w:t>Im Fall einer Veröffentlichung freuen wir uns über ein Belegexemplar, gern auch als 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20" w:rsidRDefault="00822120">
      <w:r>
        <w:separator/>
      </w:r>
    </w:p>
    <w:p w:rsidR="00822120" w:rsidRDefault="00822120"/>
  </w:footnote>
  <w:footnote w:type="continuationSeparator" w:id="0">
    <w:p w:rsidR="00822120" w:rsidRDefault="00822120">
      <w:r>
        <w:continuationSeparator/>
      </w:r>
    </w:p>
    <w:p w:rsidR="00822120" w:rsidRDefault="008221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20" w:rsidRDefault="00822120">
    <w:pPr>
      <w:pStyle w:val="Kopfzeile"/>
    </w:pPr>
  </w:p>
  <w:p w:rsidR="00822120" w:rsidRDefault="008221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20" w:rsidRDefault="00822120">
    <w:pPr>
      <w:pStyle w:val="Kopfzeile"/>
    </w:pPr>
    <w:r>
      <w:t xml:space="preserve">PRESSEMITTEILUNG </w:t>
    </w:r>
    <w:r>
      <w:tab/>
      <w:t xml:space="preserve">Seite </w:t>
    </w:r>
    <w:r>
      <w:fldChar w:fldCharType="begin"/>
    </w:r>
    <w:r>
      <w:instrText xml:space="preserve"> PAGE \* Arabic \* MERGEFORMAT </w:instrText>
    </w:r>
    <w:r>
      <w:fldChar w:fldCharType="separate"/>
    </w:r>
    <w:r w:rsidR="00C06F5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562E73"/>
    <w:multiLevelType w:val="hybridMultilevel"/>
    <w:tmpl w:val="90F8F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2E1AED"/>
    <w:multiLevelType w:val="hybridMultilevel"/>
    <w:tmpl w:val="2274465A"/>
    <w:lvl w:ilvl="0" w:tplc="4DCE3120">
      <w:numFmt w:val="bullet"/>
      <w:lvlText w:val="•"/>
      <w:lvlJc w:val="left"/>
      <w:pPr>
        <w:ind w:left="720" w:hanging="360"/>
      </w:pPr>
      <w:rPr>
        <w:rFonts w:ascii="QuaySansITCTT" w:eastAsia="QuaySansITCTT" w:hAnsi="QuaySansITCT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DD37D3"/>
    <w:multiLevelType w:val="hybridMultilevel"/>
    <w:tmpl w:val="CB201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D087351"/>
    <w:multiLevelType w:val="hybridMultilevel"/>
    <w:tmpl w:val="50FC533A"/>
    <w:lvl w:ilvl="0" w:tplc="25661D7A">
      <w:numFmt w:val="bullet"/>
      <w:lvlText w:val="-"/>
      <w:lvlJc w:val="left"/>
      <w:pPr>
        <w:ind w:left="540" w:hanging="360"/>
      </w:pPr>
      <w:rPr>
        <w:rFonts w:ascii="QuaySansITCTT" w:eastAsia="Times New Roman" w:hAnsi="QuaySansITCTT" w:cs="Century Gothic"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5">
    <w:nsid w:val="51114AC8"/>
    <w:multiLevelType w:val="hybridMultilevel"/>
    <w:tmpl w:val="8924AB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A6B10E7"/>
    <w:multiLevelType w:val="hybridMultilevel"/>
    <w:tmpl w:val="7F28C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39F0F94"/>
    <w:multiLevelType w:val="hybridMultilevel"/>
    <w:tmpl w:val="C480F87E"/>
    <w:lvl w:ilvl="0" w:tplc="D8525A54">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BD64C8"/>
    <w:multiLevelType w:val="hybridMultilevel"/>
    <w:tmpl w:val="578ABD54"/>
    <w:lvl w:ilvl="0" w:tplc="05D05376">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7"/>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C6"/>
    <w:rsid w:val="00000B58"/>
    <w:rsid w:val="000040BA"/>
    <w:rsid w:val="00010996"/>
    <w:rsid w:val="00015C99"/>
    <w:rsid w:val="0002035C"/>
    <w:rsid w:val="000209CF"/>
    <w:rsid w:val="00022777"/>
    <w:rsid w:val="000457C7"/>
    <w:rsid w:val="00050D1C"/>
    <w:rsid w:val="00055297"/>
    <w:rsid w:val="00064ECA"/>
    <w:rsid w:val="000676D0"/>
    <w:rsid w:val="00070904"/>
    <w:rsid w:val="00081DDD"/>
    <w:rsid w:val="000911AB"/>
    <w:rsid w:val="00091D90"/>
    <w:rsid w:val="00095D23"/>
    <w:rsid w:val="00097F8C"/>
    <w:rsid w:val="000A119F"/>
    <w:rsid w:val="000B47A7"/>
    <w:rsid w:val="000B7D3A"/>
    <w:rsid w:val="000C14C7"/>
    <w:rsid w:val="000C1C2C"/>
    <w:rsid w:val="000D118C"/>
    <w:rsid w:val="000D1EDC"/>
    <w:rsid w:val="000D2493"/>
    <w:rsid w:val="000D502D"/>
    <w:rsid w:val="000D62D2"/>
    <w:rsid w:val="000D7DB0"/>
    <w:rsid w:val="000E5155"/>
    <w:rsid w:val="000F5FEC"/>
    <w:rsid w:val="001011EF"/>
    <w:rsid w:val="00103454"/>
    <w:rsid w:val="001079A2"/>
    <w:rsid w:val="00112705"/>
    <w:rsid w:val="0011393E"/>
    <w:rsid w:val="00117CAD"/>
    <w:rsid w:val="00125E0A"/>
    <w:rsid w:val="00136170"/>
    <w:rsid w:val="00143F58"/>
    <w:rsid w:val="00152CB3"/>
    <w:rsid w:val="0015439F"/>
    <w:rsid w:val="00161D33"/>
    <w:rsid w:val="00163F1E"/>
    <w:rsid w:val="00165689"/>
    <w:rsid w:val="001656FB"/>
    <w:rsid w:val="001662FC"/>
    <w:rsid w:val="0016713D"/>
    <w:rsid w:val="00175C4D"/>
    <w:rsid w:val="00182163"/>
    <w:rsid w:val="00184763"/>
    <w:rsid w:val="001935B8"/>
    <w:rsid w:val="001A0FCC"/>
    <w:rsid w:val="001D10D7"/>
    <w:rsid w:val="001D1DA7"/>
    <w:rsid w:val="001D55FC"/>
    <w:rsid w:val="001E122B"/>
    <w:rsid w:val="001F30DC"/>
    <w:rsid w:val="00204DF4"/>
    <w:rsid w:val="00213117"/>
    <w:rsid w:val="00215B07"/>
    <w:rsid w:val="00216FCA"/>
    <w:rsid w:val="00217A25"/>
    <w:rsid w:val="002215C4"/>
    <w:rsid w:val="002232AF"/>
    <w:rsid w:val="00223F79"/>
    <w:rsid w:val="002618F9"/>
    <w:rsid w:val="00264046"/>
    <w:rsid w:val="00264570"/>
    <w:rsid w:val="00264659"/>
    <w:rsid w:val="0026477A"/>
    <w:rsid w:val="00265917"/>
    <w:rsid w:val="00266CA2"/>
    <w:rsid w:val="002806FC"/>
    <w:rsid w:val="002967BF"/>
    <w:rsid w:val="002A7B11"/>
    <w:rsid w:val="002B4D4B"/>
    <w:rsid w:val="002C1A05"/>
    <w:rsid w:val="002C78AB"/>
    <w:rsid w:val="002E36A2"/>
    <w:rsid w:val="002F1E2B"/>
    <w:rsid w:val="002F52B5"/>
    <w:rsid w:val="00304FE5"/>
    <w:rsid w:val="00305505"/>
    <w:rsid w:val="00305CB0"/>
    <w:rsid w:val="00307F78"/>
    <w:rsid w:val="00312204"/>
    <w:rsid w:val="003138E5"/>
    <w:rsid w:val="00322D0E"/>
    <w:rsid w:val="00330D29"/>
    <w:rsid w:val="00331876"/>
    <w:rsid w:val="00337C35"/>
    <w:rsid w:val="00341D6C"/>
    <w:rsid w:val="003428EE"/>
    <w:rsid w:val="00343B73"/>
    <w:rsid w:val="00343C06"/>
    <w:rsid w:val="0034536B"/>
    <w:rsid w:val="00351595"/>
    <w:rsid w:val="0036013D"/>
    <w:rsid w:val="003610A7"/>
    <w:rsid w:val="0036254A"/>
    <w:rsid w:val="00370051"/>
    <w:rsid w:val="00372581"/>
    <w:rsid w:val="003802AD"/>
    <w:rsid w:val="0038224F"/>
    <w:rsid w:val="00392525"/>
    <w:rsid w:val="003949A9"/>
    <w:rsid w:val="0039557F"/>
    <w:rsid w:val="003A5684"/>
    <w:rsid w:val="003B12A1"/>
    <w:rsid w:val="003C0C9F"/>
    <w:rsid w:val="003D0269"/>
    <w:rsid w:val="003D43B9"/>
    <w:rsid w:val="003D46A6"/>
    <w:rsid w:val="003D529D"/>
    <w:rsid w:val="003E59A2"/>
    <w:rsid w:val="003E7E0F"/>
    <w:rsid w:val="003F00D6"/>
    <w:rsid w:val="0040374A"/>
    <w:rsid w:val="004037E2"/>
    <w:rsid w:val="004074F7"/>
    <w:rsid w:val="00426D50"/>
    <w:rsid w:val="00436025"/>
    <w:rsid w:val="00440230"/>
    <w:rsid w:val="00443A7B"/>
    <w:rsid w:val="00444229"/>
    <w:rsid w:val="00450833"/>
    <w:rsid w:val="00453FED"/>
    <w:rsid w:val="00466151"/>
    <w:rsid w:val="00473101"/>
    <w:rsid w:val="00474F14"/>
    <w:rsid w:val="004815A7"/>
    <w:rsid w:val="0049061B"/>
    <w:rsid w:val="00490E6D"/>
    <w:rsid w:val="00491F39"/>
    <w:rsid w:val="004A481F"/>
    <w:rsid w:val="004A5223"/>
    <w:rsid w:val="004B0DE3"/>
    <w:rsid w:val="004B0F95"/>
    <w:rsid w:val="004C2DF5"/>
    <w:rsid w:val="004C3C49"/>
    <w:rsid w:val="004D2079"/>
    <w:rsid w:val="004D75FB"/>
    <w:rsid w:val="00504DCF"/>
    <w:rsid w:val="005076B6"/>
    <w:rsid w:val="00510659"/>
    <w:rsid w:val="005134FC"/>
    <w:rsid w:val="0051522E"/>
    <w:rsid w:val="00515483"/>
    <w:rsid w:val="00525F92"/>
    <w:rsid w:val="00526380"/>
    <w:rsid w:val="005308E1"/>
    <w:rsid w:val="00535DCE"/>
    <w:rsid w:val="005426C4"/>
    <w:rsid w:val="00555203"/>
    <w:rsid w:val="00555C6C"/>
    <w:rsid w:val="005607C8"/>
    <w:rsid w:val="0056228E"/>
    <w:rsid w:val="00562ACF"/>
    <w:rsid w:val="0056302F"/>
    <w:rsid w:val="005672A0"/>
    <w:rsid w:val="00573B86"/>
    <w:rsid w:val="0057706A"/>
    <w:rsid w:val="00583543"/>
    <w:rsid w:val="0059437F"/>
    <w:rsid w:val="00594A79"/>
    <w:rsid w:val="00595099"/>
    <w:rsid w:val="005B2CE5"/>
    <w:rsid w:val="005B5C15"/>
    <w:rsid w:val="005C4B17"/>
    <w:rsid w:val="005D3B02"/>
    <w:rsid w:val="005E152F"/>
    <w:rsid w:val="005E2C53"/>
    <w:rsid w:val="005F687B"/>
    <w:rsid w:val="005F6B3D"/>
    <w:rsid w:val="006018CF"/>
    <w:rsid w:val="006044DB"/>
    <w:rsid w:val="006109D3"/>
    <w:rsid w:val="00614CAF"/>
    <w:rsid w:val="006261BD"/>
    <w:rsid w:val="0062755B"/>
    <w:rsid w:val="00627765"/>
    <w:rsid w:val="00630640"/>
    <w:rsid w:val="00641632"/>
    <w:rsid w:val="00641B36"/>
    <w:rsid w:val="00645526"/>
    <w:rsid w:val="00654725"/>
    <w:rsid w:val="00654820"/>
    <w:rsid w:val="006568FF"/>
    <w:rsid w:val="00666D45"/>
    <w:rsid w:val="00671187"/>
    <w:rsid w:val="00672185"/>
    <w:rsid w:val="00681752"/>
    <w:rsid w:val="0069076D"/>
    <w:rsid w:val="00694C63"/>
    <w:rsid w:val="006A3FA6"/>
    <w:rsid w:val="006A787C"/>
    <w:rsid w:val="006B5421"/>
    <w:rsid w:val="006C45B8"/>
    <w:rsid w:val="006C6AC6"/>
    <w:rsid w:val="006C75C0"/>
    <w:rsid w:val="006D0256"/>
    <w:rsid w:val="006D50E2"/>
    <w:rsid w:val="006D7588"/>
    <w:rsid w:val="006E0B5B"/>
    <w:rsid w:val="006E1FEB"/>
    <w:rsid w:val="006E6C4E"/>
    <w:rsid w:val="0070263C"/>
    <w:rsid w:val="00714EDD"/>
    <w:rsid w:val="007443DF"/>
    <w:rsid w:val="00747CC4"/>
    <w:rsid w:val="00756622"/>
    <w:rsid w:val="00762034"/>
    <w:rsid w:val="00764BB4"/>
    <w:rsid w:val="007668C4"/>
    <w:rsid w:val="00767BCA"/>
    <w:rsid w:val="007727E9"/>
    <w:rsid w:val="0077504E"/>
    <w:rsid w:val="007822FC"/>
    <w:rsid w:val="0079080A"/>
    <w:rsid w:val="0079213C"/>
    <w:rsid w:val="00792EFB"/>
    <w:rsid w:val="00794544"/>
    <w:rsid w:val="007A27EE"/>
    <w:rsid w:val="007A6FFE"/>
    <w:rsid w:val="007B1DAC"/>
    <w:rsid w:val="007B490D"/>
    <w:rsid w:val="007C2BC6"/>
    <w:rsid w:val="007C784D"/>
    <w:rsid w:val="007D235E"/>
    <w:rsid w:val="007E655B"/>
    <w:rsid w:val="007F1128"/>
    <w:rsid w:val="007F35B6"/>
    <w:rsid w:val="008001EF"/>
    <w:rsid w:val="00801180"/>
    <w:rsid w:val="00803AF1"/>
    <w:rsid w:val="00807605"/>
    <w:rsid w:val="00813D8F"/>
    <w:rsid w:val="00813DF4"/>
    <w:rsid w:val="00817CEC"/>
    <w:rsid w:val="00822120"/>
    <w:rsid w:val="00825D6B"/>
    <w:rsid w:val="00834E31"/>
    <w:rsid w:val="00837E18"/>
    <w:rsid w:val="00844E2D"/>
    <w:rsid w:val="0084509A"/>
    <w:rsid w:val="00846F6F"/>
    <w:rsid w:val="00854057"/>
    <w:rsid w:val="00861221"/>
    <w:rsid w:val="00866357"/>
    <w:rsid w:val="00885BD3"/>
    <w:rsid w:val="008873CD"/>
    <w:rsid w:val="00896D01"/>
    <w:rsid w:val="008A2992"/>
    <w:rsid w:val="008B65C1"/>
    <w:rsid w:val="008B7CBC"/>
    <w:rsid w:val="008C4EF0"/>
    <w:rsid w:val="008D11F3"/>
    <w:rsid w:val="008D21DB"/>
    <w:rsid w:val="008D7556"/>
    <w:rsid w:val="008E4D11"/>
    <w:rsid w:val="008F6C31"/>
    <w:rsid w:val="00911616"/>
    <w:rsid w:val="009232B2"/>
    <w:rsid w:val="00923477"/>
    <w:rsid w:val="009247E2"/>
    <w:rsid w:val="00926FA5"/>
    <w:rsid w:val="0093402A"/>
    <w:rsid w:val="00944828"/>
    <w:rsid w:val="00945592"/>
    <w:rsid w:val="00952838"/>
    <w:rsid w:val="009652FE"/>
    <w:rsid w:val="00971E9B"/>
    <w:rsid w:val="0097486D"/>
    <w:rsid w:val="00984351"/>
    <w:rsid w:val="00993B31"/>
    <w:rsid w:val="009A426A"/>
    <w:rsid w:val="009E7715"/>
    <w:rsid w:val="009F5971"/>
    <w:rsid w:val="00A069A3"/>
    <w:rsid w:val="00A11D17"/>
    <w:rsid w:val="00A12BC0"/>
    <w:rsid w:val="00A23D75"/>
    <w:rsid w:val="00A35C9A"/>
    <w:rsid w:val="00A51077"/>
    <w:rsid w:val="00A54055"/>
    <w:rsid w:val="00A55878"/>
    <w:rsid w:val="00A558AE"/>
    <w:rsid w:val="00A61D8C"/>
    <w:rsid w:val="00A66BA4"/>
    <w:rsid w:val="00A774B0"/>
    <w:rsid w:val="00A94C1C"/>
    <w:rsid w:val="00A97168"/>
    <w:rsid w:val="00AA591D"/>
    <w:rsid w:val="00AA7726"/>
    <w:rsid w:val="00AB18F9"/>
    <w:rsid w:val="00AB5AD3"/>
    <w:rsid w:val="00AC04DC"/>
    <w:rsid w:val="00AC3790"/>
    <w:rsid w:val="00AC5A06"/>
    <w:rsid w:val="00AD38CB"/>
    <w:rsid w:val="00AD76F1"/>
    <w:rsid w:val="00AE013D"/>
    <w:rsid w:val="00AF706B"/>
    <w:rsid w:val="00B009CF"/>
    <w:rsid w:val="00B043F4"/>
    <w:rsid w:val="00B16D48"/>
    <w:rsid w:val="00B2055B"/>
    <w:rsid w:val="00B215FB"/>
    <w:rsid w:val="00B2526A"/>
    <w:rsid w:val="00B272B1"/>
    <w:rsid w:val="00B47F77"/>
    <w:rsid w:val="00B503C1"/>
    <w:rsid w:val="00B51D68"/>
    <w:rsid w:val="00B552F8"/>
    <w:rsid w:val="00B5621F"/>
    <w:rsid w:val="00B63941"/>
    <w:rsid w:val="00B647CB"/>
    <w:rsid w:val="00B71D34"/>
    <w:rsid w:val="00B82CA1"/>
    <w:rsid w:val="00B85F76"/>
    <w:rsid w:val="00B87977"/>
    <w:rsid w:val="00B92BA9"/>
    <w:rsid w:val="00BA2E8E"/>
    <w:rsid w:val="00BA639F"/>
    <w:rsid w:val="00BA6AE2"/>
    <w:rsid w:val="00BC0CD9"/>
    <w:rsid w:val="00BC3BE2"/>
    <w:rsid w:val="00BD462E"/>
    <w:rsid w:val="00BE411C"/>
    <w:rsid w:val="00BE7C0C"/>
    <w:rsid w:val="00BF5F1B"/>
    <w:rsid w:val="00BF719D"/>
    <w:rsid w:val="00C03F32"/>
    <w:rsid w:val="00C06F5A"/>
    <w:rsid w:val="00C1359A"/>
    <w:rsid w:val="00C13BC2"/>
    <w:rsid w:val="00C23338"/>
    <w:rsid w:val="00C341AD"/>
    <w:rsid w:val="00C356D0"/>
    <w:rsid w:val="00C36075"/>
    <w:rsid w:val="00C44884"/>
    <w:rsid w:val="00C45647"/>
    <w:rsid w:val="00C47BD9"/>
    <w:rsid w:val="00C51DC0"/>
    <w:rsid w:val="00C524D7"/>
    <w:rsid w:val="00C52A1F"/>
    <w:rsid w:val="00C57664"/>
    <w:rsid w:val="00C65770"/>
    <w:rsid w:val="00C7301A"/>
    <w:rsid w:val="00C807DA"/>
    <w:rsid w:val="00C828D1"/>
    <w:rsid w:val="00C82E38"/>
    <w:rsid w:val="00C85260"/>
    <w:rsid w:val="00C90836"/>
    <w:rsid w:val="00CB2329"/>
    <w:rsid w:val="00CB37DC"/>
    <w:rsid w:val="00CB6612"/>
    <w:rsid w:val="00CC261E"/>
    <w:rsid w:val="00CC5E52"/>
    <w:rsid w:val="00CD433A"/>
    <w:rsid w:val="00CD46E3"/>
    <w:rsid w:val="00CE5C23"/>
    <w:rsid w:val="00CF55E4"/>
    <w:rsid w:val="00D0410B"/>
    <w:rsid w:val="00D07304"/>
    <w:rsid w:val="00D10F56"/>
    <w:rsid w:val="00D1219D"/>
    <w:rsid w:val="00D143D1"/>
    <w:rsid w:val="00D16508"/>
    <w:rsid w:val="00D21FD6"/>
    <w:rsid w:val="00D31769"/>
    <w:rsid w:val="00D354D1"/>
    <w:rsid w:val="00D41B21"/>
    <w:rsid w:val="00D51903"/>
    <w:rsid w:val="00D60301"/>
    <w:rsid w:val="00D618E8"/>
    <w:rsid w:val="00D735BE"/>
    <w:rsid w:val="00D73DB8"/>
    <w:rsid w:val="00D83F15"/>
    <w:rsid w:val="00D85C22"/>
    <w:rsid w:val="00D964CC"/>
    <w:rsid w:val="00D97919"/>
    <w:rsid w:val="00DA12BF"/>
    <w:rsid w:val="00DA1F15"/>
    <w:rsid w:val="00DA4AEE"/>
    <w:rsid w:val="00DA665B"/>
    <w:rsid w:val="00DC27D1"/>
    <w:rsid w:val="00DC34FA"/>
    <w:rsid w:val="00DC64EF"/>
    <w:rsid w:val="00DC716B"/>
    <w:rsid w:val="00DD7234"/>
    <w:rsid w:val="00DE321D"/>
    <w:rsid w:val="00DE3A16"/>
    <w:rsid w:val="00DF6DDF"/>
    <w:rsid w:val="00E04177"/>
    <w:rsid w:val="00E0683E"/>
    <w:rsid w:val="00E13BAF"/>
    <w:rsid w:val="00E26ABE"/>
    <w:rsid w:val="00E32547"/>
    <w:rsid w:val="00E328B3"/>
    <w:rsid w:val="00E475E8"/>
    <w:rsid w:val="00E52B90"/>
    <w:rsid w:val="00E53B64"/>
    <w:rsid w:val="00E564A7"/>
    <w:rsid w:val="00E60680"/>
    <w:rsid w:val="00E77692"/>
    <w:rsid w:val="00E80AE7"/>
    <w:rsid w:val="00E86B9A"/>
    <w:rsid w:val="00E87942"/>
    <w:rsid w:val="00E949E4"/>
    <w:rsid w:val="00E94F6C"/>
    <w:rsid w:val="00EA5942"/>
    <w:rsid w:val="00EA5B38"/>
    <w:rsid w:val="00EA632B"/>
    <w:rsid w:val="00EB1BEC"/>
    <w:rsid w:val="00EB26FC"/>
    <w:rsid w:val="00EB5739"/>
    <w:rsid w:val="00EB799D"/>
    <w:rsid w:val="00EC2EF2"/>
    <w:rsid w:val="00EC38CB"/>
    <w:rsid w:val="00ED1362"/>
    <w:rsid w:val="00ED224F"/>
    <w:rsid w:val="00ED5D81"/>
    <w:rsid w:val="00EE009B"/>
    <w:rsid w:val="00EF0324"/>
    <w:rsid w:val="00EF406E"/>
    <w:rsid w:val="00EF4F0D"/>
    <w:rsid w:val="00F03517"/>
    <w:rsid w:val="00F13809"/>
    <w:rsid w:val="00F212F1"/>
    <w:rsid w:val="00F27272"/>
    <w:rsid w:val="00F279F9"/>
    <w:rsid w:val="00F332C1"/>
    <w:rsid w:val="00F3585C"/>
    <w:rsid w:val="00F469C3"/>
    <w:rsid w:val="00F50F0C"/>
    <w:rsid w:val="00F52BF4"/>
    <w:rsid w:val="00F600FD"/>
    <w:rsid w:val="00F63089"/>
    <w:rsid w:val="00F63B45"/>
    <w:rsid w:val="00F6758C"/>
    <w:rsid w:val="00F72B18"/>
    <w:rsid w:val="00F85F49"/>
    <w:rsid w:val="00F873A0"/>
    <w:rsid w:val="00F910B0"/>
    <w:rsid w:val="00F92CC3"/>
    <w:rsid w:val="00F92FCC"/>
    <w:rsid w:val="00FB26D3"/>
    <w:rsid w:val="00FB4E7C"/>
    <w:rsid w:val="00FC45A2"/>
    <w:rsid w:val="00FD4536"/>
    <w:rsid w:val="00FD74B5"/>
    <w:rsid w:val="00FE4FE3"/>
    <w:rsid w:val="00FF10AB"/>
    <w:rsid w:val="00FF132A"/>
    <w:rsid w:val="00FF5EFA"/>
    <w:rsid w:val="00FF630A"/>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uiPriority w:val="59"/>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3D-Effekt3">
    <w:name w:val="Table 3D effects 3"/>
    <w:basedOn w:val="NormaleTabelle"/>
    <w:rsid w:val="00974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ellesRaster-Akzent11">
    <w:name w:val="Helles Raster - Akzent 11"/>
    <w:basedOn w:val="NormaleTabelle"/>
    <w:next w:val="HellesRaster-Akzent1"/>
    <w:uiPriority w:val="62"/>
    <w:rsid w:val="00803AF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tandardWeb">
    <w:name w:val="Normal (Web)"/>
    <w:basedOn w:val="Standard"/>
    <w:uiPriority w:val="99"/>
    <w:unhideWhenUsed/>
    <w:rsid w:val="00AE013D"/>
    <w:pPr>
      <w:spacing w:before="100" w:beforeAutospacing="1" w:after="100" w:afterAutospacing="1"/>
    </w:pPr>
    <w:rPr>
      <w:rFonts w:ascii="Times New Roman" w:hAnsi="Times New Roman" w:cs="Times New Roman"/>
      <w:spacing w:val="0"/>
      <w:sz w:val="24"/>
      <w:szCs w:val="24"/>
      <w:lang w:bidi="ar-SA"/>
    </w:rPr>
  </w:style>
  <w:style w:type="table" w:customStyle="1" w:styleId="HellesRaster-Akzent112">
    <w:name w:val="Helles Raster - Akzent 112"/>
    <w:basedOn w:val="NormaleTabelle"/>
    <w:next w:val="HellesRaster-Akzent1"/>
    <w:uiPriority w:val="62"/>
    <w:rsid w:val="0051522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Raster1">
    <w:name w:val="Table Grid 1"/>
    <w:basedOn w:val="NormaleTabelle"/>
    <w:semiHidden/>
    <w:unhideWhenUsed/>
    <w:rsid w:val="007668C4"/>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raster">
    <w:name w:val="Table Grid"/>
    <w:basedOn w:val="NormaleTabelle"/>
    <w:uiPriority w:val="59"/>
    <w:rsid w:val="006E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AD38CB"/>
    <w:rPr>
      <w:i/>
      <w:iCs/>
    </w:rPr>
  </w:style>
  <w:style w:type="table" w:styleId="HellesRaster-Akzent1">
    <w:name w:val="Light Grid Accent 1"/>
    <w:basedOn w:val="NormaleTabelle"/>
    <w:uiPriority w:val="62"/>
    <w:rsid w:val="00D21FD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453F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eRaster8">
    <w:name w:val="Table Grid 8"/>
    <w:basedOn w:val="NormaleTabelle"/>
    <w:rsid w:val="00453F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Web1">
    <w:name w:val="Table Web 1"/>
    <w:basedOn w:val="NormaleTabelle"/>
    <w:rsid w:val="000A11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A11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HelleSchattierung-Akzent1">
    <w:name w:val="Light Shading Accent 1"/>
    <w:basedOn w:val="NormaleTabelle"/>
    <w:uiPriority w:val="60"/>
    <w:rsid w:val="00E13BA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3D-Effekt3">
    <w:name w:val="Table 3D effects 3"/>
    <w:basedOn w:val="NormaleTabelle"/>
    <w:rsid w:val="00974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ellesRaster-Akzent11">
    <w:name w:val="Helles Raster - Akzent 11"/>
    <w:basedOn w:val="NormaleTabelle"/>
    <w:next w:val="HellesRaster-Akzent1"/>
    <w:uiPriority w:val="62"/>
    <w:rsid w:val="00803AF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tandardWeb">
    <w:name w:val="Normal (Web)"/>
    <w:basedOn w:val="Standard"/>
    <w:uiPriority w:val="99"/>
    <w:unhideWhenUsed/>
    <w:rsid w:val="00AE013D"/>
    <w:pPr>
      <w:spacing w:before="100" w:beforeAutospacing="1" w:after="100" w:afterAutospacing="1"/>
    </w:pPr>
    <w:rPr>
      <w:rFonts w:ascii="Times New Roman" w:hAnsi="Times New Roman" w:cs="Times New Roman"/>
      <w:spacing w:val="0"/>
      <w:sz w:val="24"/>
      <w:szCs w:val="24"/>
      <w:lang w:bidi="ar-SA"/>
    </w:rPr>
  </w:style>
  <w:style w:type="table" w:customStyle="1" w:styleId="HellesRaster-Akzent112">
    <w:name w:val="Helles Raster - Akzent 112"/>
    <w:basedOn w:val="NormaleTabelle"/>
    <w:next w:val="HellesRaster-Akzent1"/>
    <w:uiPriority w:val="62"/>
    <w:rsid w:val="0051522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Raster1">
    <w:name w:val="Table Grid 1"/>
    <w:basedOn w:val="NormaleTabelle"/>
    <w:semiHidden/>
    <w:unhideWhenUsed/>
    <w:rsid w:val="007668C4"/>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168">
      <w:bodyDiv w:val="1"/>
      <w:marLeft w:val="0"/>
      <w:marRight w:val="0"/>
      <w:marTop w:val="0"/>
      <w:marBottom w:val="0"/>
      <w:divBdr>
        <w:top w:val="none" w:sz="0" w:space="0" w:color="auto"/>
        <w:left w:val="none" w:sz="0" w:space="0" w:color="auto"/>
        <w:bottom w:val="none" w:sz="0" w:space="0" w:color="auto"/>
        <w:right w:val="none" w:sz="0" w:space="0" w:color="auto"/>
      </w:divBdr>
      <w:divsChild>
        <w:div w:id="1699698811">
          <w:marLeft w:val="288"/>
          <w:marRight w:val="0"/>
          <w:marTop w:val="0"/>
          <w:marBottom w:val="0"/>
          <w:divBdr>
            <w:top w:val="none" w:sz="0" w:space="0" w:color="auto"/>
            <w:left w:val="none" w:sz="0" w:space="0" w:color="auto"/>
            <w:bottom w:val="none" w:sz="0" w:space="0" w:color="auto"/>
            <w:right w:val="none" w:sz="0" w:space="0" w:color="auto"/>
          </w:divBdr>
        </w:div>
        <w:div w:id="369384952">
          <w:marLeft w:val="288"/>
          <w:marRight w:val="0"/>
          <w:marTop w:val="0"/>
          <w:marBottom w:val="0"/>
          <w:divBdr>
            <w:top w:val="none" w:sz="0" w:space="0" w:color="auto"/>
            <w:left w:val="none" w:sz="0" w:space="0" w:color="auto"/>
            <w:bottom w:val="none" w:sz="0" w:space="0" w:color="auto"/>
            <w:right w:val="none" w:sz="0" w:space="0" w:color="auto"/>
          </w:divBdr>
        </w:div>
        <w:div w:id="490873908">
          <w:marLeft w:val="288"/>
          <w:marRight w:val="0"/>
          <w:marTop w:val="0"/>
          <w:marBottom w:val="0"/>
          <w:divBdr>
            <w:top w:val="none" w:sz="0" w:space="0" w:color="auto"/>
            <w:left w:val="none" w:sz="0" w:space="0" w:color="auto"/>
            <w:bottom w:val="none" w:sz="0" w:space="0" w:color="auto"/>
            <w:right w:val="none" w:sz="0" w:space="0" w:color="auto"/>
          </w:divBdr>
        </w:div>
      </w:divsChild>
    </w:div>
    <w:div w:id="361394995">
      <w:bodyDiv w:val="1"/>
      <w:marLeft w:val="0"/>
      <w:marRight w:val="0"/>
      <w:marTop w:val="0"/>
      <w:marBottom w:val="0"/>
      <w:divBdr>
        <w:top w:val="none" w:sz="0" w:space="0" w:color="auto"/>
        <w:left w:val="none" w:sz="0" w:space="0" w:color="auto"/>
        <w:bottom w:val="none" w:sz="0" w:space="0" w:color="auto"/>
        <w:right w:val="none" w:sz="0" w:space="0" w:color="auto"/>
      </w:divBdr>
    </w:div>
    <w:div w:id="393238043">
      <w:bodyDiv w:val="1"/>
      <w:marLeft w:val="0"/>
      <w:marRight w:val="0"/>
      <w:marTop w:val="0"/>
      <w:marBottom w:val="0"/>
      <w:divBdr>
        <w:top w:val="none" w:sz="0" w:space="0" w:color="auto"/>
        <w:left w:val="none" w:sz="0" w:space="0" w:color="auto"/>
        <w:bottom w:val="none" w:sz="0" w:space="0" w:color="auto"/>
        <w:right w:val="none" w:sz="0" w:space="0" w:color="auto"/>
      </w:divBdr>
    </w:div>
    <w:div w:id="584807655">
      <w:bodyDiv w:val="1"/>
      <w:marLeft w:val="0"/>
      <w:marRight w:val="0"/>
      <w:marTop w:val="0"/>
      <w:marBottom w:val="0"/>
      <w:divBdr>
        <w:top w:val="none" w:sz="0" w:space="0" w:color="auto"/>
        <w:left w:val="none" w:sz="0" w:space="0" w:color="auto"/>
        <w:bottom w:val="none" w:sz="0" w:space="0" w:color="auto"/>
        <w:right w:val="none" w:sz="0" w:space="0" w:color="auto"/>
      </w:divBdr>
    </w:div>
    <w:div w:id="643001094">
      <w:bodyDiv w:val="1"/>
      <w:marLeft w:val="0"/>
      <w:marRight w:val="0"/>
      <w:marTop w:val="0"/>
      <w:marBottom w:val="0"/>
      <w:divBdr>
        <w:top w:val="none" w:sz="0" w:space="0" w:color="auto"/>
        <w:left w:val="none" w:sz="0" w:space="0" w:color="auto"/>
        <w:bottom w:val="none" w:sz="0" w:space="0" w:color="auto"/>
        <w:right w:val="none" w:sz="0" w:space="0" w:color="auto"/>
      </w:divBdr>
    </w:div>
    <w:div w:id="665327890">
      <w:bodyDiv w:val="1"/>
      <w:marLeft w:val="0"/>
      <w:marRight w:val="0"/>
      <w:marTop w:val="0"/>
      <w:marBottom w:val="0"/>
      <w:divBdr>
        <w:top w:val="none" w:sz="0" w:space="0" w:color="auto"/>
        <w:left w:val="none" w:sz="0" w:space="0" w:color="auto"/>
        <w:bottom w:val="none" w:sz="0" w:space="0" w:color="auto"/>
        <w:right w:val="none" w:sz="0" w:space="0" w:color="auto"/>
      </w:divBdr>
    </w:div>
    <w:div w:id="673652338">
      <w:bodyDiv w:val="1"/>
      <w:marLeft w:val="0"/>
      <w:marRight w:val="0"/>
      <w:marTop w:val="0"/>
      <w:marBottom w:val="0"/>
      <w:divBdr>
        <w:top w:val="none" w:sz="0" w:space="0" w:color="auto"/>
        <w:left w:val="none" w:sz="0" w:space="0" w:color="auto"/>
        <w:bottom w:val="none" w:sz="0" w:space="0" w:color="auto"/>
        <w:right w:val="none" w:sz="0" w:space="0" w:color="auto"/>
      </w:divBdr>
    </w:div>
    <w:div w:id="1059791883">
      <w:bodyDiv w:val="1"/>
      <w:marLeft w:val="0"/>
      <w:marRight w:val="0"/>
      <w:marTop w:val="0"/>
      <w:marBottom w:val="0"/>
      <w:divBdr>
        <w:top w:val="none" w:sz="0" w:space="0" w:color="auto"/>
        <w:left w:val="none" w:sz="0" w:space="0" w:color="auto"/>
        <w:bottom w:val="none" w:sz="0" w:space="0" w:color="auto"/>
        <w:right w:val="none" w:sz="0" w:space="0" w:color="auto"/>
      </w:divBdr>
    </w:div>
    <w:div w:id="1094981420">
      <w:bodyDiv w:val="1"/>
      <w:marLeft w:val="0"/>
      <w:marRight w:val="0"/>
      <w:marTop w:val="0"/>
      <w:marBottom w:val="0"/>
      <w:divBdr>
        <w:top w:val="none" w:sz="0" w:space="0" w:color="auto"/>
        <w:left w:val="none" w:sz="0" w:space="0" w:color="auto"/>
        <w:bottom w:val="none" w:sz="0" w:space="0" w:color="auto"/>
        <w:right w:val="none" w:sz="0" w:space="0" w:color="auto"/>
      </w:divBdr>
    </w:div>
    <w:div w:id="1130781250">
      <w:bodyDiv w:val="1"/>
      <w:marLeft w:val="0"/>
      <w:marRight w:val="0"/>
      <w:marTop w:val="0"/>
      <w:marBottom w:val="0"/>
      <w:divBdr>
        <w:top w:val="none" w:sz="0" w:space="0" w:color="auto"/>
        <w:left w:val="none" w:sz="0" w:space="0" w:color="auto"/>
        <w:bottom w:val="none" w:sz="0" w:space="0" w:color="auto"/>
        <w:right w:val="none" w:sz="0" w:space="0" w:color="auto"/>
      </w:divBdr>
    </w:div>
    <w:div w:id="1500654988">
      <w:bodyDiv w:val="1"/>
      <w:marLeft w:val="0"/>
      <w:marRight w:val="0"/>
      <w:marTop w:val="0"/>
      <w:marBottom w:val="0"/>
      <w:divBdr>
        <w:top w:val="none" w:sz="0" w:space="0" w:color="auto"/>
        <w:left w:val="none" w:sz="0" w:space="0" w:color="auto"/>
        <w:bottom w:val="none" w:sz="0" w:space="0" w:color="auto"/>
        <w:right w:val="none" w:sz="0" w:space="0" w:color="auto"/>
      </w:divBdr>
    </w:div>
    <w:div w:id="1572815746">
      <w:bodyDiv w:val="1"/>
      <w:marLeft w:val="0"/>
      <w:marRight w:val="0"/>
      <w:marTop w:val="0"/>
      <w:marBottom w:val="0"/>
      <w:divBdr>
        <w:top w:val="none" w:sz="0" w:space="0" w:color="auto"/>
        <w:left w:val="none" w:sz="0" w:space="0" w:color="auto"/>
        <w:bottom w:val="none" w:sz="0" w:space="0" w:color="auto"/>
        <w:right w:val="none" w:sz="0" w:space="0" w:color="auto"/>
      </w:divBdr>
    </w:div>
    <w:div w:id="1628193438">
      <w:bodyDiv w:val="1"/>
      <w:marLeft w:val="0"/>
      <w:marRight w:val="0"/>
      <w:marTop w:val="0"/>
      <w:marBottom w:val="0"/>
      <w:divBdr>
        <w:top w:val="none" w:sz="0" w:space="0" w:color="auto"/>
        <w:left w:val="none" w:sz="0" w:space="0" w:color="auto"/>
        <w:bottom w:val="none" w:sz="0" w:space="0" w:color="auto"/>
        <w:right w:val="none" w:sz="0" w:space="0" w:color="auto"/>
      </w:divBdr>
    </w:div>
    <w:div w:id="1640258676">
      <w:marLeft w:val="0"/>
      <w:marRight w:val="0"/>
      <w:marTop w:val="0"/>
      <w:marBottom w:val="0"/>
      <w:divBdr>
        <w:top w:val="none" w:sz="0" w:space="0" w:color="auto"/>
        <w:left w:val="none" w:sz="0" w:space="0" w:color="auto"/>
        <w:bottom w:val="none" w:sz="0" w:space="0" w:color="auto"/>
        <w:right w:val="none" w:sz="0" w:space="0" w:color="auto"/>
      </w:divBdr>
    </w:div>
    <w:div w:id="1713309219">
      <w:bodyDiv w:val="1"/>
      <w:marLeft w:val="0"/>
      <w:marRight w:val="0"/>
      <w:marTop w:val="0"/>
      <w:marBottom w:val="0"/>
      <w:divBdr>
        <w:top w:val="none" w:sz="0" w:space="0" w:color="auto"/>
        <w:left w:val="none" w:sz="0" w:space="0" w:color="auto"/>
        <w:bottom w:val="none" w:sz="0" w:space="0" w:color="auto"/>
        <w:right w:val="none" w:sz="0" w:space="0" w:color="auto"/>
      </w:divBdr>
    </w:div>
    <w:div w:id="1783109094">
      <w:bodyDiv w:val="1"/>
      <w:marLeft w:val="0"/>
      <w:marRight w:val="0"/>
      <w:marTop w:val="0"/>
      <w:marBottom w:val="0"/>
      <w:divBdr>
        <w:top w:val="none" w:sz="0" w:space="0" w:color="auto"/>
        <w:left w:val="none" w:sz="0" w:space="0" w:color="auto"/>
        <w:bottom w:val="none" w:sz="0" w:space="0" w:color="auto"/>
        <w:right w:val="none" w:sz="0" w:space="0" w:color="auto"/>
      </w:divBdr>
      <w:divsChild>
        <w:div w:id="239338066">
          <w:marLeft w:val="0"/>
          <w:marRight w:val="0"/>
          <w:marTop w:val="0"/>
          <w:marBottom w:val="0"/>
          <w:divBdr>
            <w:top w:val="none" w:sz="0" w:space="0" w:color="auto"/>
            <w:left w:val="none" w:sz="0" w:space="0" w:color="auto"/>
            <w:bottom w:val="none" w:sz="0" w:space="0" w:color="auto"/>
            <w:right w:val="none" w:sz="0" w:space="0" w:color="auto"/>
          </w:divBdr>
        </w:div>
        <w:div w:id="2139684929">
          <w:marLeft w:val="0"/>
          <w:marRight w:val="0"/>
          <w:marTop w:val="0"/>
          <w:marBottom w:val="0"/>
          <w:divBdr>
            <w:top w:val="none" w:sz="0" w:space="0" w:color="auto"/>
            <w:left w:val="none" w:sz="0" w:space="0" w:color="auto"/>
            <w:bottom w:val="none" w:sz="0" w:space="0" w:color="auto"/>
            <w:right w:val="none" w:sz="0" w:space="0" w:color="auto"/>
          </w:divBdr>
        </w:div>
        <w:div w:id="1075929314">
          <w:marLeft w:val="0"/>
          <w:marRight w:val="0"/>
          <w:marTop w:val="0"/>
          <w:marBottom w:val="0"/>
          <w:divBdr>
            <w:top w:val="none" w:sz="0" w:space="0" w:color="auto"/>
            <w:left w:val="none" w:sz="0" w:space="0" w:color="auto"/>
            <w:bottom w:val="none" w:sz="0" w:space="0" w:color="auto"/>
            <w:right w:val="none" w:sz="0" w:space="0" w:color="auto"/>
          </w:divBdr>
        </w:div>
      </w:divsChild>
    </w:div>
    <w:div w:id="19848521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736B-4862-48A5-8DEE-336C1633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5</Pages>
  <Words>954</Words>
  <Characters>4266</Characters>
  <Application>Microsoft Office Word</Application>
  <DocSecurity>0</DocSecurity>
  <Lines>152</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Schade</dc:creator>
  <cp:lastModifiedBy>Schade, Katja</cp:lastModifiedBy>
  <cp:revision>15</cp:revision>
  <cp:lastPrinted>2020-06-03T12:48:00Z</cp:lastPrinted>
  <dcterms:created xsi:type="dcterms:W3CDTF">2020-05-28T12:50:00Z</dcterms:created>
  <dcterms:modified xsi:type="dcterms:W3CDTF">2020-07-06T12:04:00Z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