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12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8756F2" w:rsidRDefault="00CD4812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CD4812" w:rsidRPr="008756F2" w:rsidRDefault="00CD4812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CD4812" w:rsidRPr="008756F2" w:rsidRDefault="00CD4812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 w:rsidRPr="008756F2">
        <w:rPr>
          <w:rFonts w:ascii="Verdana" w:hAnsi="Verdana" w:cs="Verdana"/>
          <w:sz w:val="20"/>
          <w:szCs w:val="20"/>
        </w:rPr>
        <w:t>Obersulm</w:t>
      </w:r>
      <w:proofErr w:type="spellEnd"/>
      <w:r w:rsidRPr="008756F2">
        <w:rPr>
          <w:rFonts w:ascii="Verdana" w:hAnsi="Verdana" w:cs="Verdana"/>
          <w:sz w:val="20"/>
          <w:szCs w:val="20"/>
        </w:rPr>
        <w:t xml:space="preserve">, </w:t>
      </w:r>
      <w:r w:rsidR="00863450">
        <w:rPr>
          <w:rFonts w:ascii="Verdana" w:hAnsi="Verdana" w:cs="Verdana"/>
          <w:sz w:val="20"/>
          <w:szCs w:val="20"/>
        </w:rPr>
        <w:t>05</w:t>
      </w:r>
      <w:r>
        <w:rPr>
          <w:rFonts w:ascii="Verdana" w:hAnsi="Verdana" w:cs="Verdana"/>
          <w:sz w:val="20"/>
          <w:szCs w:val="20"/>
        </w:rPr>
        <w:t>.0</w:t>
      </w:r>
      <w:r w:rsidR="00863450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.15</w:t>
      </w:r>
    </w:p>
    <w:p w:rsidR="00CD4812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B434CA" w:rsidRDefault="00CD4812" w:rsidP="00872F4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proofErr w:type="spellStart"/>
      <w:r w:rsidRPr="00B434CA">
        <w:rPr>
          <w:rFonts w:ascii="Verdana" w:hAnsi="Verdana" w:cs="Verdana"/>
          <w:sz w:val="20"/>
          <w:szCs w:val="20"/>
          <w:u w:val="single"/>
        </w:rPr>
        <w:t>FlexView</w:t>
      </w:r>
      <w:proofErr w:type="spellEnd"/>
      <w:r w:rsidRPr="00B434CA">
        <w:rPr>
          <w:rFonts w:ascii="Verdana" w:hAnsi="Verdana" w:cs="Verdana"/>
          <w:sz w:val="20"/>
          <w:szCs w:val="20"/>
          <w:u w:val="single"/>
        </w:rPr>
        <w:t xml:space="preserve">-Projektor verdoppelt die Auflösung der 3D-Punktewolke! </w:t>
      </w:r>
      <w:r w:rsidRPr="00B434CA">
        <w:rPr>
          <w:rFonts w:ascii="Verdana" w:hAnsi="Verdana" w:cs="Verdana"/>
          <w:sz w:val="20"/>
          <w:szCs w:val="20"/>
          <w:u w:val="single"/>
        </w:rPr>
        <w:br/>
      </w:r>
    </w:p>
    <w:p w:rsidR="00CD4812" w:rsidRPr="00B434CA" w:rsidRDefault="00CD4812" w:rsidP="00872F40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 w:rsidRPr="00B434CA">
        <w:rPr>
          <w:rFonts w:ascii="Verdana" w:hAnsi="Verdana" w:cs="Verdana"/>
          <w:b/>
          <w:bCs/>
          <w:sz w:val="24"/>
          <w:szCs w:val="24"/>
        </w:rPr>
        <w:t xml:space="preserve">Neue </w:t>
      </w:r>
      <w:proofErr w:type="spellStart"/>
      <w:r w:rsidRPr="00B434CA">
        <w:rPr>
          <w:rFonts w:ascii="Verdana" w:hAnsi="Verdana" w:cs="Verdana"/>
          <w:b/>
          <w:bCs/>
          <w:sz w:val="24"/>
          <w:szCs w:val="24"/>
        </w:rPr>
        <w:t>Ensenso</w:t>
      </w:r>
      <w:proofErr w:type="spellEnd"/>
      <w:r w:rsidRPr="00B434CA">
        <w:rPr>
          <w:rFonts w:ascii="Verdana" w:hAnsi="Verdana" w:cs="Verdana"/>
          <w:b/>
          <w:bCs/>
          <w:sz w:val="24"/>
          <w:szCs w:val="24"/>
        </w:rPr>
        <w:t xml:space="preserve"> Stereo-3D-Kameras</w:t>
      </w:r>
    </w:p>
    <w:p w:rsidR="00CD4812" w:rsidRPr="00B434CA" w:rsidRDefault="00CD4812" w:rsidP="00872F40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 w:rsidRPr="00B434CA"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B434CA">
        <w:rPr>
          <w:rFonts w:ascii="Verdana" w:hAnsi="Verdana" w:cs="Verdana"/>
          <w:b/>
          <w:bCs/>
          <w:sz w:val="24"/>
          <w:szCs w:val="24"/>
        </w:rPr>
        <w:t>mit Schutzklasse IP65/IP67</w:t>
      </w:r>
    </w:p>
    <w:p w:rsidR="00CD4812" w:rsidRPr="00B434CA" w:rsidRDefault="00CD4812" w:rsidP="00872F40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 w:rsidRPr="00B434CA">
        <w:rPr>
          <w:rFonts w:ascii="Verdana" w:hAnsi="Verdana" w:cs="Verdana"/>
          <w:b/>
          <w:bCs/>
          <w:sz w:val="20"/>
          <w:szCs w:val="20"/>
        </w:rPr>
        <w:tab/>
      </w:r>
    </w:p>
    <w:p w:rsidR="00CD4812" w:rsidRPr="00B434CA" w:rsidRDefault="00CD4812" w:rsidP="00C91B07">
      <w:pPr>
        <w:rPr>
          <w:rFonts w:ascii="Verdana" w:hAnsi="Verdana" w:cs="Verdana"/>
          <w:b/>
          <w:bCs/>
          <w:sz w:val="20"/>
          <w:szCs w:val="20"/>
        </w:rPr>
      </w:pPr>
      <w:r w:rsidRPr="00B434CA">
        <w:rPr>
          <w:rFonts w:ascii="Verdana" w:hAnsi="Verdana" w:cs="Verdana"/>
          <w:b/>
          <w:bCs/>
          <w:sz w:val="20"/>
          <w:szCs w:val="20"/>
        </w:rPr>
        <w:t xml:space="preserve">Mit der </w:t>
      </w:r>
      <w:proofErr w:type="spellStart"/>
      <w:r w:rsidRPr="00B434CA">
        <w:rPr>
          <w:rFonts w:ascii="Verdana" w:hAnsi="Verdana" w:cs="Verdana"/>
          <w:b/>
          <w:bCs/>
          <w:sz w:val="20"/>
          <w:szCs w:val="20"/>
        </w:rPr>
        <w:t>Ensenso</w:t>
      </w:r>
      <w:proofErr w:type="spellEnd"/>
      <w:r w:rsidRPr="00B434CA">
        <w:rPr>
          <w:rFonts w:ascii="Verdana" w:hAnsi="Verdana" w:cs="Verdana"/>
          <w:b/>
          <w:bCs/>
          <w:sz w:val="20"/>
          <w:szCs w:val="20"/>
        </w:rPr>
        <w:t xml:space="preserve"> N30 und N35 präsentiert IDS zwei neue Stereo-3D-Kameramodelle, die insbesondere für den Einsatz unter rauen Umgebungs</w:t>
      </w:r>
      <w:r>
        <w:rPr>
          <w:rFonts w:ascii="Verdana" w:hAnsi="Verdana" w:cs="Verdana"/>
          <w:b/>
          <w:bCs/>
          <w:sz w:val="20"/>
          <w:szCs w:val="20"/>
        </w:rPr>
        <w:t>-</w:t>
      </w:r>
      <w:r w:rsidRPr="00B434CA">
        <w:rPr>
          <w:rFonts w:ascii="Verdana" w:hAnsi="Verdana" w:cs="Verdana"/>
          <w:b/>
          <w:bCs/>
          <w:sz w:val="20"/>
          <w:szCs w:val="20"/>
        </w:rPr>
        <w:t xml:space="preserve">bedingungen konzipiert wurden und durch </w:t>
      </w:r>
      <w:r>
        <w:rPr>
          <w:rFonts w:ascii="Verdana" w:hAnsi="Verdana" w:cs="Verdana"/>
          <w:b/>
          <w:bCs/>
          <w:sz w:val="20"/>
          <w:szCs w:val="20"/>
        </w:rPr>
        <w:t>hohe</w:t>
      </w:r>
      <w:r w:rsidRPr="00B434CA">
        <w:rPr>
          <w:rFonts w:ascii="Verdana" w:hAnsi="Verdana" w:cs="Verdana"/>
          <w:b/>
          <w:bCs/>
          <w:sz w:val="20"/>
          <w:szCs w:val="20"/>
        </w:rPr>
        <w:t xml:space="preserve"> Frameraten und eine weiter verbesserte Datenqualität überzeugen. In Verbindung mit einem </w:t>
      </w:r>
      <w:proofErr w:type="spellStart"/>
      <w:r w:rsidRPr="00B434CA">
        <w:rPr>
          <w:rFonts w:ascii="Verdana" w:hAnsi="Verdana" w:cs="Verdana"/>
          <w:b/>
          <w:bCs/>
          <w:sz w:val="20"/>
          <w:szCs w:val="20"/>
        </w:rPr>
        <w:t>Harting</w:t>
      </w:r>
      <w:proofErr w:type="spellEnd"/>
      <w:r w:rsidRPr="00B434CA">
        <w:rPr>
          <w:rFonts w:ascii="Verdana" w:hAnsi="Verdana" w:cs="Verdana"/>
          <w:b/>
          <w:bCs/>
          <w:sz w:val="20"/>
          <w:szCs w:val="20"/>
        </w:rPr>
        <w:t xml:space="preserve"> Push/Pull-Adapter und dem optional erhältlichen Kabel erfüllen die Kameras die Schutzklasse IP65/67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Pr="00B434CA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</w:t>
      </w:r>
      <w:r w:rsidRPr="00B434CA">
        <w:rPr>
          <w:rFonts w:ascii="Verdana" w:hAnsi="Verdana" w:cs="Verdana"/>
          <w:b/>
          <w:bCs/>
          <w:sz w:val="20"/>
          <w:szCs w:val="20"/>
        </w:rPr>
        <w:t xml:space="preserve">ie </w:t>
      </w:r>
      <w:proofErr w:type="spellStart"/>
      <w:r w:rsidRPr="00B434CA">
        <w:rPr>
          <w:rFonts w:ascii="Verdana" w:hAnsi="Verdana" w:cs="Verdana"/>
          <w:b/>
          <w:bCs/>
          <w:sz w:val="20"/>
          <w:szCs w:val="20"/>
        </w:rPr>
        <w:t>verschraubbaren</w:t>
      </w:r>
      <w:proofErr w:type="spellEnd"/>
      <w:r w:rsidRPr="00B434CA">
        <w:rPr>
          <w:rFonts w:ascii="Verdana" w:hAnsi="Verdana" w:cs="Verdana"/>
          <w:b/>
          <w:bCs/>
          <w:sz w:val="20"/>
          <w:szCs w:val="20"/>
        </w:rPr>
        <w:t xml:space="preserve"> GPIO-Steckverbinder für Trigger und Flash unterstreichen </w:t>
      </w:r>
      <w:r>
        <w:rPr>
          <w:rFonts w:ascii="Verdana" w:hAnsi="Verdana" w:cs="Verdana"/>
          <w:b/>
          <w:bCs/>
          <w:sz w:val="20"/>
          <w:szCs w:val="20"/>
        </w:rPr>
        <w:t>die</w:t>
      </w:r>
      <w:r w:rsidRPr="00B434CA">
        <w:rPr>
          <w:rFonts w:ascii="Verdana" w:hAnsi="Verdana" w:cs="Verdana"/>
          <w:b/>
          <w:bCs/>
          <w:sz w:val="20"/>
          <w:szCs w:val="20"/>
        </w:rPr>
        <w:t xml:space="preserve"> Industrietauglichkeit. Die </w:t>
      </w:r>
      <w:proofErr w:type="spellStart"/>
      <w:r w:rsidRPr="00B434CA">
        <w:rPr>
          <w:rFonts w:ascii="Verdana" w:hAnsi="Verdana" w:cs="Verdana"/>
          <w:b/>
          <w:bCs/>
          <w:sz w:val="20"/>
          <w:szCs w:val="20"/>
        </w:rPr>
        <w:t>Ensenso</w:t>
      </w:r>
      <w:proofErr w:type="spellEnd"/>
      <w:r w:rsidRPr="00B434CA">
        <w:rPr>
          <w:rFonts w:ascii="Verdana" w:hAnsi="Verdana" w:cs="Verdana"/>
          <w:b/>
          <w:bCs/>
          <w:sz w:val="20"/>
          <w:szCs w:val="20"/>
        </w:rPr>
        <w:t xml:space="preserve"> N35 ist zudem mit einem </w:t>
      </w:r>
      <w:proofErr w:type="spellStart"/>
      <w:r w:rsidRPr="00B434CA">
        <w:rPr>
          <w:rFonts w:ascii="Verdana" w:hAnsi="Verdana" w:cs="Verdana"/>
          <w:b/>
          <w:bCs/>
          <w:sz w:val="20"/>
          <w:szCs w:val="20"/>
        </w:rPr>
        <w:t>FlexView</w:t>
      </w:r>
      <w:proofErr w:type="spellEnd"/>
      <w:r w:rsidRPr="00B434CA">
        <w:rPr>
          <w:rFonts w:ascii="Verdana" w:hAnsi="Verdana" w:cs="Verdana"/>
          <w:b/>
          <w:bCs/>
          <w:sz w:val="20"/>
          <w:szCs w:val="20"/>
        </w:rPr>
        <w:t>-Projektor ausgestattet, der die Auflösung der 3D-Punkt</w:t>
      </w:r>
      <w:r>
        <w:rPr>
          <w:rFonts w:ascii="Verdana" w:hAnsi="Verdana" w:cs="Verdana"/>
          <w:b/>
          <w:bCs/>
          <w:sz w:val="20"/>
          <w:szCs w:val="20"/>
        </w:rPr>
        <w:t>e-</w:t>
      </w:r>
      <w:r w:rsidRPr="00B434CA">
        <w:rPr>
          <w:rFonts w:ascii="Verdana" w:hAnsi="Verdana" w:cs="Verdana"/>
          <w:b/>
          <w:bCs/>
          <w:sz w:val="20"/>
          <w:szCs w:val="20"/>
        </w:rPr>
        <w:t>wolke verdoppelt und so für genauere Objektkonturen, mehr Bilddetails und robustere 3D-Daten sorgt.</w:t>
      </w:r>
    </w:p>
    <w:p w:rsidR="00CD4812" w:rsidRDefault="00CD4812" w:rsidP="00C91B07">
      <w:pPr>
        <w:rPr>
          <w:rFonts w:ascii="Verdana" w:hAnsi="Verdana" w:cs="Verdana"/>
          <w:b/>
          <w:bCs/>
          <w:sz w:val="20"/>
          <w:szCs w:val="20"/>
        </w:rPr>
      </w:pPr>
    </w:p>
    <w:p w:rsidR="00CD4812" w:rsidRDefault="00CD4812" w:rsidP="00C91B07">
      <w:pPr>
        <w:rPr>
          <w:rFonts w:ascii="Verdana" w:hAnsi="Verdana" w:cs="Verdana"/>
          <w:sz w:val="20"/>
          <w:szCs w:val="20"/>
        </w:rPr>
      </w:pPr>
      <w:r w:rsidRPr="00B434CA">
        <w:rPr>
          <w:rFonts w:ascii="Verdana" w:hAnsi="Verdana" w:cs="Verdana"/>
          <w:sz w:val="20"/>
          <w:szCs w:val="20"/>
        </w:rPr>
        <w:t xml:space="preserve">Die </w:t>
      </w:r>
      <w:proofErr w:type="spellStart"/>
      <w:r w:rsidRPr="00B434CA">
        <w:rPr>
          <w:rFonts w:ascii="Verdana" w:hAnsi="Verdana" w:cs="Verdana"/>
          <w:sz w:val="20"/>
          <w:szCs w:val="20"/>
        </w:rPr>
        <w:t>Ensenso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Stereo</w:t>
      </w:r>
      <w:r>
        <w:rPr>
          <w:rFonts w:ascii="Verdana" w:hAnsi="Verdana" w:cs="Verdana"/>
          <w:sz w:val="20"/>
          <w:szCs w:val="20"/>
        </w:rPr>
        <w:t>k</w:t>
      </w:r>
      <w:r w:rsidRPr="00B434CA">
        <w:rPr>
          <w:rFonts w:ascii="Verdana" w:hAnsi="Verdana" w:cs="Verdana"/>
          <w:sz w:val="20"/>
          <w:szCs w:val="20"/>
        </w:rPr>
        <w:t xml:space="preserve">ameras </w:t>
      </w:r>
      <w:r>
        <w:rPr>
          <w:rFonts w:ascii="Verdana" w:hAnsi="Verdana" w:cs="Verdana"/>
          <w:sz w:val="20"/>
          <w:szCs w:val="20"/>
        </w:rPr>
        <w:t>nutzen das</w:t>
      </w:r>
      <w:r w:rsidRPr="00B434CA">
        <w:rPr>
          <w:rFonts w:ascii="Verdana" w:hAnsi="Verdana" w:cs="Verdana"/>
          <w:sz w:val="20"/>
          <w:szCs w:val="20"/>
        </w:rPr>
        <w:t xml:space="preserve"> „</w:t>
      </w:r>
      <w:proofErr w:type="spellStart"/>
      <w:r w:rsidRPr="00B434CA">
        <w:rPr>
          <w:rFonts w:ascii="Verdana" w:hAnsi="Verdana" w:cs="Verdana"/>
          <w:sz w:val="20"/>
          <w:szCs w:val="20"/>
        </w:rPr>
        <w:t>Projected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434CA">
        <w:rPr>
          <w:rFonts w:ascii="Verdana" w:hAnsi="Verdana" w:cs="Verdana"/>
          <w:sz w:val="20"/>
          <w:szCs w:val="20"/>
        </w:rPr>
        <w:t>Texture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Stereo Vision“-Verfahren. Jedes Modell verfügt über jeweils zwei CMOS-Sensoren sowie einen Projektor, der ein zufälliges Punktmuster auf das aufzunehmende Objekt projiziert. Das Muster ermöglicht Aufnahmen von nahezu vollständig texturlosen Oberflächen und funktioniert auch im Mehrkamerabetrieb.</w:t>
      </w:r>
      <w:r>
        <w:rPr>
          <w:rFonts w:ascii="Verdana" w:hAnsi="Verdana" w:cs="Verdana"/>
          <w:sz w:val="20"/>
          <w:szCs w:val="20"/>
        </w:rPr>
        <w:t xml:space="preserve"> </w:t>
      </w:r>
      <w:r w:rsidRPr="00B434CA">
        <w:rPr>
          <w:rFonts w:ascii="Verdana" w:hAnsi="Verdana" w:cs="Verdana"/>
          <w:sz w:val="20"/>
          <w:szCs w:val="20"/>
        </w:rPr>
        <w:t xml:space="preserve">Im Falle der </w:t>
      </w:r>
      <w:proofErr w:type="spellStart"/>
      <w:r w:rsidRPr="00B434CA">
        <w:rPr>
          <w:rFonts w:ascii="Verdana" w:hAnsi="Verdana" w:cs="Verdana"/>
          <w:sz w:val="20"/>
          <w:szCs w:val="20"/>
        </w:rPr>
        <w:t>Ensenso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N35 wurde e</w:t>
      </w:r>
      <w:r>
        <w:rPr>
          <w:rFonts w:ascii="Verdana" w:hAnsi="Verdana" w:cs="Verdana"/>
          <w:sz w:val="20"/>
          <w:szCs w:val="20"/>
        </w:rPr>
        <w:t xml:space="preserve">in </w:t>
      </w:r>
      <w:proofErr w:type="spellStart"/>
      <w:r>
        <w:rPr>
          <w:rFonts w:ascii="Verdana" w:hAnsi="Verdana" w:cs="Verdana"/>
          <w:sz w:val="20"/>
          <w:szCs w:val="20"/>
        </w:rPr>
        <w:t>FlexView</w:t>
      </w:r>
      <w:proofErr w:type="spellEnd"/>
      <w:r>
        <w:rPr>
          <w:rFonts w:ascii="Verdana" w:hAnsi="Verdana" w:cs="Verdana"/>
          <w:sz w:val="20"/>
          <w:szCs w:val="20"/>
        </w:rPr>
        <w:t>-Projektor eingebaut,</w:t>
      </w:r>
    </w:p>
    <w:p w:rsidR="00CD4812" w:rsidRDefault="00CD4812" w:rsidP="00C91B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der mittels Piezo-Mechanik auf einer voreingestellten Ebene um bis zu acht „Stufen“ bewegt werden kann. Auf jeder „Stufe“ wird dann ein </w:t>
      </w:r>
      <w:proofErr w:type="spellStart"/>
      <w:r>
        <w:rPr>
          <w:rFonts w:ascii="Verdana" w:hAnsi="Verdana" w:cs="Verdana"/>
          <w:sz w:val="20"/>
          <w:szCs w:val="20"/>
        </w:rPr>
        <w:t>Bildpaar</w:t>
      </w:r>
      <w:proofErr w:type="spellEnd"/>
      <w:r>
        <w:rPr>
          <w:rFonts w:ascii="Verdana" w:hAnsi="Verdana" w:cs="Verdana"/>
          <w:sz w:val="20"/>
          <w:szCs w:val="20"/>
        </w:rPr>
        <w:t xml:space="preserve"> mit versetztem Projektionsmuster erfasst, anschließend werden die Einzelaufnahmen zu einem einzigen Bild mit entsprechend höherer Auflösung der 3D-Punktewolke zusammengefasst. </w:t>
      </w:r>
    </w:p>
    <w:p w:rsidR="00CD4812" w:rsidRPr="00B434CA" w:rsidRDefault="00CD4812" w:rsidP="00C91B07">
      <w:pPr>
        <w:rPr>
          <w:rStyle w:val="hps"/>
          <w:rFonts w:ascii="Verdana" w:hAnsi="Verdana" w:cs="Verdana"/>
          <w:sz w:val="20"/>
          <w:szCs w:val="20"/>
        </w:rPr>
      </w:pPr>
    </w:p>
    <w:p w:rsidR="00CD4812" w:rsidRPr="00B434CA" w:rsidRDefault="00CD4812" w:rsidP="00C91B07">
      <w:pPr>
        <w:rPr>
          <w:rFonts w:ascii="Verdana" w:hAnsi="Verdana" w:cs="Verdana"/>
          <w:b/>
          <w:bCs/>
          <w:sz w:val="20"/>
          <w:szCs w:val="20"/>
        </w:rPr>
      </w:pPr>
      <w:r w:rsidRPr="00B434CA">
        <w:rPr>
          <w:rFonts w:ascii="Verdana" w:hAnsi="Verdana" w:cs="Verdana"/>
          <w:sz w:val="20"/>
          <w:szCs w:val="20"/>
        </w:rPr>
        <w:t>Die neuen 3D-Kamera</w:t>
      </w:r>
      <w:r>
        <w:rPr>
          <w:rFonts w:ascii="Verdana" w:hAnsi="Verdana" w:cs="Verdana"/>
          <w:sz w:val="20"/>
          <w:szCs w:val="20"/>
        </w:rPr>
        <w:t>modelle</w:t>
      </w:r>
      <w:r w:rsidRPr="00B434CA">
        <w:rPr>
          <w:rFonts w:ascii="Verdana" w:hAnsi="Verdana" w:cs="Verdana"/>
          <w:sz w:val="20"/>
          <w:szCs w:val="20"/>
        </w:rPr>
        <w:t xml:space="preserve"> sind „</w:t>
      </w:r>
      <w:proofErr w:type="spellStart"/>
      <w:r w:rsidRPr="00B434CA">
        <w:rPr>
          <w:rFonts w:ascii="Verdana" w:hAnsi="Verdana" w:cs="Verdana"/>
          <w:sz w:val="20"/>
          <w:szCs w:val="20"/>
        </w:rPr>
        <w:t>powered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434CA">
        <w:rPr>
          <w:rFonts w:ascii="Verdana" w:hAnsi="Verdana" w:cs="Verdana"/>
          <w:sz w:val="20"/>
          <w:szCs w:val="20"/>
        </w:rPr>
        <w:t>over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Ethernet“ (</w:t>
      </w:r>
      <w:proofErr w:type="spellStart"/>
      <w:r w:rsidRPr="00B434CA">
        <w:rPr>
          <w:rFonts w:ascii="Verdana" w:hAnsi="Verdana" w:cs="Verdana"/>
          <w:sz w:val="20"/>
          <w:szCs w:val="20"/>
        </w:rPr>
        <w:t>PoE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) und dank ihrer kompakten Größe von nur 175 x 50 x 52 mm und möglichen Kabellängen bis 100 m platzsparend </w:t>
      </w:r>
      <w:r>
        <w:rPr>
          <w:rFonts w:ascii="Verdana" w:hAnsi="Verdana" w:cs="Verdana"/>
          <w:sz w:val="20"/>
          <w:szCs w:val="20"/>
        </w:rPr>
        <w:t xml:space="preserve">und einfach </w:t>
      </w:r>
      <w:r w:rsidRPr="00B434CA">
        <w:rPr>
          <w:rFonts w:ascii="Verdana" w:hAnsi="Verdana" w:cs="Verdana"/>
          <w:sz w:val="20"/>
          <w:szCs w:val="20"/>
        </w:rPr>
        <w:t>zu integrieren.</w:t>
      </w:r>
      <w:r>
        <w:rPr>
          <w:rFonts w:ascii="Verdana" w:hAnsi="Verdana" w:cs="Verdana"/>
          <w:sz w:val="20"/>
          <w:szCs w:val="20"/>
        </w:rPr>
        <w:t xml:space="preserve"> Dazu trägt nicht zuletzt auch die Software bei. Das </w:t>
      </w:r>
      <w:proofErr w:type="spellStart"/>
      <w:r w:rsidRPr="00B434CA">
        <w:rPr>
          <w:rFonts w:ascii="Verdana" w:hAnsi="Verdana" w:cs="Verdana"/>
          <w:sz w:val="20"/>
          <w:szCs w:val="20"/>
        </w:rPr>
        <w:t>EnsensoSDK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stellt eine einheitliche Schnittstelle zu den Stereokameras bereit. Die Hauptkomponenten sind das </w:t>
      </w:r>
      <w:proofErr w:type="spellStart"/>
      <w:r w:rsidRPr="00B434CA">
        <w:rPr>
          <w:rFonts w:ascii="Verdana" w:hAnsi="Verdana" w:cs="Verdana"/>
          <w:sz w:val="20"/>
          <w:szCs w:val="20"/>
        </w:rPr>
        <w:t>NxView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Beispielprogramm und die </w:t>
      </w:r>
      <w:proofErr w:type="spellStart"/>
      <w:r w:rsidRPr="00B434CA">
        <w:rPr>
          <w:rFonts w:ascii="Verdana" w:hAnsi="Verdana" w:cs="Verdana"/>
          <w:sz w:val="20"/>
          <w:szCs w:val="20"/>
        </w:rPr>
        <w:t>NxLib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Bibliothek. Ab der aktuellen Version 1.3 werden alle </w:t>
      </w:r>
      <w:proofErr w:type="spellStart"/>
      <w:r w:rsidRPr="00B434CA">
        <w:rPr>
          <w:rFonts w:ascii="Verdana" w:hAnsi="Verdana" w:cs="Verdana"/>
          <w:sz w:val="20"/>
          <w:szCs w:val="20"/>
        </w:rPr>
        <w:t>Ensenso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3D-Kameras unterstützt. Sie sind nun auch zur Nutzung für die vierte Generation von Intels i5/i7-Prozessoren optimiert, was unter anderem die Verarbeitungszeit um bis zu 50 Prozent reduziert. Der implementierte Log-</w:t>
      </w:r>
      <w:r w:rsidRPr="00B434CA">
        <w:rPr>
          <w:rFonts w:ascii="Verdana" w:hAnsi="Verdana" w:cs="Verdana"/>
          <w:sz w:val="20"/>
          <w:szCs w:val="20"/>
        </w:rPr>
        <w:lastRenderedPageBreak/>
        <w:t xml:space="preserve">Modus ermöglicht Aufnahmen in Szenen mit sehr hohem Dynamikumfang. Dadurch werden Reflexionen von spiegelnden Oberflächen verringert. So eignen sich die die Kameras auch perfekt zur 3D-Erfassung von Produkten aus Metall oder Edelstahl sowie für den Einsatz in Außenbereichen mit großem Hell-/Dunkelunterschied. </w:t>
      </w:r>
    </w:p>
    <w:p w:rsidR="00CD4812" w:rsidRPr="00B434CA" w:rsidRDefault="00CD4812" w:rsidP="00C91B07">
      <w:pPr>
        <w:rPr>
          <w:rFonts w:ascii="Verdana" w:hAnsi="Verdana" w:cs="Verdana"/>
          <w:sz w:val="20"/>
          <w:szCs w:val="20"/>
        </w:rPr>
      </w:pPr>
    </w:p>
    <w:p w:rsidR="00CD4812" w:rsidRPr="00B434CA" w:rsidRDefault="00CD4812" w:rsidP="00C91B07">
      <w:pPr>
        <w:rPr>
          <w:rFonts w:ascii="Verdana" w:hAnsi="Verdana" w:cs="Verdana"/>
          <w:sz w:val="20"/>
          <w:szCs w:val="20"/>
        </w:rPr>
      </w:pPr>
      <w:r w:rsidRPr="00B434CA">
        <w:rPr>
          <w:rFonts w:ascii="Verdana" w:hAnsi="Verdana" w:cs="Verdana"/>
          <w:sz w:val="20"/>
          <w:szCs w:val="20"/>
        </w:rPr>
        <w:t xml:space="preserve">Die Stereokameras werden vorkalibriert und inklusive </w:t>
      </w:r>
      <w:proofErr w:type="spellStart"/>
      <w:r w:rsidRPr="00B434CA">
        <w:rPr>
          <w:rFonts w:ascii="Verdana" w:hAnsi="Verdana" w:cs="Verdana"/>
          <w:sz w:val="20"/>
          <w:szCs w:val="20"/>
        </w:rPr>
        <w:t>MVTec</w:t>
      </w:r>
      <w:proofErr w:type="spellEnd"/>
      <w:r w:rsidRPr="00B434CA">
        <w:rPr>
          <w:rFonts w:ascii="Verdana" w:hAnsi="Verdana" w:cs="Verdana"/>
          <w:sz w:val="20"/>
          <w:szCs w:val="20"/>
        </w:rPr>
        <w:t xml:space="preserve"> HALCON-Schnittstelle sowie objektorientierter API (C++, C#/ .NET) ausgeliefert.</w:t>
      </w:r>
    </w:p>
    <w:p w:rsidR="00CD4812" w:rsidRPr="00B434CA" w:rsidRDefault="00CD4812" w:rsidP="00B434CA">
      <w:pPr>
        <w:rPr>
          <w:rFonts w:ascii="Verdana" w:hAnsi="Verdana" w:cs="Verdana"/>
          <w:sz w:val="20"/>
          <w:szCs w:val="20"/>
        </w:rPr>
      </w:pPr>
    </w:p>
    <w:p w:rsidR="00CD4812" w:rsidRPr="00365603" w:rsidRDefault="00CD4812" w:rsidP="00D95229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D4812" w:rsidRDefault="00CD4812" w:rsidP="00D95229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B71A29" w:rsidRDefault="00CD4812" w:rsidP="00C25F1F">
      <w:pPr>
        <w:spacing w:line="300" w:lineRule="exact"/>
        <w:rPr>
          <w:rFonts w:ascii="Verdana" w:hAnsi="Verdana" w:cs="Verdana"/>
          <w:sz w:val="16"/>
          <w:szCs w:val="16"/>
        </w:rPr>
      </w:pPr>
      <w:r w:rsidRPr="00B71A29">
        <w:rPr>
          <w:rFonts w:ascii="Verdana" w:hAnsi="Verdana" w:cs="Verdana"/>
          <w:sz w:val="16"/>
          <w:szCs w:val="16"/>
        </w:rPr>
        <w:t xml:space="preserve">Zeichen inkl. Leerzeichen: ca. </w:t>
      </w:r>
      <w:r>
        <w:rPr>
          <w:rFonts w:ascii="Verdana" w:hAnsi="Verdana" w:cs="Verdana"/>
          <w:sz w:val="16"/>
          <w:szCs w:val="16"/>
        </w:rPr>
        <w:t>2.700</w:t>
      </w:r>
    </w:p>
    <w:p w:rsidR="00CD4812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2250C4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2250C4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CD4812" w:rsidRDefault="00CD4812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CD4812" w:rsidRPr="00E72DC4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2 </w:t>
      </w:r>
      <w:r w:rsidRPr="00E72DC4">
        <w:rPr>
          <w:rFonts w:ascii="Verdana" w:hAnsi="Verdana" w:cs="Verdana"/>
          <w:sz w:val="20"/>
          <w:szCs w:val="20"/>
          <w:u w:val="single"/>
        </w:rPr>
        <w:t>Bild</w:t>
      </w:r>
      <w:r>
        <w:rPr>
          <w:rFonts w:ascii="Verdana" w:hAnsi="Verdana" w:cs="Verdana"/>
          <w:sz w:val="20"/>
          <w:szCs w:val="20"/>
          <w:u w:val="single"/>
        </w:rPr>
        <w:t>er</w:t>
      </w:r>
      <w:r w:rsidRPr="00E72DC4">
        <w:rPr>
          <w:rFonts w:ascii="Verdana" w:hAnsi="Verdana" w:cs="Verdana"/>
          <w:sz w:val="20"/>
          <w:szCs w:val="20"/>
          <w:u w:val="single"/>
        </w:rPr>
        <w:t>:</w:t>
      </w:r>
    </w:p>
    <w:p w:rsidR="00CD4812" w:rsidRDefault="00CD4812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</w:rPr>
      </w:pPr>
    </w:p>
    <w:p w:rsidR="00CD4812" w:rsidRPr="000B667B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0B667B">
        <w:rPr>
          <w:rFonts w:ascii="Verdana" w:hAnsi="Verdana" w:cs="Verdana"/>
          <w:sz w:val="20"/>
          <w:szCs w:val="20"/>
        </w:rPr>
        <w:t>Stereo-3D-Kamera</w:t>
      </w:r>
    </w:p>
    <w:p w:rsidR="00CD4812" w:rsidRPr="000B667B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  <w:proofErr w:type="spellStart"/>
      <w:r w:rsidRPr="003D0753">
        <w:rPr>
          <w:rFonts w:ascii="Verdana" w:hAnsi="Verdana" w:cs="Verdana"/>
          <w:b/>
          <w:bCs/>
          <w:sz w:val="20"/>
          <w:szCs w:val="20"/>
        </w:rPr>
        <w:t>Ensenso</w:t>
      </w:r>
      <w:proofErr w:type="spellEnd"/>
      <w:r w:rsidRPr="003D0753">
        <w:rPr>
          <w:rFonts w:ascii="Verdana" w:hAnsi="Verdana" w:cs="Verdana"/>
          <w:b/>
          <w:bCs/>
          <w:sz w:val="20"/>
          <w:szCs w:val="20"/>
        </w:rPr>
        <w:t xml:space="preserve"> N35</w:t>
      </w:r>
      <w:r>
        <w:rPr>
          <w:rFonts w:ascii="Verdana" w:hAnsi="Verdana" w:cs="Verdana"/>
          <w:sz w:val="20"/>
          <w:szCs w:val="20"/>
        </w:rPr>
        <w:t xml:space="preserve"> mit </w:t>
      </w:r>
      <w:proofErr w:type="spellStart"/>
      <w:r>
        <w:rPr>
          <w:rFonts w:ascii="Verdana" w:hAnsi="Verdana" w:cs="Verdana"/>
          <w:sz w:val="20"/>
          <w:szCs w:val="20"/>
        </w:rPr>
        <w:t>GigE</w:t>
      </w:r>
      <w:proofErr w:type="spellEnd"/>
      <w:r>
        <w:rPr>
          <w:rFonts w:ascii="Verdana" w:hAnsi="Verdana" w:cs="Verdana"/>
          <w:sz w:val="20"/>
          <w:szCs w:val="20"/>
        </w:rPr>
        <w:t>-</w:t>
      </w:r>
      <w:r w:rsidRPr="000B667B">
        <w:rPr>
          <w:rFonts w:ascii="Verdana" w:hAnsi="Verdana" w:cs="Verdana"/>
          <w:sz w:val="20"/>
          <w:szCs w:val="20"/>
        </w:rPr>
        <w:t>Anschluss</w:t>
      </w:r>
      <w:r>
        <w:rPr>
          <w:rFonts w:ascii="Verdana" w:hAnsi="Verdana" w:cs="Verdana"/>
          <w:sz w:val="20"/>
          <w:szCs w:val="20"/>
        </w:rPr>
        <w:t xml:space="preserve"> „</w:t>
      </w:r>
      <w:proofErr w:type="spellStart"/>
      <w:r>
        <w:rPr>
          <w:rFonts w:ascii="Verdana" w:hAnsi="Verdana" w:cs="Verdana"/>
          <w:sz w:val="20"/>
          <w:szCs w:val="20"/>
        </w:rPr>
        <w:t>powered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over</w:t>
      </w:r>
      <w:proofErr w:type="spellEnd"/>
      <w:r>
        <w:rPr>
          <w:rFonts w:ascii="Verdana" w:hAnsi="Verdana" w:cs="Verdana"/>
          <w:sz w:val="20"/>
          <w:szCs w:val="20"/>
        </w:rPr>
        <w:t xml:space="preserve"> Ethernet“</w:t>
      </w:r>
      <w:r w:rsidRPr="000B667B">
        <w:rPr>
          <w:rFonts w:ascii="Verdana" w:hAnsi="Verdana" w:cs="Verdana"/>
          <w:sz w:val="20"/>
          <w:szCs w:val="20"/>
        </w:rPr>
        <w:t xml:space="preserve"> und </w:t>
      </w:r>
      <w:proofErr w:type="spellStart"/>
      <w:r w:rsidRPr="000B667B">
        <w:rPr>
          <w:rFonts w:ascii="Verdana" w:hAnsi="Verdana" w:cs="Verdana"/>
          <w:sz w:val="20"/>
          <w:szCs w:val="20"/>
        </w:rPr>
        <w:t>FlexView</w:t>
      </w:r>
      <w:proofErr w:type="spellEnd"/>
      <w:r w:rsidRPr="000B667B">
        <w:rPr>
          <w:rFonts w:ascii="Verdana" w:hAnsi="Verdana" w:cs="Verdana"/>
          <w:sz w:val="20"/>
          <w:szCs w:val="20"/>
        </w:rPr>
        <w:t>-Projektor</w:t>
      </w:r>
    </w:p>
    <w:p w:rsidR="00CD4812" w:rsidRPr="000B667B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0B667B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0B667B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0B667B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0B667B" w:rsidRDefault="00CD4812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E72DC4" w:rsidRDefault="00CD4812" w:rsidP="007666C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proofErr w:type="spellStart"/>
      <w:r w:rsidRPr="00E72DC4">
        <w:rPr>
          <w:rFonts w:ascii="Verdana" w:hAnsi="Verdana" w:cs="Verdana"/>
          <w:sz w:val="20"/>
          <w:szCs w:val="20"/>
          <w:u w:val="single"/>
          <w:lang w:val="en-US"/>
        </w:rPr>
        <w:t>Pressekontakt</w:t>
      </w:r>
      <w:proofErr w:type="spellEnd"/>
      <w:r w:rsidRPr="00E72DC4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CD4812" w:rsidRPr="00E72DC4" w:rsidRDefault="00CD4812" w:rsidP="007666CD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CD4812" w:rsidRPr="00AD241A" w:rsidRDefault="00CD4812" w:rsidP="006E0969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AD241A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CD4812" w:rsidRPr="00EF7DB0" w:rsidRDefault="00CD4812" w:rsidP="006E0969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Jan Jordan</w:t>
      </w:r>
    </w:p>
    <w:p w:rsidR="00CD4812" w:rsidRPr="00E72DC4" w:rsidRDefault="00CD4812" w:rsidP="006E0969">
      <w:pPr>
        <w:spacing w:line="300" w:lineRule="exact"/>
        <w:rPr>
          <w:rFonts w:ascii="Verdana" w:hAnsi="Verdana" w:cs="Verdana"/>
          <w:sz w:val="20"/>
          <w:szCs w:val="20"/>
        </w:rPr>
      </w:pPr>
      <w:proofErr w:type="spellStart"/>
      <w:r w:rsidRPr="00E72DC4">
        <w:rPr>
          <w:rFonts w:ascii="Verdana" w:hAnsi="Verdana" w:cs="Verdana"/>
          <w:sz w:val="20"/>
          <w:szCs w:val="20"/>
        </w:rPr>
        <w:t>Dimbacher</w:t>
      </w:r>
      <w:proofErr w:type="spellEnd"/>
      <w:r w:rsidRPr="00E72DC4">
        <w:rPr>
          <w:rFonts w:ascii="Verdana" w:hAnsi="Verdana" w:cs="Verdana"/>
          <w:sz w:val="20"/>
          <w:szCs w:val="20"/>
        </w:rPr>
        <w:t xml:space="preserve"> Str. 6-8</w:t>
      </w:r>
    </w:p>
    <w:p w:rsidR="00CD4812" w:rsidRPr="00E72DC4" w:rsidRDefault="00CD4812" w:rsidP="006E0969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E72DC4">
        <w:rPr>
          <w:rFonts w:ascii="Verdana" w:hAnsi="Verdana" w:cs="Verdana"/>
          <w:sz w:val="20"/>
          <w:szCs w:val="20"/>
        </w:rPr>
        <w:t>Obersulm</w:t>
      </w:r>
      <w:proofErr w:type="spellEnd"/>
    </w:p>
    <w:p w:rsidR="00CD4812" w:rsidRPr="00E72DC4" w:rsidRDefault="00CD4812" w:rsidP="006E0969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D4812" w:rsidRPr="00E72DC4" w:rsidRDefault="00CD4812" w:rsidP="006E0969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4</w:t>
      </w:r>
    </w:p>
    <w:p w:rsidR="00CD4812" w:rsidRPr="00E72DC4" w:rsidRDefault="00CD4812" w:rsidP="006E0969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CD4812" w:rsidRPr="00301BF9" w:rsidRDefault="00CD4812" w:rsidP="006E0969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</w:t>
      </w:r>
      <w:r w:rsidRPr="00301BF9">
        <w:rPr>
          <w:rFonts w:ascii="Verdana" w:hAnsi="Verdana" w:cs="Verdana"/>
          <w:sz w:val="20"/>
          <w:szCs w:val="20"/>
          <w:lang w:val="it-IT"/>
        </w:rPr>
        <w:t xml:space="preserve">: </w:t>
      </w:r>
      <w:r>
        <w:rPr>
          <w:rFonts w:ascii="Verdana" w:hAnsi="Verdana" w:cs="Verdana"/>
          <w:sz w:val="20"/>
          <w:szCs w:val="20"/>
        </w:rPr>
        <w:t>j</w:t>
      </w:r>
      <w:r w:rsidRPr="000038F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jordan</w:t>
      </w:r>
      <w:r w:rsidRPr="000038F0">
        <w:rPr>
          <w:rFonts w:ascii="Verdana" w:hAnsi="Verdana" w:cs="Verdana"/>
          <w:sz w:val="20"/>
          <w:szCs w:val="20"/>
        </w:rPr>
        <w:t xml:space="preserve">@ids-imaging.de </w:t>
      </w:r>
    </w:p>
    <w:p w:rsidR="00CD4812" w:rsidRPr="0067025E" w:rsidRDefault="00CD4812" w:rsidP="006E0969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</w:rPr>
      </w:pPr>
      <w:r w:rsidRPr="00301BF9">
        <w:rPr>
          <w:rFonts w:ascii="Verdana" w:hAnsi="Verdana" w:cs="Verdana"/>
          <w:sz w:val="20"/>
          <w:szCs w:val="20"/>
        </w:rPr>
        <w:t xml:space="preserve">Web: </w:t>
      </w:r>
      <w:r w:rsidRPr="00D95229">
        <w:rPr>
          <w:rFonts w:ascii="Verdana" w:hAnsi="Verdana" w:cs="Verdana"/>
          <w:sz w:val="20"/>
          <w:szCs w:val="20"/>
        </w:rPr>
        <w:t>www.ids-imaging.</w:t>
      </w:r>
      <w:r w:rsidRPr="0067025E">
        <w:rPr>
          <w:rFonts w:ascii="Verdana" w:hAnsi="Verdana" w:cs="Verdana"/>
          <w:sz w:val="20"/>
          <w:szCs w:val="20"/>
        </w:rPr>
        <w:t>de</w:t>
      </w:r>
    </w:p>
    <w:sectPr w:rsidR="00CD4812" w:rsidRPr="0067025E" w:rsidSect="007517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12" w:rsidRDefault="00CD4812">
      <w:r>
        <w:separator/>
      </w:r>
    </w:p>
  </w:endnote>
  <w:endnote w:type="continuationSeparator" w:id="0">
    <w:p w:rsidR="00CD4812" w:rsidRDefault="00C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12" w:rsidRDefault="00CD4812">
      <w:r>
        <w:separator/>
      </w:r>
    </w:p>
  </w:footnote>
  <w:footnote w:type="continuationSeparator" w:id="0">
    <w:p w:rsidR="00CD4812" w:rsidRDefault="00CD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12" w:rsidRDefault="00CD4812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863450">
      <w:rPr>
        <w:rFonts w:ascii="Verdana" w:hAnsi="Verdana" w:cs="Verdana"/>
        <w:noProof/>
        <w:sz w:val="16"/>
        <w:szCs w:val="16"/>
        <w:lang w:val="en-GB"/>
      </w:rPr>
      <w:t>31/07/2015 14:59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B248A3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CD4812" w:rsidRPr="00551AF2" w:rsidRDefault="00CD4812" w:rsidP="00975D3E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fr-FR"/>
      </w:rPr>
    </w:pPr>
    <w:r w:rsidRPr="00551AF2">
      <w:rPr>
        <w:rFonts w:ascii="Verdana" w:hAnsi="Verdana" w:cs="Verdana"/>
        <w:sz w:val="16"/>
        <w:szCs w:val="16"/>
        <w:lang w:val="fr-FR"/>
      </w:rPr>
      <w:t xml:space="preserve">» </w:t>
    </w:r>
    <w:r w:rsidRPr="00551AF2">
      <w:rPr>
        <w:rFonts w:ascii="Verdana" w:hAnsi="Verdana" w:cs="Verdana"/>
        <w:sz w:val="16"/>
        <w:szCs w:val="16"/>
        <w:lang w:val="fr-FR"/>
      </w:rPr>
      <w:fldChar w:fldCharType="begin"/>
    </w:r>
    <w:r w:rsidRPr="00551AF2">
      <w:rPr>
        <w:rFonts w:ascii="Verdana" w:hAnsi="Verdana" w:cs="Verdana"/>
        <w:sz w:val="16"/>
        <w:szCs w:val="16"/>
        <w:lang w:val="fr-FR"/>
      </w:rPr>
      <w:instrText xml:space="preserve"> FILENAME </w:instrText>
    </w:r>
    <w:r w:rsidRPr="00551AF2">
      <w:rPr>
        <w:rFonts w:ascii="Verdana" w:hAnsi="Verdana" w:cs="Verdana"/>
        <w:sz w:val="16"/>
        <w:szCs w:val="16"/>
        <w:lang w:val="fr-FR"/>
      </w:rPr>
      <w:fldChar w:fldCharType="separate"/>
    </w:r>
    <w:r w:rsidR="0067025E">
      <w:rPr>
        <w:rFonts w:ascii="Verdana" w:hAnsi="Verdana" w:cs="Verdana"/>
        <w:noProof/>
        <w:sz w:val="16"/>
        <w:szCs w:val="16"/>
        <w:lang w:val="fr-FR"/>
      </w:rPr>
      <w:t>IDS_PRI_Stereokamera_Ensenso_N30_N35_07_15.docx</w:t>
    </w:r>
    <w:r w:rsidRPr="00551AF2">
      <w:rPr>
        <w:rFonts w:ascii="Verdana" w:hAnsi="Verdana" w:cs="Verdana"/>
        <w:sz w:val="16"/>
        <w:szCs w:val="16"/>
        <w:lang w:val="fr-FR"/>
      </w:rPr>
      <w:fldChar w:fldCharType="end"/>
    </w:r>
    <w:r>
      <w:rPr>
        <w:rFonts w:ascii="Verdana" w:hAnsi="Verdana" w:cs="Verdana"/>
        <w:sz w:val="16"/>
        <w:szCs w:val="16"/>
        <w:lang w:val="fr-FR"/>
      </w:rPr>
      <w:t xml:space="preserve">    </w:t>
    </w:r>
    <w:r w:rsidRPr="00551AF2">
      <w:rPr>
        <w:rFonts w:ascii="Verdana" w:hAnsi="Verdana" w:cs="Verdana"/>
        <w:noProof/>
        <w:sz w:val="16"/>
        <w:szCs w:val="16"/>
        <w:lang w:val="fr-FR"/>
      </w:rPr>
      <w:t xml:space="preserve"> » </w:t>
    </w:r>
    <w:r>
      <w:rPr>
        <w:rFonts w:ascii="Verdana" w:hAnsi="Verdana" w:cs="Verdana"/>
        <w:noProof/>
        <w:sz w:val="16"/>
        <w:szCs w:val="16"/>
        <w:lang w:val="fr-FR"/>
      </w:rPr>
      <w:t>ecompanion</w:t>
    </w:r>
    <w:r w:rsidRPr="00551AF2">
      <w:rPr>
        <w:rFonts w:ascii="Verdana" w:hAnsi="Verdana" w:cs="Verdana"/>
        <w:noProof/>
        <w:sz w:val="16"/>
        <w:szCs w:val="16"/>
        <w:lang w:val="fr-FR"/>
      </w:rPr>
      <w:t>, gw</w:t>
    </w:r>
    <w:r>
      <w:rPr>
        <w:rFonts w:ascii="Verdana" w:hAnsi="Verdana" w:cs="Verdana"/>
        <w:noProof/>
        <w:sz w:val="16"/>
        <w:szCs w:val="16"/>
        <w:lang w:val="fr-FR"/>
      </w:rPr>
      <w:t>/JJO</w:t>
    </w:r>
  </w:p>
  <w:p w:rsidR="00CD4812" w:rsidRPr="00551AF2" w:rsidRDefault="00CD4812" w:rsidP="00975D3E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5E687F"/>
    <w:multiLevelType w:val="multilevel"/>
    <w:tmpl w:val="50A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038F0"/>
    <w:rsid w:val="000170FC"/>
    <w:rsid w:val="00017AEB"/>
    <w:rsid w:val="00023F49"/>
    <w:rsid w:val="00024E31"/>
    <w:rsid w:val="000348E3"/>
    <w:rsid w:val="00044991"/>
    <w:rsid w:val="00044DB3"/>
    <w:rsid w:val="00045245"/>
    <w:rsid w:val="00045553"/>
    <w:rsid w:val="00046381"/>
    <w:rsid w:val="000475B4"/>
    <w:rsid w:val="00053D05"/>
    <w:rsid w:val="00060678"/>
    <w:rsid w:val="0006169A"/>
    <w:rsid w:val="00061834"/>
    <w:rsid w:val="000639A6"/>
    <w:rsid w:val="000759DE"/>
    <w:rsid w:val="0007707C"/>
    <w:rsid w:val="00077292"/>
    <w:rsid w:val="00086AEC"/>
    <w:rsid w:val="0009114C"/>
    <w:rsid w:val="000A2F07"/>
    <w:rsid w:val="000A3B95"/>
    <w:rsid w:val="000A5E9E"/>
    <w:rsid w:val="000B07BC"/>
    <w:rsid w:val="000B3A41"/>
    <w:rsid w:val="000B667B"/>
    <w:rsid w:val="000B682A"/>
    <w:rsid w:val="000B7C0F"/>
    <w:rsid w:val="000C483B"/>
    <w:rsid w:val="000C73C1"/>
    <w:rsid w:val="000D180E"/>
    <w:rsid w:val="000D27BA"/>
    <w:rsid w:val="000D51F4"/>
    <w:rsid w:val="000D60F8"/>
    <w:rsid w:val="000E3970"/>
    <w:rsid w:val="000F2160"/>
    <w:rsid w:val="000F29B6"/>
    <w:rsid w:val="000F7682"/>
    <w:rsid w:val="00103A44"/>
    <w:rsid w:val="00104495"/>
    <w:rsid w:val="00105AE7"/>
    <w:rsid w:val="00117E79"/>
    <w:rsid w:val="00122809"/>
    <w:rsid w:val="001230C3"/>
    <w:rsid w:val="001248E7"/>
    <w:rsid w:val="00126B5C"/>
    <w:rsid w:val="00127588"/>
    <w:rsid w:val="00130982"/>
    <w:rsid w:val="001335AC"/>
    <w:rsid w:val="00133EC6"/>
    <w:rsid w:val="001433F4"/>
    <w:rsid w:val="00151E19"/>
    <w:rsid w:val="0015241C"/>
    <w:rsid w:val="00164AE4"/>
    <w:rsid w:val="00165DD2"/>
    <w:rsid w:val="00174DE7"/>
    <w:rsid w:val="00180F4B"/>
    <w:rsid w:val="001818AC"/>
    <w:rsid w:val="00182CA7"/>
    <w:rsid w:val="00191A47"/>
    <w:rsid w:val="00191B30"/>
    <w:rsid w:val="00192A71"/>
    <w:rsid w:val="00195FB2"/>
    <w:rsid w:val="001961AB"/>
    <w:rsid w:val="001964E6"/>
    <w:rsid w:val="001977C2"/>
    <w:rsid w:val="00197CAD"/>
    <w:rsid w:val="001B477F"/>
    <w:rsid w:val="001B7C8F"/>
    <w:rsid w:val="001C0C1F"/>
    <w:rsid w:val="001C115F"/>
    <w:rsid w:val="001C2738"/>
    <w:rsid w:val="001C4D7C"/>
    <w:rsid w:val="001D1A66"/>
    <w:rsid w:val="001D3238"/>
    <w:rsid w:val="001E41D7"/>
    <w:rsid w:val="001E5EB0"/>
    <w:rsid w:val="001F3FCA"/>
    <w:rsid w:val="001F4331"/>
    <w:rsid w:val="001F4538"/>
    <w:rsid w:val="001F5330"/>
    <w:rsid w:val="001F6ADB"/>
    <w:rsid w:val="00201072"/>
    <w:rsid w:val="00205DC3"/>
    <w:rsid w:val="00216281"/>
    <w:rsid w:val="00220025"/>
    <w:rsid w:val="00221776"/>
    <w:rsid w:val="002250C4"/>
    <w:rsid w:val="0023177D"/>
    <w:rsid w:val="00231F97"/>
    <w:rsid w:val="00235162"/>
    <w:rsid w:val="00236066"/>
    <w:rsid w:val="00240584"/>
    <w:rsid w:val="00247478"/>
    <w:rsid w:val="002543D4"/>
    <w:rsid w:val="00261972"/>
    <w:rsid w:val="00275C1D"/>
    <w:rsid w:val="002806BD"/>
    <w:rsid w:val="002907F9"/>
    <w:rsid w:val="00293579"/>
    <w:rsid w:val="00296CFD"/>
    <w:rsid w:val="002B4E44"/>
    <w:rsid w:val="002B7762"/>
    <w:rsid w:val="002C0221"/>
    <w:rsid w:val="002C2092"/>
    <w:rsid w:val="002C297D"/>
    <w:rsid w:val="002C408B"/>
    <w:rsid w:val="002C77B4"/>
    <w:rsid w:val="002D0E8C"/>
    <w:rsid w:val="002D2592"/>
    <w:rsid w:val="002E0AF3"/>
    <w:rsid w:val="002E4B78"/>
    <w:rsid w:val="002E5254"/>
    <w:rsid w:val="002E6AFF"/>
    <w:rsid w:val="002F2014"/>
    <w:rsid w:val="00301BF9"/>
    <w:rsid w:val="00304FBB"/>
    <w:rsid w:val="00306BED"/>
    <w:rsid w:val="00345070"/>
    <w:rsid w:val="00345A90"/>
    <w:rsid w:val="00351676"/>
    <w:rsid w:val="00351F13"/>
    <w:rsid w:val="00365603"/>
    <w:rsid w:val="00366774"/>
    <w:rsid w:val="003677C7"/>
    <w:rsid w:val="00372BBD"/>
    <w:rsid w:val="00376EF5"/>
    <w:rsid w:val="0038193F"/>
    <w:rsid w:val="00384A5F"/>
    <w:rsid w:val="00392882"/>
    <w:rsid w:val="00394FFE"/>
    <w:rsid w:val="00397BB5"/>
    <w:rsid w:val="003A1589"/>
    <w:rsid w:val="003A15BE"/>
    <w:rsid w:val="003A2145"/>
    <w:rsid w:val="003A273E"/>
    <w:rsid w:val="003A5109"/>
    <w:rsid w:val="003B29E4"/>
    <w:rsid w:val="003B2C9F"/>
    <w:rsid w:val="003B33F0"/>
    <w:rsid w:val="003B74E5"/>
    <w:rsid w:val="003B7F71"/>
    <w:rsid w:val="003C337E"/>
    <w:rsid w:val="003C343F"/>
    <w:rsid w:val="003D0753"/>
    <w:rsid w:val="003D3D7E"/>
    <w:rsid w:val="003E0B09"/>
    <w:rsid w:val="003E202B"/>
    <w:rsid w:val="003F232B"/>
    <w:rsid w:val="003F3D36"/>
    <w:rsid w:val="003F7D6F"/>
    <w:rsid w:val="00400BB0"/>
    <w:rsid w:val="00403974"/>
    <w:rsid w:val="00412AD1"/>
    <w:rsid w:val="00415A78"/>
    <w:rsid w:val="00415E03"/>
    <w:rsid w:val="00420002"/>
    <w:rsid w:val="00422F1B"/>
    <w:rsid w:val="0042398C"/>
    <w:rsid w:val="00423C2C"/>
    <w:rsid w:val="00432469"/>
    <w:rsid w:val="00440CC6"/>
    <w:rsid w:val="00442264"/>
    <w:rsid w:val="0044403C"/>
    <w:rsid w:val="00451719"/>
    <w:rsid w:val="00453E2D"/>
    <w:rsid w:val="00462B68"/>
    <w:rsid w:val="0046446D"/>
    <w:rsid w:val="00464CCB"/>
    <w:rsid w:val="0047031B"/>
    <w:rsid w:val="004712C9"/>
    <w:rsid w:val="00473176"/>
    <w:rsid w:val="004805A9"/>
    <w:rsid w:val="00481042"/>
    <w:rsid w:val="004846FD"/>
    <w:rsid w:val="00485F6C"/>
    <w:rsid w:val="00486A9E"/>
    <w:rsid w:val="0049075C"/>
    <w:rsid w:val="00493423"/>
    <w:rsid w:val="00494263"/>
    <w:rsid w:val="0049731E"/>
    <w:rsid w:val="004A0D73"/>
    <w:rsid w:val="004A261C"/>
    <w:rsid w:val="004C3D8D"/>
    <w:rsid w:val="004C6D79"/>
    <w:rsid w:val="004C7516"/>
    <w:rsid w:val="004C7EDD"/>
    <w:rsid w:val="004D47BF"/>
    <w:rsid w:val="004E0387"/>
    <w:rsid w:val="004F2563"/>
    <w:rsid w:val="004F5E9A"/>
    <w:rsid w:val="004F7371"/>
    <w:rsid w:val="00505842"/>
    <w:rsid w:val="00510933"/>
    <w:rsid w:val="00513087"/>
    <w:rsid w:val="0051519F"/>
    <w:rsid w:val="0051672E"/>
    <w:rsid w:val="0052512F"/>
    <w:rsid w:val="00527B1A"/>
    <w:rsid w:val="00533F0C"/>
    <w:rsid w:val="0053675B"/>
    <w:rsid w:val="00541BBA"/>
    <w:rsid w:val="00542F60"/>
    <w:rsid w:val="00551AF2"/>
    <w:rsid w:val="0055272D"/>
    <w:rsid w:val="005530F5"/>
    <w:rsid w:val="00553BF5"/>
    <w:rsid w:val="0056142F"/>
    <w:rsid w:val="00567E7E"/>
    <w:rsid w:val="00571387"/>
    <w:rsid w:val="00571A5C"/>
    <w:rsid w:val="00573B60"/>
    <w:rsid w:val="00576377"/>
    <w:rsid w:val="00582FFB"/>
    <w:rsid w:val="00596CC2"/>
    <w:rsid w:val="005A073A"/>
    <w:rsid w:val="005A27A8"/>
    <w:rsid w:val="005A2AE3"/>
    <w:rsid w:val="005A4257"/>
    <w:rsid w:val="005A48D8"/>
    <w:rsid w:val="005B714A"/>
    <w:rsid w:val="005C1B33"/>
    <w:rsid w:val="005C6BD6"/>
    <w:rsid w:val="005D341F"/>
    <w:rsid w:val="005D53AC"/>
    <w:rsid w:val="005E22B2"/>
    <w:rsid w:val="005F3342"/>
    <w:rsid w:val="005F64C5"/>
    <w:rsid w:val="00612342"/>
    <w:rsid w:val="00612C5E"/>
    <w:rsid w:val="00613594"/>
    <w:rsid w:val="00613E4B"/>
    <w:rsid w:val="00614197"/>
    <w:rsid w:val="00615175"/>
    <w:rsid w:val="0061649E"/>
    <w:rsid w:val="006179BC"/>
    <w:rsid w:val="006204CE"/>
    <w:rsid w:val="0063320D"/>
    <w:rsid w:val="006362E5"/>
    <w:rsid w:val="00637893"/>
    <w:rsid w:val="00640F2D"/>
    <w:rsid w:val="00644F0A"/>
    <w:rsid w:val="00662C81"/>
    <w:rsid w:val="00663D6B"/>
    <w:rsid w:val="006669D1"/>
    <w:rsid w:val="0067025E"/>
    <w:rsid w:val="00670CB6"/>
    <w:rsid w:val="00670DBD"/>
    <w:rsid w:val="00670DC7"/>
    <w:rsid w:val="00684BCE"/>
    <w:rsid w:val="006A235C"/>
    <w:rsid w:val="006A665E"/>
    <w:rsid w:val="006B3DEE"/>
    <w:rsid w:val="006B5648"/>
    <w:rsid w:val="006B5B17"/>
    <w:rsid w:val="006B6757"/>
    <w:rsid w:val="006C0A81"/>
    <w:rsid w:val="006C3DCB"/>
    <w:rsid w:val="006C61AB"/>
    <w:rsid w:val="006C799C"/>
    <w:rsid w:val="006E0969"/>
    <w:rsid w:val="006E0CD5"/>
    <w:rsid w:val="006E4AC6"/>
    <w:rsid w:val="006E6B15"/>
    <w:rsid w:val="006F0580"/>
    <w:rsid w:val="006F2E9E"/>
    <w:rsid w:val="006F6114"/>
    <w:rsid w:val="007017BC"/>
    <w:rsid w:val="00705B0A"/>
    <w:rsid w:val="00710E31"/>
    <w:rsid w:val="00712BFA"/>
    <w:rsid w:val="00723AA1"/>
    <w:rsid w:val="007267AC"/>
    <w:rsid w:val="007272A7"/>
    <w:rsid w:val="00734240"/>
    <w:rsid w:val="007373FC"/>
    <w:rsid w:val="00741CB5"/>
    <w:rsid w:val="007457F3"/>
    <w:rsid w:val="007470C2"/>
    <w:rsid w:val="0074753A"/>
    <w:rsid w:val="007517DA"/>
    <w:rsid w:val="00764039"/>
    <w:rsid w:val="007666CD"/>
    <w:rsid w:val="00767D9F"/>
    <w:rsid w:val="0077090D"/>
    <w:rsid w:val="00776365"/>
    <w:rsid w:val="00782AEF"/>
    <w:rsid w:val="00792DDE"/>
    <w:rsid w:val="007949E3"/>
    <w:rsid w:val="007974AD"/>
    <w:rsid w:val="007A1587"/>
    <w:rsid w:val="007A3BC6"/>
    <w:rsid w:val="007B23C4"/>
    <w:rsid w:val="007B3F21"/>
    <w:rsid w:val="007C45C4"/>
    <w:rsid w:val="007C637A"/>
    <w:rsid w:val="007D5333"/>
    <w:rsid w:val="007D7772"/>
    <w:rsid w:val="007E0DB2"/>
    <w:rsid w:val="007E2E20"/>
    <w:rsid w:val="007E42DA"/>
    <w:rsid w:val="007E4A05"/>
    <w:rsid w:val="007E6BA7"/>
    <w:rsid w:val="0080257E"/>
    <w:rsid w:val="008162C9"/>
    <w:rsid w:val="00816E4C"/>
    <w:rsid w:val="008232C5"/>
    <w:rsid w:val="00830D37"/>
    <w:rsid w:val="008323FC"/>
    <w:rsid w:val="00834293"/>
    <w:rsid w:val="0084476F"/>
    <w:rsid w:val="0085720E"/>
    <w:rsid w:val="008618F1"/>
    <w:rsid w:val="00863161"/>
    <w:rsid w:val="00863450"/>
    <w:rsid w:val="00872F40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90FE1"/>
    <w:rsid w:val="00892A8B"/>
    <w:rsid w:val="00895FE4"/>
    <w:rsid w:val="008A01E4"/>
    <w:rsid w:val="008A78CF"/>
    <w:rsid w:val="008B2257"/>
    <w:rsid w:val="008B6C28"/>
    <w:rsid w:val="008C0A80"/>
    <w:rsid w:val="008C2C75"/>
    <w:rsid w:val="008C6F45"/>
    <w:rsid w:val="008D2E7E"/>
    <w:rsid w:val="008D58FB"/>
    <w:rsid w:val="008D596F"/>
    <w:rsid w:val="008E6A32"/>
    <w:rsid w:val="008F48A2"/>
    <w:rsid w:val="0090659F"/>
    <w:rsid w:val="00910E5A"/>
    <w:rsid w:val="009205DA"/>
    <w:rsid w:val="00930E13"/>
    <w:rsid w:val="00934D0B"/>
    <w:rsid w:val="00945B2E"/>
    <w:rsid w:val="009464D8"/>
    <w:rsid w:val="00956B1B"/>
    <w:rsid w:val="009607E6"/>
    <w:rsid w:val="00975D3E"/>
    <w:rsid w:val="00977BFC"/>
    <w:rsid w:val="0098071F"/>
    <w:rsid w:val="00982FAF"/>
    <w:rsid w:val="00993960"/>
    <w:rsid w:val="009A1836"/>
    <w:rsid w:val="009A2139"/>
    <w:rsid w:val="009A564D"/>
    <w:rsid w:val="009B0D2B"/>
    <w:rsid w:val="009C731A"/>
    <w:rsid w:val="009E3744"/>
    <w:rsid w:val="009F2891"/>
    <w:rsid w:val="00A0094B"/>
    <w:rsid w:val="00A01865"/>
    <w:rsid w:val="00A04CAD"/>
    <w:rsid w:val="00A2202E"/>
    <w:rsid w:val="00A26250"/>
    <w:rsid w:val="00A300C3"/>
    <w:rsid w:val="00A35870"/>
    <w:rsid w:val="00A41FCF"/>
    <w:rsid w:val="00A4292F"/>
    <w:rsid w:val="00A43015"/>
    <w:rsid w:val="00A45BF6"/>
    <w:rsid w:val="00A47A0A"/>
    <w:rsid w:val="00A508BC"/>
    <w:rsid w:val="00A52755"/>
    <w:rsid w:val="00A531C1"/>
    <w:rsid w:val="00A53DBD"/>
    <w:rsid w:val="00A65745"/>
    <w:rsid w:val="00A853D6"/>
    <w:rsid w:val="00A94CBB"/>
    <w:rsid w:val="00A94DFF"/>
    <w:rsid w:val="00AA41A0"/>
    <w:rsid w:val="00AD0FC6"/>
    <w:rsid w:val="00AD241A"/>
    <w:rsid w:val="00AD6030"/>
    <w:rsid w:val="00AE3BCE"/>
    <w:rsid w:val="00AE7A86"/>
    <w:rsid w:val="00AF3A10"/>
    <w:rsid w:val="00AF4FB9"/>
    <w:rsid w:val="00AF5458"/>
    <w:rsid w:val="00B00DDA"/>
    <w:rsid w:val="00B04B72"/>
    <w:rsid w:val="00B12C2D"/>
    <w:rsid w:val="00B14171"/>
    <w:rsid w:val="00B14F2A"/>
    <w:rsid w:val="00B1795F"/>
    <w:rsid w:val="00B248A3"/>
    <w:rsid w:val="00B33CD1"/>
    <w:rsid w:val="00B33E51"/>
    <w:rsid w:val="00B34B8F"/>
    <w:rsid w:val="00B36C02"/>
    <w:rsid w:val="00B434CA"/>
    <w:rsid w:val="00B4722B"/>
    <w:rsid w:val="00B50F54"/>
    <w:rsid w:val="00B54FCC"/>
    <w:rsid w:val="00B5560B"/>
    <w:rsid w:val="00B56F47"/>
    <w:rsid w:val="00B6091E"/>
    <w:rsid w:val="00B6215F"/>
    <w:rsid w:val="00B65653"/>
    <w:rsid w:val="00B66063"/>
    <w:rsid w:val="00B71A29"/>
    <w:rsid w:val="00B81FD9"/>
    <w:rsid w:val="00B86A48"/>
    <w:rsid w:val="00B91083"/>
    <w:rsid w:val="00B93486"/>
    <w:rsid w:val="00BA4D00"/>
    <w:rsid w:val="00BA4FC6"/>
    <w:rsid w:val="00BC1103"/>
    <w:rsid w:val="00BC343F"/>
    <w:rsid w:val="00BC775C"/>
    <w:rsid w:val="00BD2F6F"/>
    <w:rsid w:val="00BD3F3A"/>
    <w:rsid w:val="00BD45DB"/>
    <w:rsid w:val="00BD5326"/>
    <w:rsid w:val="00BE0E32"/>
    <w:rsid w:val="00BE4B3B"/>
    <w:rsid w:val="00BF2302"/>
    <w:rsid w:val="00BF6FF5"/>
    <w:rsid w:val="00BF7A25"/>
    <w:rsid w:val="00C0158E"/>
    <w:rsid w:val="00C01E8F"/>
    <w:rsid w:val="00C0300B"/>
    <w:rsid w:val="00C05F25"/>
    <w:rsid w:val="00C20765"/>
    <w:rsid w:val="00C22CEF"/>
    <w:rsid w:val="00C25F1F"/>
    <w:rsid w:val="00C30BCE"/>
    <w:rsid w:val="00C32291"/>
    <w:rsid w:val="00C355A0"/>
    <w:rsid w:val="00C35893"/>
    <w:rsid w:val="00C409EC"/>
    <w:rsid w:val="00C44197"/>
    <w:rsid w:val="00C45862"/>
    <w:rsid w:val="00C4666B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6789D"/>
    <w:rsid w:val="00C75484"/>
    <w:rsid w:val="00C76DD1"/>
    <w:rsid w:val="00C776C8"/>
    <w:rsid w:val="00C8154E"/>
    <w:rsid w:val="00C8164E"/>
    <w:rsid w:val="00C8201D"/>
    <w:rsid w:val="00C83EA1"/>
    <w:rsid w:val="00C84168"/>
    <w:rsid w:val="00C86500"/>
    <w:rsid w:val="00C9038A"/>
    <w:rsid w:val="00C91B07"/>
    <w:rsid w:val="00C937A0"/>
    <w:rsid w:val="00C94D5F"/>
    <w:rsid w:val="00C94D6F"/>
    <w:rsid w:val="00C96C32"/>
    <w:rsid w:val="00CA184B"/>
    <w:rsid w:val="00CA3B02"/>
    <w:rsid w:val="00CA73C7"/>
    <w:rsid w:val="00CA73DC"/>
    <w:rsid w:val="00CB2E40"/>
    <w:rsid w:val="00CB354E"/>
    <w:rsid w:val="00CB6F80"/>
    <w:rsid w:val="00CB7A25"/>
    <w:rsid w:val="00CC2BCE"/>
    <w:rsid w:val="00CC7DA8"/>
    <w:rsid w:val="00CD2998"/>
    <w:rsid w:val="00CD4812"/>
    <w:rsid w:val="00CD5227"/>
    <w:rsid w:val="00CE4A51"/>
    <w:rsid w:val="00CE796D"/>
    <w:rsid w:val="00CF2161"/>
    <w:rsid w:val="00CF3C87"/>
    <w:rsid w:val="00CF4A00"/>
    <w:rsid w:val="00CF4F64"/>
    <w:rsid w:val="00CF5066"/>
    <w:rsid w:val="00CF5B85"/>
    <w:rsid w:val="00D03761"/>
    <w:rsid w:val="00D05309"/>
    <w:rsid w:val="00D156F4"/>
    <w:rsid w:val="00D217B4"/>
    <w:rsid w:val="00D26CD3"/>
    <w:rsid w:val="00D303FB"/>
    <w:rsid w:val="00D3112C"/>
    <w:rsid w:val="00D40DE2"/>
    <w:rsid w:val="00D45F8B"/>
    <w:rsid w:val="00D5114A"/>
    <w:rsid w:val="00D52AC7"/>
    <w:rsid w:val="00D55F73"/>
    <w:rsid w:val="00D57A9D"/>
    <w:rsid w:val="00D64633"/>
    <w:rsid w:val="00D649EA"/>
    <w:rsid w:val="00D712E2"/>
    <w:rsid w:val="00D74082"/>
    <w:rsid w:val="00D83135"/>
    <w:rsid w:val="00D87225"/>
    <w:rsid w:val="00D90095"/>
    <w:rsid w:val="00D92D6A"/>
    <w:rsid w:val="00D95229"/>
    <w:rsid w:val="00D95D1D"/>
    <w:rsid w:val="00D95FA5"/>
    <w:rsid w:val="00DA0D9C"/>
    <w:rsid w:val="00DA7FD6"/>
    <w:rsid w:val="00DC78CB"/>
    <w:rsid w:val="00DD1F43"/>
    <w:rsid w:val="00DD49D8"/>
    <w:rsid w:val="00DD7F41"/>
    <w:rsid w:val="00DE42D3"/>
    <w:rsid w:val="00DF00D0"/>
    <w:rsid w:val="00DF4B86"/>
    <w:rsid w:val="00DF6116"/>
    <w:rsid w:val="00E0118B"/>
    <w:rsid w:val="00E04009"/>
    <w:rsid w:val="00E067ED"/>
    <w:rsid w:val="00E108BF"/>
    <w:rsid w:val="00E143F1"/>
    <w:rsid w:val="00E1556F"/>
    <w:rsid w:val="00E1682F"/>
    <w:rsid w:val="00E215FC"/>
    <w:rsid w:val="00E2315E"/>
    <w:rsid w:val="00E34F07"/>
    <w:rsid w:val="00E36EEF"/>
    <w:rsid w:val="00E5151C"/>
    <w:rsid w:val="00E53433"/>
    <w:rsid w:val="00E56AD2"/>
    <w:rsid w:val="00E60B3D"/>
    <w:rsid w:val="00E64211"/>
    <w:rsid w:val="00E72DC4"/>
    <w:rsid w:val="00E80B5D"/>
    <w:rsid w:val="00E838B8"/>
    <w:rsid w:val="00E93E18"/>
    <w:rsid w:val="00EA35AE"/>
    <w:rsid w:val="00EA70E3"/>
    <w:rsid w:val="00EA7ED5"/>
    <w:rsid w:val="00EB07C2"/>
    <w:rsid w:val="00EB2743"/>
    <w:rsid w:val="00EB35B9"/>
    <w:rsid w:val="00EB4A86"/>
    <w:rsid w:val="00EC00E9"/>
    <w:rsid w:val="00EC2DDF"/>
    <w:rsid w:val="00EC48B6"/>
    <w:rsid w:val="00EC5464"/>
    <w:rsid w:val="00EC6DE6"/>
    <w:rsid w:val="00ED16BD"/>
    <w:rsid w:val="00ED5B87"/>
    <w:rsid w:val="00EE5A62"/>
    <w:rsid w:val="00EF0585"/>
    <w:rsid w:val="00EF1C0F"/>
    <w:rsid w:val="00EF4A64"/>
    <w:rsid w:val="00EF6034"/>
    <w:rsid w:val="00EF7DB0"/>
    <w:rsid w:val="00F01A21"/>
    <w:rsid w:val="00F0675F"/>
    <w:rsid w:val="00F0743E"/>
    <w:rsid w:val="00F13942"/>
    <w:rsid w:val="00F25A34"/>
    <w:rsid w:val="00F333EA"/>
    <w:rsid w:val="00F4376E"/>
    <w:rsid w:val="00F45B98"/>
    <w:rsid w:val="00F460C4"/>
    <w:rsid w:val="00F51A2F"/>
    <w:rsid w:val="00F54833"/>
    <w:rsid w:val="00F6000D"/>
    <w:rsid w:val="00F61260"/>
    <w:rsid w:val="00F629D3"/>
    <w:rsid w:val="00F76BE9"/>
    <w:rsid w:val="00F825E8"/>
    <w:rsid w:val="00F87842"/>
    <w:rsid w:val="00F87CDA"/>
    <w:rsid w:val="00F927DA"/>
    <w:rsid w:val="00F94FE9"/>
    <w:rsid w:val="00F97775"/>
    <w:rsid w:val="00FA1BDD"/>
    <w:rsid w:val="00FA2369"/>
    <w:rsid w:val="00FA240F"/>
    <w:rsid w:val="00FA4262"/>
    <w:rsid w:val="00FB2F15"/>
    <w:rsid w:val="00FB3560"/>
    <w:rsid w:val="00FC3299"/>
    <w:rsid w:val="00FD274A"/>
    <w:rsid w:val="00FE279B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character" w:customStyle="1" w:styleId="hps">
    <w:name w:val="hps"/>
    <w:basedOn w:val="Absatz-Standardschriftart"/>
    <w:uiPriority w:val="99"/>
    <w:rsid w:val="00C9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78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Petra Röll</cp:lastModifiedBy>
  <cp:revision>8</cp:revision>
  <cp:lastPrinted>2015-07-31T12:58:00Z</cp:lastPrinted>
  <dcterms:created xsi:type="dcterms:W3CDTF">2015-07-31T05:46:00Z</dcterms:created>
  <dcterms:modified xsi:type="dcterms:W3CDTF">2015-08-05T07:07:00Z</dcterms:modified>
</cp:coreProperties>
</file>